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5FC94" w14:textId="77777777" w:rsidR="00B17699" w:rsidRPr="00C81F9E" w:rsidRDefault="00B17699" w:rsidP="00B17699">
      <w:pPr>
        <w:tabs>
          <w:tab w:val="left" w:pos="567"/>
        </w:tabs>
        <w:suppressAutoHyphens/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ar-SA"/>
        </w:rPr>
      </w:pPr>
      <w:r w:rsidRPr="00C81F9E">
        <w:rPr>
          <w:rFonts w:eastAsia="Times New Roman" w:cs="Times New Roman"/>
          <w:b/>
          <w:bCs/>
          <w:sz w:val="22"/>
          <w:lang w:eastAsia="ar-SA"/>
        </w:rPr>
        <w:t>Lietošanas instrukcija: informācija lietotājam</w:t>
      </w:r>
    </w:p>
    <w:p w14:paraId="76178597" w14:textId="77777777" w:rsidR="00B17699" w:rsidRPr="00E5587E" w:rsidRDefault="00B17699" w:rsidP="00B17699">
      <w:pPr>
        <w:tabs>
          <w:tab w:val="left" w:pos="567"/>
        </w:tabs>
        <w:suppressAutoHyphens/>
        <w:spacing w:after="0" w:line="240" w:lineRule="auto"/>
        <w:jc w:val="center"/>
        <w:rPr>
          <w:rFonts w:eastAsia="Times New Roman" w:cs="Times New Roman"/>
          <w:bCs/>
          <w:sz w:val="22"/>
          <w:lang w:eastAsia="ar-SA"/>
        </w:rPr>
      </w:pPr>
    </w:p>
    <w:p w14:paraId="7F6CEB29" w14:textId="77777777" w:rsidR="00B17699" w:rsidRPr="00C81F9E" w:rsidRDefault="00946B93" w:rsidP="00B17699">
      <w:pPr>
        <w:tabs>
          <w:tab w:val="left" w:pos="567"/>
        </w:tabs>
        <w:suppressAutoHyphens/>
        <w:spacing w:after="0" w:line="240" w:lineRule="auto"/>
        <w:jc w:val="center"/>
        <w:rPr>
          <w:rFonts w:eastAsia="Times New Roman" w:cs="Times New Roman"/>
          <w:b/>
          <w:sz w:val="22"/>
          <w:szCs w:val="20"/>
          <w:lang w:eastAsia="ar-SA"/>
        </w:rPr>
      </w:pPr>
      <w:proofErr w:type="spellStart"/>
      <w:r w:rsidRPr="00C81F9E">
        <w:rPr>
          <w:rFonts w:eastAsia="Times New Roman" w:cs="Times New Roman"/>
          <w:b/>
          <w:sz w:val="22"/>
          <w:szCs w:val="20"/>
          <w:lang w:eastAsia="ar-SA"/>
        </w:rPr>
        <w:t>Zeļeņina</w:t>
      </w:r>
      <w:proofErr w:type="spellEnd"/>
      <w:r w:rsidRPr="00C81F9E">
        <w:rPr>
          <w:rFonts w:eastAsia="Times New Roman" w:cs="Times New Roman"/>
          <w:b/>
          <w:sz w:val="22"/>
          <w:szCs w:val="20"/>
          <w:lang w:eastAsia="ar-SA"/>
        </w:rPr>
        <w:t xml:space="preserve"> pilieni RFF pilieni iekšķīgai lietošanai, šķīdums</w:t>
      </w:r>
    </w:p>
    <w:p w14:paraId="10868719" w14:textId="77777777" w:rsidR="00B17699" w:rsidRPr="00C81F9E" w:rsidRDefault="00946B93" w:rsidP="00B17699">
      <w:pPr>
        <w:shd w:val="clear" w:color="auto" w:fill="FFFFFF"/>
        <w:tabs>
          <w:tab w:val="left" w:pos="0"/>
          <w:tab w:val="left" w:pos="567"/>
        </w:tabs>
        <w:suppressAutoHyphens/>
        <w:spacing w:after="0" w:line="240" w:lineRule="auto"/>
        <w:jc w:val="center"/>
        <w:rPr>
          <w:rFonts w:eastAsia="Times New Roman" w:cs="Times New Roman"/>
          <w:sz w:val="22"/>
          <w:lang w:eastAsia="ar-SA"/>
        </w:rPr>
      </w:pPr>
      <w:proofErr w:type="spellStart"/>
      <w:r w:rsidRPr="00C81F9E">
        <w:rPr>
          <w:rFonts w:eastAsia="Times New Roman" w:cs="Times New Roman"/>
          <w:i/>
          <w:sz w:val="22"/>
          <w:lang w:eastAsia="ar-SA"/>
        </w:rPr>
        <w:t>Belladonnae</w:t>
      </w:r>
      <w:proofErr w:type="spellEnd"/>
      <w:r w:rsidRPr="00C81F9E">
        <w:rPr>
          <w:rFonts w:eastAsia="Times New Roman" w:cs="Times New Roman"/>
          <w:i/>
          <w:sz w:val="22"/>
          <w:lang w:eastAsia="ar-SA"/>
        </w:rPr>
        <w:t xml:space="preserve"> </w:t>
      </w:r>
      <w:proofErr w:type="spellStart"/>
      <w:r w:rsidRPr="00C81F9E">
        <w:rPr>
          <w:rFonts w:eastAsia="Times New Roman" w:cs="Times New Roman"/>
          <w:i/>
          <w:sz w:val="22"/>
          <w:lang w:eastAsia="ar-SA"/>
        </w:rPr>
        <w:t>tinctur</w:t>
      </w:r>
      <w:r w:rsidR="00B17699" w:rsidRPr="00C81F9E">
        <w:rPr>
          <w:rFonts w:eastAsia="Times New Roman" w:cs="Times New Roman"/>
          <w:i/>
          <w:sz w:val="22"/>
          <w:lang w:eastAsia="ar-SA"/>
        </w:rPr>
        <w:t>a</w:t>
      </w:r>
      <w:proofErr w:type="spellEnd"/>
      <w:r w:rsidR="0075631F">
        <w:rPr>
          <w:rFonts w:eastAsia="Times New Roman" w:cs="Times New Roman"/>
          <w:i/>
          <w:sz w:val="22"/>
          <w:lang w:eastAsia="ar-SA"/>
        </w:rPr>
        <w:t>/</w:t>
      </w:r>
      <w:proofErr w:type="spellStart"/>
      <w:r w:rsidRPr="00C81F9E">
        <w:rPr>
          <w:rFonts w:eastAsia="Times New Roman" w:cs="Times New Roman"/>
          <w:i/>
          <w:sz w:val="22"/>
          <w:lang w:eastAsia="ar-SA"/>
        </w:rPr>
        <w:t>Convallariae</w:t>
      </w:r>
      <w:proofErr w:type="spellEnd"/>
      <w:r w:rsidRPr="00C81F9E">
        <w:rPr>
          <w:rFonts w:eastAsia="Times New Roman" w:cs="Times New Roman"/>
          <w:i/>
          <w:sz w:val="22"/>
          <w:lang w:eastAsia="ar-SA"/>
        </w:rPr>
        <w:t xml:space="preserve"> </w:t>
      </w:r>
      <w:proofErr w:type="spellStart"/>
      <w:r w:rsidRPr="00C81F9E">
        <w:rPr>
          <w:rFonts w:eastAsia="Times New Roman" w:cs="Times New Roman"/>
          <w:i/>
          <w:sz w:val="22"/>
          <w:lang w:eastAsia="ar-SA"/>
        </w:rPr>
        <w:t>tinctura</w:t>
      </w:r>
      <w:proofErr w:type="spellEnd"/>
      <w:r w:rsidR="0075631F">
        <w:rPr>
          <w:rFonts w:eastAsia="Times New Roman" w:cs="Times New Roman"/>
          <w:i/>
          <w:sz w:val="22"/>
          <w:lang w:eastAsia="ar-SA"/>
        </w:rPr>
        <w:t>/</w:t>
      </w:r>
      <w:proofErr w:type="spellStart"/>
      <w:r w:rsidRPr="00C81F9E">
        <w:rPr>
          <w:rFonts w:eastAsia="Times New Roman" w:cs="Times New Roman"/>
          <w:i/>
          <w:sz w:val="22"/>
          <w:lang w:eastAsia="ar-SA"/>
        </w:rPr>
        <w:t>Valerianae</w:t>
      </w:r>
      <w:proofErr w:type="spellEnd"/>
      <w:r w:rsidRPr="00C81F9E">
        <w:rPr>
          <w:rFonts w:eastAsia="Times New Roman" w:cs="Times New Roman"/>
          <w:i/>
          <w:sz w:val="22"/>
          <w:lang w:eastAsia="ar-SA"/>
        </w:rPr>
        <w:t xml:space="preserve"> </w:t>
      </w:r>
      <w:proofErr w:type="spellStart"/>
      <w:r w:rsidRPr="00C81F9E">
        <w:rPr>
          <w:rFonts w:eastAsia="Times New Roman" w:cs="Times New Roman"/>
          <w:i/>
          <w:sz w:val="22"/>
          <w:lang w:eastAsia="ar-SA"/>
        </w:rPr>
        <w:t>tinctura</w:t>
      </w:r>
      <w:proofErr w:type="spellEnd"/>
      <w:r w:rsidR="0075631F">
        <w:rPr>
          <w:rFonts w:eastAsia="Times New Roman" w:cs="Times New Roman"/>
          <w:i/>
          <w:sz w:val="22"/>
          <w:lang w:eastAsia="ar-SA"/>
        </w:rPr>
        <w:t>/</w:t>
      </w:r>
      <w:proofErr w:type="spellStart"/>
      <w:r w:rsidRPr="00C81F9E">
        <w:rPr>
          <w:rFonts w:eastAsia="Times New Roman" w:cs="Times New Roman"/>
          <w:i/>
          <w:sz w:val="22"/>
          <w:lang w:eastAsia="ar-SA"/>
        </w:rPr>
        <w:t>Mentholum</w:t>
      </w:r>
      <w:proofErr w:type="spellEnd"/>
      <w:r w:rsidRPr="00C81F9E">
        <w:rPr>
          <w:rFonts w:eastAsia="Times New Roman" w:cs="Times New Roman"/>
          <w:i/>
          <w:sz w:val="22"/>
          <w:lang w:eastAsia="ar-SA"/>
        </w:rPr>
        <w:t xml:space="preserve"> racemicum</w:t>
      </w:r>
    </w:p>
    <w:p w14:paraId="13F97FA9" w14:textId="77777777" w:rsidR="00B17699" w:rsidRPr="00C81F9E" w:rsidRDefault="00B17699" w:rsidP="00B17699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sz w:val="22"/>
          <w:lang w:eastAsia="ar-SA"/>
        </w:rPr>
      </w:pPr>
    </w:p>
    <w:p w14:paraId="65A324FF" w14:textId="77777777" w:rsidR="00B17699" w:rsidRPr="00C81F9E" w:rsidRDefault="00B17699" w:rsidP="00B17699">
      <w:pPr>
        <w:suppressAutoHyphens/>
        <w:spacing w:after="0" w:line="240" w:lineRule="auto"/>
        <w:jc w:val="both"/>
        <w:rPr>
          <w:rFonts w:eastAsia="Times New Roman" w:cs="Times New Roman"/>
          <w:b/>
          <w:bCs/>
          <w:sz w:val="22"/>
          <w:lang w:eastAsia="ar-SA"/>
        </w:rPr>
      </w:pPr>
      <w:r w:rsidRPr="00C81F9E">
        <w:rPr>
          <w:rFonts w:eastAsia="Times New Roman" w:cs="Times New Roman"/>
          <w:b/>
          <w:bCs/>
          <w:sz w:val="22"/>
          <w:lang w:eastAsia="ar-SA"/>
        </w:rPr>
        <w:t>Pirms šo zāļu lietošanas uzmanīgi izlasiet visu instrukciju, jo tā satur Jums svarīgu informāciju.</w:t>
      </w:r>
    </w:p>
    <w:p w14:paraId="3ECF4A17" w14:textId="77777777" w:rsidR="00B17699" w:rsidRPr="00C81F9E" w:rsidRDefault="00B17699" w:rsidP="00B17699">
      <w:pPr>
        <w:suppressAutoHyphens/>
        <w:spacing w:after="0" w:line="240" w:lineRule="auto"/>
        <w:jc w:val="both"/>
        <w:rPr>
          <w:rFonts w:eastAsia="Times New Roman" w:cs="Times New Roman"/>
          <w:sz w:val="22"/>
          <w:lang w:eastAsia="ar-SA"/>
        </w:rPr>
      </w:pPr>
    </w:p>
    <w:p w14:paraId="315A2D12" w14:textId="77777777" w:rsidR="00B17699" w:rsidRPr="00C81F9E" w:rsidRDefault="00B17699" w:rsidP="00B17699">
      <w:pPr>
        <w:suppressAutoHyphens/>
        <w:spacing w:after="0" w:line="240" w:lineRule="auto"/>
        <w:jc w:val="both"/>
        <w:rPr>
          <w:rFonts w:eastAsia="Times New Roman" w:cs="Times New Roman"/>
          <w:bCs/>
          <w:sz w:val="22"/>
          <w:lang w:eastAsia="ar-SA"/>
        </w:rPr>
      </w:pPr>
      <w:r w:rsidRPr="00C81F9E">
        <w:rPr>
          <w:rFonts w:eastAsia="Times New Roman" w:cs="Times New Roman"/>
          <w:sz w:val="22"/>
          <w:lang w:eastAsia="ar-SA"/>
        </w:rPr>
        <w:t>Vienmēr lietojiet šīs zāles tieši tā, kā aprakstīts šajā instrukcijā, vai arī tā, kā to noteicis ārsts vai farmaceits.</w:t>
      </w:r>
    </w:p>
    <w:p w14:paraId="6B7FE7C6" w14:textId="77777777" w:rsidR="00B17699" w:rsidRPr="00C81F9E" w:rsidRDefault="00B17699" w:rsidP="00B17699">
      <w:pPr>
        <w:tabs>
          <w:tab w:val="left" w:pos="567"/>
        </w:tabs>
        <w:suppressAutoHyphens/>
        <w:spacing w:after="0" w:line="260" w:lineRule="exact"/>
        <w:ind w:left="567" w:hanging="567"/>
        <w:jc w:val="both"/>
        <w:rPr>
          <w:rFonts w:eastAsia="Times New Roman" w:cs="Times New Roman"/>
          <w:bCs/>
          <w:sz w:val="22"/>
          <w:lang w:eastAsia="ar-SA"/>
        </w:rPr>
      </w:pPr>
      <w:r w:rsidRPr="00C81F9E">
        <w:rPr>
          <w:rFonts w:eastAsia="Times New Roman" w:cs="Times New Roman"/>
          <w:bCs/>
          <w:sz w:val="22"/>
          <w:lang w:eastAsia="ar-SA"/>
        </w:rPr>
        <w:t>-</w:t>
      </w:r>
      <w:r w:rsidRPr="00C81F9E">
        <w:rPr>
          <w:rFonts w:eastAsia="Times New Roman" w:cs="Times New Roman"/>
          <w:bCs/>
          <w:sz w:val="22"/>
          <w:lang w:eastAsia="ar-SA"/>
        </w:rPr>
        <w:tab/>
        <w:t>Saglabājiet šo instrukciju! Iespējams, ka vēlāk to vajadzēs pārlasīt.</w:t>
      </w:r>
    </w:p>
    <w:p w14:paraId="24EB87C6" w14:textId="77777777" w:rsidR="00B17699" w:rsidRPr="00C81F9E" w:rsidRDefault="00B17699" w:rsidP="00B17699">
      <w:pPr>
        <w:tabs>
          <w:tab w:val="left" w:pos="567"/>
        </w:tabs>
        <w:suppressAutoHyphens/>
        <w:spacing w:after="0" w:line="260" w:lineRule="exact"/>
        <w:ind w:left="567" w:hanging="567"/>
        <w:jc w:val="both"/>
        <w:rPr>
          <w:rFonts w:eastAsia="Times New Roman" w:cs="Times New Roman"/>
          <w:bCs/>
          <w:sz w:val="22"/>
          <w:lang w:eastAsia="ar-SA"/>
        </w:rPr>
      </w:pPr>
      <w:r w:rsidRPr="00C81F9E">
        <w:rPr>
          <w:rFonts w:eastAsia="Times New Roman" w:cs="Times New Roman"/>
          <w:bCs/>
          <w:sz w:val="22"/>
          <w:lang w:eastAsia="ar-SA"/>
        </w:rPr>
        <w:t>-</w:t>
      </w:r>
      <w:r w:rsidRPr="00C81F9E">
        <w:rPr>
          <w:rFonts w:eastAsia="Times New Roman" w:cs="Times New Roman"/>
          <w:bCs/>
          <w:sz w:val="22"/>
          <w:lang w:eastAsia="ar-SA"/>
        </w:rPr>
        <w:tab/>
        <w:t>Ja Jums nepieciešama papildus informācija vai padoms, vaicājiet farmaceitam.</w:t>
      </w:r>
    </w:p>
    <w:p w14:paraId="7AC47FAF" w14:textId="77777777" w:rsidR="00B17699" w:rsidRPr="00C81F9E" w:rsidRDefault="00B17699" w:rsidP="00B17699">
      <w:pPr>
        <w:tabs>
          <w:tab w:val="left" w:pos="567"/>
        </w:tabs>
        <w:suppressAutoHyphens/>
        <w:spacing w:after="0" w:line="260" w:lineRule="exact"/>
        <w:ind w:left="567" w:hanging="567"/>
        <w:jc w:val="both"/>
        <w:rPr>
          <w:rFonts w:eastAsia="Times New Roman" w:cs="Times New Roman"/>
          <w:bCs/>
          <w:sz w:val="22"/>
          <w:lang w:eastAsia="ar-SA"/>
        </w:rPr>
      </w:pPr>
      <w:r w:rsidRPr="00C81F9E">
        <w:rPr>
          <w:rFonts w:eastAsia="Times New Roman" w:cs="Times New Roman"/>
          <w:bCs/>
          <w:sz w:val="22"/>
          <w:lang w:eastAsia="ar-SA"/>
        </w:rPr>
        <w:t>-</w:t>
      </w:r>
      <w:r w:rsidRPr="00C81F9E">
        <w:rPr>
          <w:rFonts w:eastAsia="Times New Roman" w:cs="Times New Roman"/>
          <w:bCs/>
          <w:sz w:val="22"/>
          <w:lang w:eastAsia="ar-SA"/>
        </w:rPr>
        <w:tab/>
        <w:t>Ja Jums rodas jebkādas blakusparādības, konsultējieties ar ārstu vai farmaceitu. Tas attiecas arī uz iespējamajām blakusparādībām, kas nav minētas šajā instrukcijā. Skatīt 4. punktu.</w:t>
      </w:r>
    </w:p>
    <w:p w14:paraId="5F6344B9" w14:textId="77777777" w:rsidR="00B17699" w:rsidRPr="00C81F9E" w:rsidRDefault="00B17699" w:rsidP="00B17699">
      <w:pPr>
        <w:suppressAutoHyphens/>
        <w:autoSpaceDE w:val="0"/>
        <w:spacing w:after="0" w:line="240" w:lineRule="auto"/>
        <w:ind w:left="567" w:hanging="567"/>
        <w:jc w:val="both"/>
        <w:rPr>
          <w:rFonts w:eastAsia="Times New Roman" w:cs="Times New Roman"/>
          <w:sz w:val="22"/>
          <w:lang w:eastAsia="ar-SA"/>
        </w:rPr>
      </w:pPr>
      <w:r w:rsidRPr="00C81F9E">
        <w:rPr>
          <w:rFonts w:eastAsia="Times New Roman" w:cs="Times New Roman"/>
          <w:bCs/>
          <w:sz w:val="22"/>
          <w:lang w:eastAsia="ar-SA"/>
        </w:rPr>
        <w:t>-</w:t>
      </w:r>
      <w:r w:rsidRPr="00C81F9E">
        <w:rPr>
          <w:rFonts w:eastAsia="Times New Roman" w:cs="Times New Roman"/>
          <w:bCs/>
          <w:sz w:val="22"/>
          <w:lang w:eastAsia="ar-SA"/>
        </w:rPr>
        <w:tab/>
      </w:r>
      <w:r w:rsidRPr="00C81F9E">
        <w:rPr>
          <w:rFonts w:eastAsia="Times New Roman" w:cs="Times New Roman"/>
          <w:kern w:val="1"/>
          <w:sz w:val="22"/>
          <w:szCs w:val="24"/>
          <w:lang w:eastAsia="ar-SA"/>
        </w:rPr>
        <w:t>Ja pēc 14 dienām nejūtaties labāk vai jūtaties sliktāk, Jums jākonsultējas ar ārstu</w:t>
      </w:r>
      <w:r w:rsidRPr="00C81F9E">
        <w:rPr>
          <w:rFonts w:eastAsia="Times New Roman" w:cs="Times New Roman"/>
          <w:bCs/>
          <w:sz w:val="22"/>
          <w:lang w:eastAsia="ar-SA"/>
        </w:rPr>
        <w:t>.</w:t>
      </w:r>
    </w:p>
    <w:p w14:paraId="7E5059A0" w14:textId="77777777" w:rsidR="00B17699" w:rsidRPr="00C81F9E" w:rsidRDefault="00B17699" w:rsidP="00B17699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sz w:val="22"/>
          <w:lang w:eastAsia="ar-SA"/>
        </w:rPr>
      </w:pPr>
    </w:p>
    <w:p w14:paraId="6B8B48F5" w14:textId="77777777" w:rsidR="00B17699" w:rsidRPr="00C81F9E" w:rsidRDefault="00B17699" w:rsidP="00B17699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b/>
          <w:sz w:val="22"/>
          <w:lang w:eastAsia="ar-SA"/>
        </w:rPr>
      </w:pPr>
      <w:r w:rsidRPr="00C81F9E">
        <w:rPr>
          <w:rFonts w:eastAsia="Times New Roman" w:cs="Times New Roman"/>
          <w:b/>
          <w:sz w:val="22"/>
          <w:lang w:eastAsia="ar-SA"/>
        </w:rPr>
        <w:t>Šajā instrukcijā varat uzzināt:</w:t>
      </w:r>
    </w:p>
    <w:p w14:paraId="597AC654" w14:textId="77777777" w:rsidR="00B17699" w:rsidRPr="00C81F9E" w:rsidRDefault="00B17699" w:rsidP="00B17699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sz w:val="22"/>
          <w:lang w:eastAsia="ar-SA"/>
        </w:rPr>
      </w:pPr>
    </w:p>
    <w:p w14:paraId="561770F0" w14:textId="77777777" w:rsidR="00B17699" w:rsidRPr="00C81F9E" w:rsidRDefault="00B17699" w:rsidP="00B17699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sz w:val="22"/>
          <w:lang w:eastAsia="ar-SA"/>
        </w:rPr>
      </w:pPr>
      <w:r w:rsidRPr="00C81F9E">
        <w:rPr>
          <w:rFonts w:eastAsia="Times New Roman" w:cs="Times New Roman"/>
          <w:sz w:val="22"/>
          <w:lang w:eastAsia="ar-SA"/>
        </w:rPr>
        <w:t>1.</w:t>
      </w:r>
      <w:r w:rsidRPr="00C81F9E">
        <w:rPr>
          <w:rFonts w:eastAsia="Times New Roman" w:cs="Times New Roman"/>
          <w:sz w:val="22"/>
          <w:lang w:eastAsia="ar-SA"/>
        </w:rPr>
        <w:tab/>
        <w:t xml:space="preserve">Kas ir zāles </w:t>
      </w:r>
      <w:proofErr w:type="spellStart"/>
      <w:r w:rsidR="008A3206" w:rsidRPr="00C81F9E">
        <w:rPr>
          <w:rFonts w:eastAsia="Times New Roman" w:cs="Times New Roman"/>
          <w:color w:val="000000"/>
          <w:sz w:val="22"/>
          <w:lang w:eastAsia="ar-SA"/>
        </w:rPr>
        <w:t>Zeļeņina</w:t>
      </w:r>
      <w:proofErr w:type="spellEnd"/>
      <w:r w:rsidR="008A3206" w:rsidRPr="00C81F9E">
        <w:rPr>
          <w:rFonts w:eastAsia="Times New Roman" w:cs="Times New Roman"/>
          <w:color w:val="000000"/>
          <w:sz w:val="22"/>
          <w:lang w:eastAsia="ar-SA"/>
        </w:rPr>
        <w:t xml:space="preserve"> pilieni </w:t>
      </w:r>
      <w:r w:rsidRPr="00C81F9E">
        <w:rPr>
          <w:rFonts w:eastAsia="Times New Roman" w:cs="Times New Roman"/>
          <w:sz w:val="22"/>
          <w:lang w:eastAsia="ar-SA"/>
        </w:rPr>
        <w:t>un kādam nolūkam tās lieto</w:t>
      </w:r>
    </w:p>
    <w:p w14:paraId="5C547AA8" w14:textId="77777777" w:rsidR="00B17699" w:rsidRPr="00C81F9E" w:rsidRDefault="008A3206" w:rsidP="00B17699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sz w:val="22"/>
          <w:lang w:eastAsia="ar-SA"/>
        </w:rPr>
      </w:pPr>
      <w:r w:rsidRPr="00C81F9E">
        <w:rPr>
          <w:rFonts w:eastAsia="Times New Roman" w:cs="Times New Roman"/>
          <w:sz w:val="22"/>
          <w:lang w:eastAsia="ar-SA"/>
        </w:rPr>
        <w:t>2.</w:t>
      </w:r>
      <w:r w:rsidRPr="00C81F9E">
        <w:rPr>
          <w:rFonts w:eastAsia="Times New Roman" w:cs="Times New Roman"/>
          <w:sz w:val="22"/>
          <w:lang w:eastAsia="ar-SA"/>
        </w:rPr>
        <w:tab/>
        <w:t xml:space="preserve">Kas Jums jāzina pirms zāļu </w:t>
      </w:r>
      <w:proofErr w:type="spellStart"/>
      <w:r w:rsidRPr="00C81F9E">
        <w:rPr>
          <w:rFonts w:eastAsia="Times New Roman" w:cs="Times New Roman"/>
          <w:color w:val="000000"/>
          <w:sz w:val="22"/>
          <w:lang w:eastAsia="ar-SA"/>
        </w:rPr>
        <w:t>Zeļeņina</w:t>
      </w:r>
      <w:proofErr w:type="spellEnd"/>
      <w:r w:rsidRPr="00C81F9E">
        <w:rPr>
          <w:rFonts w:eastAsia="Times New Roman" w:cs="Times New Roman"/>
          <w:color w:val="000000"/>
          <w:sz w:val="22"/>
          <w:lang w:eastAsia="ar-SA"/>
        </w:rPr>
        <w:t xml:space="preserve"> pilienu </w:t>
      </w:r>
      <w:r w:rsidR="00B17699" w:rsidRPr="00C81F9E">
        <w:rPr>
          <w:rFonts w:eastAsia="Times New Roman" w:cs="Times New Roman"/>
          <w:sz w:val="22"/>
          <w:lang w:eastAsia="ar-SA"/>
        </w:rPr>
        <w:t>lietošanas</w:t>
      </w:r>
    </w:p>
    <w:p w14:paraId="2FF26635" w14:textId="77777777" w:rsidR="00B17699" w:rsidRPr="00C81F9E" w:rsidRDefault="00B17699" w:rsidP="00B17699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sz w:val="22"/>
          <w:lang w:eastAsia="ar-SA"/>
        </w:rPr>
      </w:pPr>
      <w:r w:rsidRPr="00C81F9E">
        <w:rPr>
          <w:rFonts w:eastAsia="Times New Roman" w:cs="Times New Roman"/>
          <w:sz w:val="22"/>
          <w:lang w:eastAsia="ar-SA"/>
        </w:rPr>
        <w:t>3.</w:t>
      </w:r>
      <w:r w:rsidRPr="00C81F9E">
        <w:rPr>
          <w:rFonts w:eastAsia="Times New Roman" w:cs="Times New Roman"/>
          <w:sz w:val="22"/>
          <w:lang w:eastAsia="ar-SA"/>
        </w:rPr>
        <w:tab/>
        <w:t>Kā lietot</w:t>
      </w:r>
      <w:r w:rsidRPr="00C81F9E">
        <w:rPr>
          <w:rFonts w:eastAsia="Times New Roman" w:cs="Times New Roman"/>
          <w:color w:val="000000"/>
          <w:sz w:val="22"/>
          <w:lang w:eastAsia="ar-SA"/>
        </w:rPr>
        <w:t xml:space="preserve"> zāles </w:t>
      </w:r>
      <w:proofErr w:type="spellStart"/>
      <w:r w:rsidR="00DA15B9">
        <w:rPr>
          <w:rFonts w:eastAsia="Times New Roman" w:cs="Times New Roman"/>
          <w:color w:val="000000"/>
          <w:sz w:val="22"/>
          <w:lang w:eastAsia="ar-SA"/>
        </w:rPr>
        <w:t>Zeļeņina</w:t>
      </w:r>
      <w:proofErr w:type="spellEnd"/>
      <w:r w:rsidR="00DA15B9">
        <w:rPr>
          <w:rFonts w:eastAsia="Times New Roman" w:cs="Times New Roman"/>
          <w:color w:val="000000"/>
          <w:sz w:val="22"/>
          <w:lang w:eastAsia="ar-SA"/>
        </w:rPr>
        <w:t xml:space="preserve"> pilieni</w:t>
      </w:r>
    </w:p>
    <w:p w14:paraId="0147DDAB" w14:textId="77777777" w:rsidR="00B17699" w:rsidRPr="00C81F9E" w:rsidRDefault="00B17699" w:rsidP="00B17699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sz w:val="22"/>
          <w:lang w:eastAsia="ar-SA"/>
        </w:rPr>
      </w:pPr>
      <w:r w:rsidRPr="00C81F9E">
        <w:rPr>
          <w:rFonts w:eastAsia="Times New Roman" w:cs="Times New Roman"/>
          <w:sz w:val="22"/>
          <w:lang w:eastAsia="ar-SA"/>
        </w:rPr>
        <w:t>4.</w:t>
      </w:r>
      <w:r w:rsidRPr="00C81F9E">
        <w:rPr>
          <w:rFonts w:eastAsia="Times New Roman" w:cs="Times New Roman"/>
          <w:sz w:val="22"/>
          <w:lang w:eastAsia="ar-SA"/>
        </w:rPr>
        <w:tab/>
        <w:t>Iespējamās blakusparādības</w:t>
      </w:r>
    </w:p>
    <w:p w14:paraId="3D0F9781" w14:textId="77777777" w:rsidR="00B17699" w:rsidRPr="00C81F9E" w:rsidRDefault="00B17699" w:rsidP="00B17699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sz w:val="22"/>
          <w:lang w:eastAsia="ar-SA"/>
        </w:rPr>
      </w:pPr>
      <w:r w:rsidRPr="00C81F9E">
        <w:rPr>
          <w:rFonts w:eastAsia="Times New Roman" w:cs="Times New Roman"/>
          <w:sz w:val="22"/>
          <w:lang w:eastAsia="ar-SA"/>
        </w:rPr>
        <w:t>5</w:t>
      </w:r>
      <w:r w:rsidRPr="00C81F9E">
        <w:rPr>
          <w:rFonts w:eastAsia="Times New Roman" w:cs="Times New Roman"/>
          <w:sz w:val="22"/>
          <w:lang w:eastAsia="ar-SA"/>
        </w:rPr>
        <w:tab/>
        <w:t xml:space="preserve">Kā uzglabāt zāles </w:t>
      </w:r>
      <w:proofErr w:type="spellStart"/>
      <w:r w:rsidR="008A3206" w:rsidRPr="00C81F9E">
        <w:rPr>
          <w:rFonts w:eastAsia="Times New Roman" w:cs="Times New Roman"/>
          <w:color w:val="000000"/>
          <w:sz w:val="22"/>
          <w:lang w:eastAsia="ar-SA"/>
        </w:rPr>
        <w:t>Zeļeņina</w:t>
      </w:r>
      <w:proofErr w:type="spellEnd"/>
      <w:r w:rsidR="008A3206" w:rsidRPr="00C81F9E">
        <w:rPr>
          <w:rFonts w:eastAsia="Times New Roman" w:cs="Times New Roman"/>
          <w:color w:val="000000"/>
          <w:sz w:val="22"/>
          <w:lang w:eastAsia="ar-SA"/>
        </w:rPr>
        <w:t xml:space="preserve"> pilieni</w:t>
      </w:r>
    </w:p>
    <w:p w14:paraId="1A33F40D" w14:textId="77777777" w:rsidR="00B17699" w:rsidRPr="00C81F9E" w:rsidRDefault="00B17699" w:rsidP="00B17699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sz w:val="22"/>
          <w:lang w:eastAsia="ar-SA"/>
        </w:rPr>
      </w:pPr>
      <w:r w:rsidRPr="00C81F9E">
        <w:rPr>
          <w:rFonts w:eastAsia="Times New Roman" w:cs="Times New Roman"/>
          <w:sz w:val="22"/>
          <w:lang w:eastAsia="ar-SA"/>
        </w:rPr>
        <w:t>6.</w:t>
      </w:r>
      <w:r w:rsidRPr="00C81F9E">
        <w:rPr>
          <w:rFonts w:eastAsia="Times New Roman" w:cs="Times New Roman"/>
          <w:sz w:val="22"/>
          <w:lang w:eastAsia="ar-SA"/>
        </w:rPr>
        <w:tab/>
        <w:t>Iepakojuma saturs un cita informācija</w:t>
      </w:r>
    </w:p>
    <w:p w14:paraId="562660E7" w14:textId="77777777" w:rsidR="00B17699" w:rsidRPr="00C81F9E" w:rsidRDefault="00B17699" w:rsidP="00B17699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sz w:val="22"/>
          <w:lang w:eastAsia="ar-SA"/>
        </w:rPr>
      </w:pPr>
    </w:p>
    <w:p w14:paraId="19605104" w14:textId="77777777" w:rsidR="00B17699" w:rsidRPr="00C81F9E" w:rsidRDefault="00B17699" w:rsidP="00B17699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sz w:val="22"/>
          <w:lang w:eastAsia="ar-SA"/>
        </w:rPr>
      </w:pPr>
      <w:r w:rsidRPr="00C81F9E">
        <w:rPr>
          <w:rFonts w:eastAsia="Times New Roman" w:cs="Times New Roman"/>
          <w:b/>
          <w:sz w:val="22"/>
          <w:lang w:eastAsia="ar-SA"/>
        </w:rPr>
        <w:t>1.</w:t>
      </w:r>
      <w:r w:rsidRPr="00C81F9E">
        <w:rPr>
          <w:rFonts w:eastAsia="Times New Roman" w:cs="Times New Roman"/>
          <w:b/>
          <w:sz w:val="22"/>
          <w:lang w:eastAsia="ar-SA"/>
        </w:rPr>
        <w:tab/>
        <w:t xml:space="preserve">Kas ir zāles </w:t>
      </w:r>
      <w:proofErr w:type="spellStart"/>
      <w:r w:rsidR="008A3206" w:rsidRPr="00C81F9E">
        <w:rPr>
          <w:rFonts w:eastAsia="Times New Roman" w:cs="Times New Roman"/>
          <w:b/>
          <w:color w:val="000000"/>
          <w:sz w:val="22"/>
          <w:lang w:eastAsia="ar-SA"/>
        </w:rPr>
        <w:t>Zeļeņina</w:t>
      </w:r>
      <w:proofErr w:type="spellEnd"/>
      <w:r w:rsidR="008A3206" w:rsidRPr="00C81F9E">
        <w:rPr>
          <w:rFonts w:eastAsia="Times New Roman" w:cs="Times New Roman"/>
          <w:b/>
          <w:color w:val="000000"/>
          <w:sz w:val="22"/>
          <w:lang w:eastAsia="ar-SA"/>
        </w:rPr>
        <w:t xml:space="preserve"> pilieni</w:t>
      </w:r>
      <w:r w:rsidRPr="00C81F9E">
        <w:rPr>
          <w:rFonts w:eastAsia="Times New Roman" w:cs="Times New Roman"/>
          <w:b/>
          <w:color w:val="000000"/>
          <w:sz w:val="22"/>
          <w:lang w:eastAsia="ar-SA"/>
        </w:rPr>
        <w:t xml:space="preserve"> </w:t>
      </w:r>
      <w:r w:rsidRPr="00C81F9E">
        <w:rPr>
          <w:rFonts w:eastAsia="Times New Roman" w:cs="Times New Roman"/>
          <w:b/>
          <w:sz w:val="22"/>
          <w:lang w:eastAsia="ar-SA"/>
        </w:rPr>
        <w:t>un kādam nolūkam tās lieto</w:t>
      </w:r>
    </w:p>
    <w:p w14:paraId="1F10CACA" w14:textId="77777777" w:rsidR="00B17699" w:rsidRPr="00C81F9E" w:rsidRDefault="00B17699" w:rsidP="00B17699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sz w:val="22"/>
          <w:lang w:eastAsia="ar-SA"/>
        </w:rPr>
      </w:pPr>
    </w:p>
    <w:p w14:paraId="62407408" w14:textId="77777777" w:rsidR="00DA15B9" w:rsidRDefault="008A3206" w:rsidP="00B17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2"/>
        </w:rPr>
      </w:pPr>
      <w:proofErr w:type="spellStart"/>
      <w:r w:rsidRPr="00C81F9E">
        <w:rPr>
          <w:rFonts w:eastAsia="Times New Roman" w:cs="Times New Roman"/>
          <w:color w:val="000000"/>
          <w:sz w:val="22"/>
        </w:rPr>
        <w:t>Zeļeņina</w:t>
      </w:r>
      <w:proofErr w:type="spellEnd"/>
      <w:r w:rsidRPr="00C81F9E">
        <w:rPr>
          <w:rFonts w:eastAsia="Times New Roman" w:cs="Times New Roman"/>
          <w:color w:val="000000"/>
          <w:sz w:val="22"/>
        </w:rPr>
        <w:t xml:space="preserve"> pilieni </w:t>
      </w:r>
      <w:r w:rsidR="006878C9" w:rsidRPr="00C81F9E">
        <w:rPr>
          <w:rFonts w:eastAsia="Times New Roman" w:cs="Times New Roman"/>
          <w:color w:val="000000"/>
          <w:sz w:val="22"/>
        </w:rPr>
        <w:t xml:space="preserve">ir augu izcelsmes zāles, ko lieto </w:t>
      </w:r>
      <w:proofErr w:type="spellStart"/>
      <w:r w:rsidR="006878C9" w:rsidRPr="00C81F9E">
        <w:rPr>
          <w:rFonts w:eastAsia="Times New Roman" w:cs="Times New Roman"/>
          <w:color w:val="000000"/>
          <w:sz w:val="22"/>
        </w:rPr>
        <w:t>neirocirkulatoras</w:t>
      </w:r>
      <w:proofErr w:type="spellEnd"/>
      <w:r w:rsidR="006878C9" w:rsidRPr="00C81F9E">
        <w:rPr>
          <w:rFonts w:eastAsia="Times New Roman" w:cs="Times New Roman"/>
          <w:color w:val="000000"/>
          <w:sz w:val="22"/>
        </w:rPr>
        <w:t xml:space="preserve"> </w:t>
      </w:r>
      <w:proofErr w:type="spellStart"/>
      <w:r w:rsidR="006878C9" w:rsidRPr="00C81F9E">
        <w:rPr>
          <w:rFonts w:eastAsia="Times New Roman" w:cs="Times New Roman"/>
          <w:color w:val="000000"/>
          <w:sz w:val="22"/>
        </w:rPr>
        <w:t>distonijas</w:t>
      </w:r>
      <w:proofErr w:type="spellEnd"/>
      <w:r w:rsidR="006878C9" w:rsidRPr="00C81F9E">
        <w:rPr>
          <w:rFonts w:eastAsia="Times New Roman" w:cs="Times New Roman"/>
          <w:color w:val="000000"/>
          <w:sz w:val="22"/>
        </w:rPr>
        <w:t xml:space="preserve"> ar funkcionāliem sirds darbības traucējumiem (ar noslieci uz palēninātu sirds darbību) gadījumos. </w:t>
      </w:r>
    </w:p>
    <w:p w14:paraId="5DB05024" w14:textId="77777777" w:rsidR="006878C9" w:rsidRPr="00C81F9E" w:rsidRDefault="006878C9" w:rsidP="00B17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2"/>
        </w:rPr>
      </w:pPr>
      <w:proofErr w:type="spellStart"/>
      <w:r w:rsidRPr="00C81F9E">
        <w:rPr>
          <w:rFonts w:eastAsia="Times New Roman" w:cs="Times New Roman"/>
          <w:color w:val="000000"/>
          <w:sz w:val="22"/>
        </w:rPr>
        <w:t>Zeļeņina</w:t>
      </w:r>
      <w:proofErr w:type="spellEnd"/>
      <w:r w:rsidRPr="00C81F9E">
        <w:rPr>
          <w:rFonts w:eastAsia="Times New Roman" w:cs="Times New Roman"/>
          <w:color w:val="000000"/>
          <w:sz w:val="22"/>
        </w:rPr>
        <w:t xml:space="preserve"> pilieni satur 3 augu kombināciju un </w:t>
      </w:r>
      <w:proofErr w:type="spellStart"/>
      <w:r w:rsidRPr="00C81F9E">
        <w:rPr>
          <w:rFonts w:eastAsia="Times New Roman" w:cs="Times New Roman"/>
          <w:color w:val="000000"/>
          <w:sz w:val="22"/>
        </w:rPr>
        <w:t>racēmisko</w:t>
      </w:r>
      <w:proofErr w:type="spellEnd"/>
      <w:r w:rsidRPr="00C81F9E">
        <w:rPr>
          <w:rFonts w:eastAsia="Times New Roman" w:cs="Times New Roman"/>
          <w:color w:val="000000"/>
          <w:sz w:val="22"/>
        </w:rPr>
        <w:t xml:space="preserve"> mentolu ar atšķirīgu farmako</w:t>
      </w:r>
      <w:r w:rsidR="00C81F9E">
        <w:rPr>
          <w:rFonts w:eastAsia="Times New Roman" w:cs="Times New Roman"/>
          <w:color w:val="000000"/>
          <w:sz w:val="22"/>
        </w:rPr>
        <w:t>lo</w:t>
      </w:r>
      <w:r w:rsidRPr="00C81F9E">
        <w:rPr>
          <w:rFonts w:eastAsia="Times New Roman" w:cs="Times New Roman"/>
          <w:color w:val="000000"/>
          <w:sz w:val="22"/>
        </w:rPr>
        <w:t>ģiskās darbības spektru, lai dažādu cēloņu radītu funkcionālu sirdsdarbības traucējumu gadījumā panāktu labu ārstniecisko efektu.</w:t>
      </w:r>
    </w:p>
    <w:p w14:paraId="4FFF4ADF" w14:textId="77777777" w:rsidR="00DA15B9" w:rsidRDefault="006878C9" w:rsidP="00B17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2"/>
        </w:rPr>
      </w:pPr>
      <w:proofErr w:type="spellStart"/>
      <w:r w:rsidRPr="00C81F9E">
        <w:rPr>
          <w:rFonts w:eastAsia="Times New Roman" w:cs="Times New Roman"/>
          <w:color w:val="000000"/>
          <w:sz w:val="22"/>
        </w:rPr>
        <w:t>Zeļeņina</w:t>
      </w:r>
      <w:proofErr w:type="spellEnd"/>
      <w:r w:rsidRPr="00C81F9E">
        <w:rPr>
          <w:rFonts w:eastAsia="Times New Roman" w:cs="Times New Roman"/>
          <w:color w:val="000000"/>
          <w:sz w:val="22"/>
        </w:rPr>
        <w:t xml:space="preserve"> pilienu sastāvā esošā baldriāna tinktūra mazina nervu spriedzi</w:t>
      </w:r>
      <w:r w:rsidR="00DA15B9">
        <w:rPr>
          <w:rFonts w:eastAsia="Times New Roman" w:cs="Times New Roman"/>
          <w:color w:val="000000"/>
          <w:sz w:val="22"/>
        </w:rPr>
        <w:t>.</w:t>
      </w:r>
    </w:p>
    <w:p w14:paraId="0FE82608" w14:textId="77777777" w:rsidR="00DA15B9" w:rsidRDefault="00DA15B9" w:rsidP="00B17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2"/>
        </w:rPr>
      </w:pPr>
      <w:r>
        <w:rPr>
          <w:rFonts w:eastAsia="Times New Roman" w:cs="Times New Roman"/>
          <w:color w:val="000000"/>
          <w:sz w:val="22"/>
        </w:rPr>
        <w:t>M</w:t>
      </w:r>
      <w:r w:rsidR="006878C9" w:rsidRPr="00C81F9E">
        <w:rPr>
          <w:rFonts w:eastAsia="Times New Roman" w:cs="Times New Roman"/>
          <w:color w:val="000000"/>
          <w:sz w:val="22"/>
        </w:rPr>
        <w:t>aijpuķītes tinktūrai piemīt sirdsdarbību uzlabojošs efekts</w:t>
      </w:r>
      <w:r>
        <w:rPr>
          <w:rFonts w:eastAsia="Times New Roman" w:cs="Times New Roman"/>
          <w:color w:val="000000"/>
          <w:sz w:val="22"/>
        </w:rPr>
        <w:t>.</w:t>
      </w:r>
    </w:p>
    <w:p w14:paraId="5807AC4A" w14:textId="77777777" w:rsidR="00B17699" w:rsidRPr="00C81F9E" w:rsidRDefault="00DA15B9" w:rsidP="00B17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color w:val="000000"/>
          <w:sz w:val="22"/>
        </w:rPr>
        <w:t>V</w:t>
      </w:r>
      <w:r w:rsidR="006878C9" w:rsidRPr="00C81F9E">
        <w:rPr>
          <w:rFonts w:eastAsia="Times New Roman" w:cs="Times New Roman"/>
          <w:color w:val="000000"/>
          <w:sz w:val="22"/>
        </w:rPr>
        <w:t>ilkogas tinktūra un mentols mazina gludās muskulatūras spazmas gan asinsvados, gan gremošanas traktā</w:t>
      </w:r>
      <w:r w:rsidR="00B17699" w:rsidRPr="00C81F9E">
        <w:rPr>
          <w:rFonts w:eastAsia="Times New Roman" w:cs="Times New Roman"/>
          <w:sz w:val="22"/>
        </w:rPr>
        <w:t>.</w:t>
      </w:r>
    </w:p>
    <w:p w14:paraId="3969733E" w14:textId="77777777" w:rsidR="00B17699" w:rsidRPr="00C81F9E" w:rsidRDefault="00B17699" w:rsidP="00B17699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eastAsia="Times New Roman" w:cs="Times New Roman"/>
          <w:sz w:val="22"/>
          <w:lang w:eastAsia="ar-SA"/>
        </w:rPr>
      </w:pPr>
    </w:p>
    <w:p w14:paraId="1D76DBA1" w14:textId="77777777" w:rsidR="00B17699" w:rsidRPr="00C81F9E" w:rsidRDefault="00B17699" w:rsidP="00B17699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sz w:val="22"/>
          <w:lang w:eastAsia="ar-SA"/>
        </w:rPr>
      </w:pPr>
      <w:r w:rsidRPr="00C81F9E">
        <w:rPr>
          <w:rFonts w:eastAsia="Times New Roman" w:cs="Times New Roman"/>
          <w:b/>
          <w:sz w:val="22"/>
          <w:lang w:eastAsia="ar-SA"/>
        </w:rPr>
        <w:t>2.</w:t>
      </w:r>
      <w:r w:rsidRPr="00C81F9E">
        <w:rPr>
          <w:rFonts w:eastAsia="Times New Roman" w:cs="Times New Roman"/>
          <w:b/>
          <w:sz w:val="22"/>
          <w:lang w:eastAsia="ar-SA"/>
        </w:rPr>
        <w:tab/>
        <w:t xml:space="preserve">Kas Jums jāzina pirms zāļu </w:t>
      </w:r>
      <w:proofErr w:type="spellStart"/>
      <w:r w:rsidR="008A3206" w:rsidRPr="00C81F9E">
        <w:rPr>
          <w:rFonts w:eastAsia="Times New Roman" w:cs="Times New Roman"/>
          <w:b/>
          <w:color w:val="000000"/>
          <w:sz w:val="22"/>
          <w:lang w:eastAsia="ar-SA"/>
        </w:rPr>
        <w:t>Zeļeņina</w:t>
      </w:r>
      <w:proofErr w:type="spellEnd"/>
      <w:r w:rsidR="008A3206" w:rsidRPr="00C81F9E">
        <w:rPr>
          <w:rFonts w:eastAsia="Times New Roman" w:cs="Times New Roman"/>
          <w:b/>
          <w:color w:val="000000"/>
          <w:sz w:val="22"/>
          <w:lang w:eastAsia="ar-SA"/>
        </w:rPr>
        <w:t xml:space="preserve"> pilieni </w:t>
      </w:r>
      <w:r w:rsidRPr="00C81F9E">
        <w:rPr>
          <w:rFonts w:eastAsia="Times New Roman" w:cs="Times New Roman"/>
          <w:b/>
          <w:sz w:val="22"/>
          <w:lang w:eastAsia="ar-SA"/>
        </w:rPr>
        <w:t>lietošanas</w:t>
      </w:r>
    </w:p>
    <w:p w14:paraId="73D47B9D" w14:textId="77777777" w:rsidR="00B17699" w:rsidRPr="00C81F9E" w:rsidRDefault="00B17699" w:rsidP="00B17699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sz w:val="22"/>
          <w:lang w:eastAsia="ar-SA"/>
        </w:rPr>
      </w:pPr>
    </w:p>
    <w:p w14:paraId="399724DB" w14:textId="77777777" w:rsidR="00B17699" w:rsidRPr="00C81F9E" w:rsidRDefault="00B17699" w:rsidP="00B17699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sz w:val="22"/>
          <w:lang w:eastAsia="ar-SA"/>
        </w:rPr>
      </w:pPr>
      <w:r w:rsidRPr="00C81F9E">
        <w:rPr>
          <w:rFonts w:eastAsia="Times New Roman" w:cs="Times New Roman"/>
          <w:b/>
          <w:sz w:val="22"/>
          <w:lang w:eastAsia="ar-SA"/>
        </w:rPr>
        <w:t xml:space="preserve">Nelietojiet zāles </w:t>
      </w:r>
      <w:proofErr w:type="spellStart"/>
      <w:r w:rsidR="008A3206" w:rsidRPr="00C81F9E">
        <w:rPr>
          <w:rFonts w:eastAsia="Times New Roman" w:cs="Times New Roman"/>
          <w:b/>
          <w:color w:val="000000"/>
          <w:sz w:val="22"/>
          <w:lang w:eastAsia="ar-SA"/>
        </w:rPr>
        <w:t>Zeļeņina</w:t>
      </w:r>
      <w:proofErr w:type="spellEnd"/>
      <w:r w:rsidR="008A3206" w:rsidRPr="00C81F9E">
        <w:rPr>
          <w:rFonts w:eastAsia="Times New Roman" w:cs="Times New Roman"/>
          <w:b/>
          <w:color w:val="000000"/>
          <w:sz w:val="22"/>
          <w:lang w:eastAsia="ar-SA"/>
        </w:rPr>
        <w:t xml:space="preserve"> pilieni </w:t>
      </w:r>
      <w:r w:rsidRPr="00C81F9E">
        <w:rPr>
          <w:rFonts w:eastAsia="Times New Roman" w:cs="Times New Roman"/>
          <w:b/>
          <w:sz w:val="22"/>
          <w:lang w:eastAsia="ar-SA"/>
        </w:rPr>
        <w:t>šādos gadījumos:</w:t>
      </w:r>
    </w:p>
    <w:p w14:paraId="766DB1E8" w14:textId="77777777" w:rsidR="00B17699" w:rsidRPr="00C81F9E" w:rsidRDefault="00B17699" w:rsidP="00B17699">
      <w:pPr>
        <w:tabs>
          <w:tab w:val="left" w:pos="567"/>
        </w:tabs>
        <w:suppressAutoHyphens/>
        <w:spacing w:after="0" w:line="260" w:lineRule="exact"/>
        <w:ind w:left="360" w:hanging="360"/>
        <w:jc w:val="both"/>
        <w:rPr>
          <w:rFonts w:eastAsia="Times New Roman" w:cs="Times New Roman"/>
          <w:sz w:val="22"/>
          <w:lang w:eastAsia="ar-SA"/>
        </w:rPr>
      </w:pPr>
      <w:r w:rsidRPr="00C81F9E">
        <w:rPr>
          <w:rFonts w:eastAsia="Times New Roman" w:cs="Times New Roman"/>
          <w:sz w:val="22"/>
          <w:lang w:eastAsia="ar-SA"/>
        </w:rPr>
        <w:t>-</w:t>
      </w:r>
      <w:r w:rsidRPr="00C81F9E">
        <w:rPr>
          <w:rFonts w:eastAsia="Times New Roman" w:cs="Times New Roman"/>
          <w:sz w:val="22"/>
          <w:lang w:eastAsia="ar-SA"/>
        </w:rPr>
        <w:tab/>
        <w:t xml:space="preserve">ja Jums ir alerģija pret </w:t>
      </w:r>
      <w:r w:rsidR="006878C9" w:rsidRPr="00C81F9E">
        <w:rPr>
          <w:rFonts w:eastAsia="Times New Roman" w:cs="Times New Roman"/>
          <w:sz w:val="22"/>
          <w:lang w:eastAsia="ar-SA"/>
        </w:rPr>
        <w:t>kādu no zāļu sastāvdaļām vai etilspirtu</w:t>
      </w:r>
      <w:r w:rsidRPr="00C81F9E">
        <w:rPr>
          <w:rFonts w:eastAsia="Times New Roman" w:cs="Times New Roman"/>
          <w:sz w:val="22"/>
          <w:lang w:eastAsia="ar-SA"/>
        </w:rPr>
        <w:t>;</w:t>
      </w:r>
    </w:p>
    <w:p w14:paraId="694F1501" w14:textId="77777777" w:rsidR="00B17699" w:rsidRPr="00C81F9E" w:rsidRDefault="00B17699" w:rsidP="00B17699">
      <w:pPr>
        <w:tabs>
          <w:tab w:val="left" w:pos="567"/>
        </w:tabs>
        <w:suppressAutoHyphens/>
        <w:spacing w:after="0" w:line="260" w:lineRule="exact"/>
        <w:ind w:left="360" w:hanging="360"/>
        <w:jc w:val="both"/>
        <w:rPr>
          <w:rFonts w:eastAsia="Times New Roman" w:cs="Times New Roman"/>
          <w:sz w:val="22"/>
          <w:lang w:eastAsia="ar-SA"/>
        </w:rPr>
      </w:pPr>
      <w:r w:rsidRPr="00C81F9E">
        <w:rPr>
          <w:rFonts w:eastAsia="Times New Roman" w:cs="Times New Roman"/>
          <w:sz w:val="22"/>
          <w:lang w:eastAsia="ar-SA"/>
        </w:rPr>
        <w:t>-</w:t>
      </w:r>
      <w:r w:rsidRPr="00C81F9E">
        <w:rPr>
          <w:rFonts w:eastAsia="Times New Roman" w:cs="Times New Roman"/>
          <w:sz w:val="22"/>
          <w:lang w:eastAsia="ar-SA"/>
        </w:rPr>
        <w:tab/>
        <w:t xml:space="preserve">ja Jums ir </w:t>
      </w:r>
      <w:r w:rsidR="00205995" w:rsidRPr="00C81F9E">
        <w:rPr>
          <w:rFonts w:eastAsia="Times New Roman" w:cs="Times New Roman"/>
          <w:sz w:val="22"/>
          <w:lang w:eastAsia="ar-SA"/>
        </w:rPr>
        <w:t>šaura leņķa glaukoma</w:t>
      </w:r>
      <w:r w:rsidRPr="00C81F9E">
        <w:rPr>
          <w:rFonts w:eastAsia="Times New Roman" w:cs="Times New Roman"/>
          <w:sz w:val="22"/>
          <w:lang w:eastAsia="ar-SA"/>
        </w:rPr>
        <w:t>;</w:t>
      </w:r>
    </w:p>
    <w:p w14:paraId="19E5ADCB" w14:textId="77777777" w:rsidR="00B17699" w:rsidRPr="00C81F9E" w:rsidRDefault="00B17699" w:rsidP="00B17699">
      <w:pPr>
        <w:tabs>
          <w:tab w:val="left" w:pos="567"/>
        </w:tabs>
        <w:suppressAutoHyphens/>
        <w:spacing w:after="0" w:line="260" w:lineRule="exact"/>
        <w:ind w:left="360" w:hanging="360"/>
        <w:jc w:val="both"/>
        <w:rPr>
          <w:rFonts w:eastAsia="Times New Roman" w:cs="Times New Roman"/>
          <w:sz w:val="22"/>
          <w:lang w:eastAsia="ar-SA"/>
        </w:rPr>
      </w:pPr>
      <w:r w:rsidRPr="00C81F9E">
        <w:rPr>
          <w:rFonts w:eastAsia="Times New Roman" w:cs="Times New Roman"/>
          <w:sz w:val="22"/>
          <w:lang w:eastAsia="ar-SA"/>
        </w:rPr>
        <w:t>-</w:t>
      </w:r>
      <w:r w:rsidRPr="00C81F9E">
        <w:rPr>
          <w:rFonts w:eastAsia="Times New Roman" w:cs="Times New Roman"/>
          <w:sz w:val="22"/>
          <w:lang w:eastAsia="ar-SA"/>
        </w:rPr>
        <w:tab/>
      </w:r>
      <w:r w:rsidRPr="00C81F9E">
        <w:rPr>
          <w:rFonts w:eastAsia="Times New Roman" w:cs="Times New Roman"/>
          <w:spacing w:val="-4"/>
          <w:sz w:val="22"/>
          <w:lang w:eastAsia="ar-SA"/>
        </w:rPr>
        <w:t xml:space="preserve">ja Jums ir </w:t>
      </w:r>
      <w:r w:rsidR="00410320" w:rsidRPr="00C81F9E">
        <w:rPr>
          <w:rFonts w:eastAsia="Times New Roman" w:cs="Times New Roman"/>
          <w:spacing w:val="-4"/>
          <w:sz w:val="22"/>
          <w:lang w:eastAsia="ar-SA"/>
        </w:rPr>
        <w:t>paaugstināts acu iekšējais spiediens;</w:t>
      </w:r>
    </w:p>
    <w:p w14:paraId="1B4903D7" w14:textId="77777777" w:rsidR="006878C9" w:rsidRPr="00C81F9E" w:rsidRDefault="006878C9" w:rsidP="006878C9">
      <w:pPr>
        <w:tabs>
          <w:tab w:val="left" w:pos="567"/>
        </w:tabs>
        <w:suppressAutoHyphens/>
        <w:spacing w:after="0" w:line="260" w:lineRule="exact"/>
        <w:ind w:left="360" w:hanging="360"/>
        <w:jc w:val="both"/>
        <w:rPr>
          <w:rFonts w:eastAsia="Times New Roman" w:cs="Times New Roman"/>
          <w:sz w:val="22"/>
          <w:lang w:eastAsia="ar-SA"/>
        </w:rPr>
      </w:pPr>
      <w:r w:rsidRPr="00C81F9E">
        <w:rPr>
          <w:rFonts w:eastAsia="Times New Roman" w:cs="Times New Roman"/>
          <w:sz w:val="22"/>
          <w:lang w:eastAsia="ar-SA"/>
        </w:rPr>
        <w:t>-</w:t>
      </w:r>
      <w:r w:rsidRPr="00C81F9E">
        <w:rPr>
          <w:rFonts w:eastAsia="Times New Roman" w:cs="Times New Roman"/>
          <w:sz w:val="22"/>
          <w:lang w:eastAsia="ar-SA"/>
        </w:rPr>
        <w:tab/>
        <w:t xml:space="preserve">ja Jums ir </w:t>
      </w:r>
      <w:r w:rsidR="00410320" w:rsidRPr="00C81F9E">
        <w:rPr>
          <w:rFonts w:eastAsia="Times New Roman" w:cs="Times New Roman"/>
          <w:sz w:val="22"/>
          <w:lang w:eastAsia="ar-SA"/>
        </w:rPr>
        <w:t>palielināts priekšdziedzeris ar izteiktu urīna izvades traucējumu</w:t>
      </w:r>
      <w:r w:rsidRPr="00C81F9E">
        <w:rPr>
          <w:rFonts w:eastAsia="Times New Roman" w:cs="Times New Roman"/>
          <w:sz w:val="22"/>
          <w:lang w:eastAsia="ar-SA"/>
        </w:rPr>
        <w:t>;</w:t>
      </w:r>
    </w:p>
    <w:p w14:paraId="5B250055" w14:textId="354D9DD2" w:rsidR="006878C9" w:rsidRPr="00C81F9E" w:rsidRDefault="006878C9" w:rsidP="006878C9">
      <w:pPr>
        <w:tabs>
          <w:tab w:val="left" w:pos="567"/>
        </w:tabs>
        <w:suppressAutoHyphens/>
        <w:spacing w:after="0" w:line="260" w:lineRule="exact"/>
        <w:ind w:left="360" w:hanging="360"/>
        <w:jc w:val="both"/>
        <w:rPr>
          <w:rFonts w:eastAsia="Times New Roman" w:cs="Times New Roman"/>
          <w:sz w:val="22"/>
          <w:lang w:eastAsia="ar-SA"/>
        </w:rPr>
      </w:pPr>
      <w:r w:rsidRPr="00C81F9E">
        <w:rPr>
          <w:rFonts w:eastAsia="Times New Roman" w:cs="Times New Roman"/>
          <w:sz w:val="22"/>
          <w:lang w:eastAsia="ar-SA"/>
        </w:rPr>
        <w:t>-</w:t>
      </w:r>
      <w:r w:rsidRPr="00C81F9E">
        <w:rPr>
          <w:rFonts w:eastAsia="Times New Roman" w:cs="Times New Roman"/>
          <w:sz w:val="22"/>
          <w:lang w:eastAsia="ar-SA"/>
        </w:rPr>
        <w:tab/>
      </w:r>
      <w:r w:rsidRPr="00C81F9E">
        <w:rPr>
          <w:rFonts w:eastAsia="Times New Roman" w:cs="Times New Roman"/>
          <w:spacing w:val="-4"/>
          <w:sz w:val="22"/>
          <w:lang w:eastAsia="ar-SA"/>
        </w:rPr>
        <w:t xml:space="preserve">ja Jums ir </w:t>
      </w:r>
      <w:r w:rsidR="00410320" w:rsidRPr="00C81F9E">
        <w:rPr>
          <w:rFonts w:eastAsia="Times New Roman" w:cs="Times New Roman"/>
          <w:spacing w:val="-4"/>
          <w:sz w:val="22"/>
          <w:lang w:eastAsia="ar-SA"/>
        </w:rPr>
        <w:t xml:space="preserve">kuņģa un 12-pirkstu zarnas čūlas slimība </w:t>
      </w:r>
      <w:r w:rsidR="00E53B8C">
        <w:rPr>
          <w:rFonts w:eastAsia="Times New Roman" w:cs="Times New Roman"/>
          <w:spacing w:val="-4"/>
          <w:sz w:val="22"/>
          <w:lang w:eastAsia="ar-SA"/>
        </w:rPr>
        <w:t>p</w:t>
      </w:r>
      <w:r w:rsidR="00410320" w:rsidRPr="00C81F9E">
        <w:rPr>
          <w:rFonts w:eastAsia="Times New Roman" w:cs="Times New Roman"/>
          <w:spacing w:val="-4"/>
          <w:sz w:val="22"/>
          <w:lang w:eastAsia="ar-SA"/>
        </w:rPr>
        <w:t>aasinājuma stadijā;</w:t>
      </w:r>
    </w:p>
    <w:p w14:paraId="358AA3AE" w14:textId="77777777" w:rsidR="006878C9" w:rsidRPr="00C81F9E" w:rsidRDefault="006878C9" w:rsidP="006878C9">
      <w:pPr>
        <w:tabs>
          <w:tab w:val="left" w:pos="567"/>
        </w:tabs>
        <w:suppressAutoHyphens/>
        <w:spacing w:after="0" w:line="260" w:lineRule="exact"/>
        <w:ind w:left="360" w:hanging="360"/>
        <w:jc w:val="both"/>
        <w:rPr>
          <w:rFonts w:eastAsia="Times New Roman" w:cs="Times New Roman"/>
          <w:sz w:val="22"/>
          <w:lang w:eastAsia="ar-SA"/>
        </w:rPr>
      </w:pPr>
      <w:r w:rsidRPr="00C81F9E">
        <w:rPr>
          <w:rFonts w:eastAsia="Times New Roman" w:cs="Times New Roman"/>
          <w:sz w:val="22"/>
          <w:lang w:eastAsia="ar-SA"/>
        </w:rPr>
        <w:t>-</w:t>
      </w:r>
      <w:r w:rsidRPr="00C81F9E">
        <w:rPr>
          <w:rFonts w:eastAsia="Times New Roman" w:cs="Times New Roman"/>
          <w:sz w:val="22"/>
          <w:lang w:eastAsia="ar-SA"/>
        </w:rPr>
        <w:tab/>
        <w:t xml:space="preserve">ja Jums ir </w:t>
      </w:r>
      <w:r w:rsidR="00410320" w:rsidRPr="00C81F9E">
        <w:rPr>
          <w:rFonts w:eastAsia="Times New Roman" w:cs="Times New Roman"/>
          <w:sz w:val="22"/>
          <w:lang w:eastAsia="ar-SA"/>
        </w:rPr>
        <w:t>paralītisks zarnu nosprostojums</w:t>
      </w:r>
      <w:r w:rsidRPr="00C81F9E">
        <w:rPr>
          <w:rFonts w:eastAsia="Times New Roman" w:cs="Times New Roman"/>
          <w:sz w:val="22"/>
          <w:lang w:eastAsia="ar-SA"/>
        </w:rPr>
        <w:t>;</w:t>
      </w:r>
    </w:p>
    <w:p w14:paraId="22B62C25" w14:textId="77777777" w:rsidR="006878C9" w:rsidRPr="00C81F9E" w:rsidRDefault="006878C9" w:rsidP="006878C9">
      <w:pPr>
        <w:tabs>
          <w:tab w:val="left" w:pos="567"/>
        </w:tabs>
        <w:suppressAutoHyphens/>
        <w:spacing w:after="0" w:line="260" w:lineRule="exact"/>
        <w:ind w:left="360" w:hanging="360"/>
        <w:jc w:val="both"/>
        <w:rPr>
          <w:rFonts w:eastAsia="Times New Roman" w:cs="Times New Roman"/>
          <w:sz w:val="22"/>
          <w:lang w:eastAsia="ar-SA"/>
        </w:rPr>
      </w:pPr>
      <w:r w:rsidRPr="00C81F9E">
        <w:rPr>
          <w:rFonts w:eastAsia="Times New Roman" w:cs="Times New Roman"/>
          <w:sz w:val="22"/>
          <w:lang w:eastAsia="ar-SA"/>
        </w:rPr>
        <w:t>-</w:t>
      </w:r>
      <w:r w:rsidRPr="00C81F9E">
        <w:rPr>
          <w:rFonts w:eastAsia="Times New Roman" w:cs="Times New Roman"/>
          <w:sz w:val="22"/>
          <w:lang w:eastAsia="ar-SA"/>
        </w:rPr>
        <w:tab/>
      </w:r>
      <w:r w:rsidRPr="00C81F9E">
        <w:rPr>
          <w:rFonts w:eastAsia="Times New Roman" w:cs="Times New Roman"/>
          <w:spacing w:val="-4"/>
          <w:sz w:val="22"/>
          <w:lang w:eastAsia="ar-SA"/>
        </w:rPr>
        <w:t xml:space="preserve">ja Jums ir </w:t>
      </w:r>
      <w:r w:rsidR="00410320" w:rsidRPr="00C81F9E">
        <w:rPr>
          <w:rFonts w:eastAsia="Times New Roman" w:cs="Times New Roman"/>
          <w:spacing w:val="-4"/>
          <w:sz w:val="22"/>
          <w:lang w:eastAsia="ar-SA"/>
        </w:rPr>
        <w:t>vārtnieka (kuņģī) vai cits kuņģa-zarnu trakta sašaurinājums;</w:t>
      </w:r>
    </w:p>
    <w:p w14:paraId="41C84A6D" w14:textId="77777777" w:rsidR="006878C9" w:rsidRPr="00C81F9E" w:rsidRDefault="006878C9" w:rsidP="006878C9">
      <w:pPr>
        <w:tabs>
          <w:tab w:val="left" w:pos="567"/>
        </w:tabs>
        <w:suppressAutoHyphens/>
        <w:spacing w:after="0" w:line="260" w:lineRule="exact"/>
        <w:ind w:left="360" w:hanging="360"/>
        <w:jc w:val="both"/>
        <w:rPr>
          <w:rFonts w:eastAsia="Times New Roman" w:cs="Times New Roman"/>
          <w:sz w:val="22"/>
          <w:lang w:eastAsia="ar-SA"/>
        </w:rPr>
      </w:pPr>
      <w:r w:rsidRPr="00C81F9E">
        <w:rPr>
          <w:rFonts w:eastAsia="Times New Roman" w:cs="Times New Roman"/>
          <w:sz w:val="22"/>
          <w:lang w:eastAsia="ar-SA"/>
        </w:rPr>
        <w:t>-</w:t>
      </w:r>
      <w:r w:rsidRPr="00C81F9E">
        <w:rPr>
          <w:rFonts w:eastAsia="Times New Roman" w:cs="Times New Roman"/>
          <w:sz w:val="22"/>
          <w:lang w:eastAsia="ar-SA"/>
        </w:rPr>
        <w:tab/>
        <w:t xml:space="preserve">ja Jums ir </w:t>
      </w:r>
      <w:r w:rsidR="00410320" w:rsidRPr="00C81F9E">
        <w:rPr>
          <w:rFonts w:eastAsia="Times New Roman" w:cs="Times New Roman"/>
          <w:sz w:val="22"/>
          <w:lang w:eastAsia="ar-SA"/>
        </w:rPr>
        <w:t>pavājināta aknu darbība</w:t>
      </w:r>
      <w:r w:rsidRPr="00C81F9E">
        <w:rPr>
          <w:rFonts w:eastAsia="Times New Roman" w:cs="Times New Roman"/>
          <w:sz w:val="22"/>
          <w:lang w:eastAsia="ar-SA"/>
        </w:rPr>
        <w:t>;</w:t>
      </w:r>
    </w:p>
    <w:p w14:paraId="3BDC2046" w14:textId="77777777" w:rsidR="006878C9" w:rsidRPr="00C81F9E" w:rsidRDefault="006878C9" w:rsidP="006878C9">
      <w:pPr>
        <w:tabs>
          <w:tab w:val="left" w:pos="567"/>
        </w:tabs>
        <w:suppressAutoHyphens/>
        <w:spacing w:after="0" w:line="260" w:lineRule="exact"/>
        <w:ind w:left="360" w:hanging="360"/>
        <w:jc w:val="both"/>
        <w:rPr>
          <w:rFonts w:eastAsia="Times New Roman" w:cs="Times New Roman"/>
          <w:sz w:val="22"/>
          <w:lang w:eastAsia="ar-SA"/>
        </w:rPr>
      </w:pPr>
      <w:r w:rsidRPr="00C81F9E">
        <w:rPr>
          <w:rFonts w:eastAsia="Times New Roman" w:cs="Times New Roman"/>
          <w:sz w:val="22"/>
          <w:lang w:eastAsia="ar-SA"/>
        </w:rPr>
        <w:t>-</w:t>
      </w:r>
      <w:r w:rsidRPr="00C81F9E">
        <w:rPr>
          <w:rFonts w:eastAsia="Times New Roman" w:cs="Times New Roman"/>
          <w:sz w:val="22"/>
          <w:lang w:eastAsia="ar-SA"/>
        </w:rPr>
        <w:tab/>
      </w:r>
      <w:r w:rsidRPr="00C81F9E">
        <w:rPr>
          <w:rFonts w:eastAsia="Times New Roman" w:cs="Times New Roman"/>
          <w:spacing w:val="-4"/>
          <w:sz w:val="22"/>
          <w:lang w:eastAsia="ar-SA"/>
        </w:rPr>
        <w:t xml:space="preserve">ja Jums ir </w:t>
      </w:r>
      <w:r w:rsidR="00410320" w:rsidRPr="00C81F9E">
        <w:rPr>
          <w:rFonts w:eastAsia="Times New Roman" w:cs="Times New Roman"/>
          <w:spacing w:val="-4"/>
          <w:sz w:val="22"/>
          <w:lang w:eastAsia="ar-SA"/>
        </w:rPr>
        <w:t>paplašināta resnā zarna ar tās sieniņu sabiezējumu;</w:t>
      </w:r>
    </w:p>
    <w:p w14:paraId="06CEEDC2" w14:textId="77777777" w:rsidR="006878C9" w:rsidRPr="00C81F9E" w:rsidRDefault="006878C9" w:rsidP="006878C9">
      <w:pPr>
        <w:tabs>
          <w:tab w:val="left" w:pos="567"/>
        </w:tabs>
        <w:suppressAutoHyphens/>
        <w:spacing w:after="0" w:line="260" w:lineRule="exact"/>
        <w:ind w:left="360" w:hanging="360"/>
        <w:jc w:val="both"/>
        <w:rPr>
          <w:rFonts w:eastAsia="Times New Roman" w:cs="Times New Roman"/>
          <w:sz w:val="22"/>
          <w:lang w:eastAsia="ar-SA"/>
        </w:rPr>
      </w:pPr>
      <w:r w:rsidRPr="00C81F9E">
        <w:rPr>
          <w:rFonts w:eastAsia="Times New Roman" w:cs="Times New Roman"/>
          <w:sz w:val="22"/>
          <w:lang w:eastAsia="ar-SA"/>
        </w:rPr>
        <w:t>-</w:t>
      </w:r>
      <w:r w:rsidRPr="00C81F9E">
        <w:rPr>
          <w:rFonts w:eastAsia="Times New Roman" w:cs="Times New Roman"/>
          <w:sz w:val="22"/>
          <w:lang w:eastAsia="ar-SA"/>
        </w:rPr>
        <w:tab/>
        <w:t xml:space="preserve">ja Jums ir </w:t>
      </w:r>
      <w:r w:rsidR="00410320" w:rsidRPr="00C81F9E">
        <w:rPr>
          <w:rFonts w:eastAsia="Times New Roman" w:cs="Times New Roman"/>
          <w:sz w:val="22"/>
          <w:lang w:eastAsia="ar-SA"/>
        </w:rPr>
        <w:t>pazemināta kālija jonu koncentrācija asinīs (nosakāms laboratoriski)</w:t>
      </w:r>
      <w:r w:rsidRPr="00C81F9E">
        <w:rPr>
          <w:rFonts w:eastAsia="Times New Roman" w:cs="Times New Roman"/>
          <w:sz w:val="22"/>
          <w:lang w:eastAsia="ar-SA"/>
        </w:rPr>
        <w:t>;</w:t>
      </w:r>
    </w:p>
    <w:p w14:paraId="4B83D42A" w14:textId="77777777" w:rsidR="006878C9" w:rsidRPr="00C81F9E" w:rsidRDefault="006878C9" w:rsidP="006878C9">
      <w:pPr>
        <w:tabs>
          <w:tab w:val="left" w:pos="567"/>
        </w:tabs>
        <w:suppressAutoHyphens/>
        <w:spacing w:after="0" w:line="260" w:lineRule="exact"/>
        <w:ind w:left="360" w:hanging="360"/>
        <w:jc w:val="both"/>
        <w:rPr>
          <w:rFonts w:eastAsia="Times New Roman" w:cs="Times New Roman"/>
          <w:sz w:val="22"/>
          <w:lang w:eastAsia="ar-SA"/>
        </w:rPr>
      </w:pPr>
      <w:r w:rsidRPr="00C81F9E">
        <w:rPr>
          <w:rFonts w:eastAsia="Times New Roman" w:cs="Times New Roman"/>
          <w:sz w:val="22"/>
          <w:lang w:eastAsia="ar-SA"/>
        </w:rPr>
        <w:t>-</w:t>
      </w:r>
      <w:r w:rsidRPr="00C81F9E">
        <w:rPr>
          <w:rFonts w:eastAsia="Times New Roman" w:cs="Times New Roman"/>
          <w:sz w:val="22"/>
          <w:lang w:eastAsia="ar-SA"/>
        </w:rPr>
        <w:tab/>
      </w:r>
      <w:r w:rsidRPr="00C81F9E">
        <w:rPr>
          <w:rFonts w:eastAsia="Times New Roman" w:cs="Times New Roman"/>
          <w:spacing w:val="-4"/>
          <w:sz w:val="22"/>
          <w:lang w:eastAsia="ar-SA"/>
        </w:rPr>
        <w:t xml:space="preserve">ja Jums ir </w:t>
      </w:r>
      <w:r w:rsidR="00410320" w:rsidRPr="00C81F9E">
        <w:rPr>
          <w:rFonts w:eastAsia="Times New Roman" w:cs="Times New Roman"/>
          <w:spacing w:val="-4"/>
          <w:sz w:val="22"/>
          <w:lang w:eastAsia="ar-SA"/>
        </w:rPr>
        <w:t>dažādu pakāpju un cēloņu sirds vadīšanas sistēmas bojājumi;</w:t>
      </w:r>
    </w:p>
    <w:p w14:paraId="1B6F1AF0" w14:textId="77777777" w:rsidR="006878C9" w:rsidRPr="00C81F9E" w:rsidRDefault="006878C9" w:rsidP="006878C9">
      <w:pPr>
        <w:tabs>
          <w:tab w:val="left" w:pos="567"/>
        </w:tabs>
        <w:suppressAutoHyphens/>
        <w:spacing w:after="0" w:line="260" w:lineRule="exact"/>
        <w:ind w:left="360" w:hanging="360"/>
        <w:jc w:val="both"/>
        <w:rPr>
          <w:rFonts w:eastAsia="Times New Roman" w:cs="Times New Roman"/>
          <w:sz w:val="22"/>
          <w:lang w:eastAsia="ar-SA"/>
        </w:rPr>
      </w:pPr>
      <w:r w:rsidRPr="00C81F9E">
        <w:rPr>
          <w:rFonts w:eastAsia="Times New Roman" w:cs="Times New Roman"/>
          <w:sz w:val="22"/>
          <w:lang w:eastAsia="ar-SA"/>
        </w:rPr>
        <w:t>-</w:t>
      </w:r>
      <w:r w:rsidRPr="00C81F9E">
        <w:rPr>
          <w:rFonts w:eastAsia="Times New Roman" w:cs="Times New Roman"/>
          <w:sz w:val="22"/>
          <w:lang w:eastAsia="ar-SA"/>
        </w:rPr>
        <w:tab/>
        <w:t>ja J</w:t>
      </w:r>
      <w:r w:rsidR="00410320" w:rsidRPr="00C81F9E">
        <w:rPr>
          <w:rFonts w:eastAsia="Times New Roman" w:cs="Times New Roman"/>
          <w:sz w:val="22"/>
          <w:lang w:eastAsia="ar-SA"/>
        </w:rPr>
        <w:t>ūs</w:t>
      </w:r>
      <w:r w:rsidRPr="00C81F9E">
        <w:rPr>
          <w:rFonts w:eastAsia="Times New Roman" w:cs="Times New Roman"/>
          <w:sz w:val="22"/>
          <w:lang w:eastAsia="ar-SA"/>
        </w:rPr>
        <w:t xml:space="preserve"> </w:t>
      </w:r>
      <w:r w:rsidR="00410320" w:rsidRPr="00C81F9E">
        <w:rPr>
          <w:rFonts w:eastAsia="Times New Roman" w:cs="Times New Roman"/>
          <w:sz w:val="22"/>
          <w:lang w:eastAsia="ar-SA"/>
        </w:rPr>
        <w:t xml:space="preserve">lietojat </w:t>
      </w:r>
      <w:proofErr w:type="spellStart"/>
      <w:r w:rsidR="00410320" w:rsidRPr="00C81F9E">
        <w:rPr>
          <w:rFonts w:eastAsia="Times New Roman" w:cs="Times New Roman"/>
          <w:sz w:val="22"/>
          <w:lang w:eastAsia="ar-SA"/>
        </w:rPr>
        <w:t>uzpirkstītes</w:t>
      </w:r>
      <w:proofErr w:type="spellEnd"/>
      <w:r w:rsidR="00410320" w:rsidRPr="00C81F9E">
        <w:rPr>
          <w:rFonts w:eastAsia="Times New Roman" w:cs="Times New Roman"/>
          <w:sz w:val="22"/>
          <w:lang w:eastAsia="ar-SA"/>
        </w:rPr>
        <w:t xml:space="preserve"> (</w:t>
      </w:r>
      <w:proofErr w:type="spellStart"/>
      <w:r w:rsidR="00410320" w:rsidRPr="00C81F9E">
        <w:rPr>
          <w:rFonts w:eastAsia="Times New Roman" w:cs="Times New Roman"/>
          <w:i/>
          <w:sz w:val="22"/>
          <w:lang w:eastAsia="ar-SA"/>
        </w:rPr>
        <w:t>digitalis</w:t>
      </w:r>
      <w:proofErr w:type="spellEnd"/>
      <w:r w:rsidR="00410320" w:rsidRPr="00C81F9E">
        <w:rPr>
          <w:rFonts w:eastAsia="Times New Roman" w:cs="Times New Roman"/>
          <w:sz w:val="22"/>
          <w:lang w:eastAsia="ar-SA"/>
        </w:rPr>
        <w:t>) preparātu</w:t>
      </w:r>
      <w:r w:rsidRPr="00C81F9E">
        <w:rPr>
          <w:rFonts w:eastAsia="Times New Roman" w:cs="Times New Roman"/>
          <w:sz w:val="22"/>
          <w:lang w:eastAsia="ar-SA"/>
        </w:rPr>
        <w:t>;</w:t>
      </w:r>
    </w:p>
    <w:p w14:paraId="10692E33" w14:textId="77777777" w:rsidR="006878C9" w:rsidRPr="00C81F9E" w:rsidRDefault="006878C9" w:rsidP="006878C9">
      <w:pPr>
        <w:tabs>
          <w:tab w:val="left" w:pos="567"/>
        </w:tabs>
        <w:suppressAutoHyphens/>
        <w:spacing w:after="0" w:line="260" w:lineRule="exact"/>
        <w:ind w:left="360" w:hanging="360"/>
        <w:jc w:val="both"/>
        <w:rPr>
          <w:rFonts w:eastAsia="Times New Roman" w:cs="Times New Roman"/>
          <w:sz w:val="22"/>
          <w:lang w:eastAsia="ar-SA"/>
        </w:rPr>
      </w:pPr>
      <w:r w:rsidRPr="00C81F9E">
        <w:rPr>
          <w:rFonts w:eastAsia="Times New Roman" w:cs="Times New Roman"/>
          <w:sz w:val="22"/>
          <w:lang w:eastAsia="ar-SA"/>
        </w:rPr>
        <w:t>-</w:t>
      </w:r>
      <w:r w:rsidRPr="00C81F9E">
        <w:rPr>
          <w:rFonts w:eastAsia="Times New Roman" w:cs="Times New Roman"/>
          <w:sz w:val="22"/>
          <w:lang w:eastAsia="ar-SA"/>
        </w:rPr>
        <w:tab/>
      </w:r>
      <w:r w:rsidRPr="00C81F9E">
        <w:rPr>
          <w:rFonts w:eastAsia="Times New Roman" w:cs="Times New Roman"/>
          <w:spacing w:val="-4"/>
          <w:sz w:val="22"/>
          <w:lang w:eastAsia="ar-SA"/>
        </w:rPr>
        <w:t xml:space="preserve">ja Jums ir </w:t>
      </w:r>
      <w:r w:rsidR="00410320" w:rsidRPr="00C81F9E">
        <w:rPr>
          <w:rFonts w:eastAsia="Times New Roman" w:cs="Times New Roman"/>
          <w:spacing w:val="-4"/>
          <w:sz w:val="22"/>
          <w:lang w:eastAsia="ar-SA"/>
        </w:rPr>
        <w:t>pēkšņa plaušu tūska;</w:t>
      </w:r>
    </w:p>
    <w:p w14:paraId="2E1E192B" w14:textId="77777777" w:rsidR="006878C9" w:rsidRPr="00C81F9E" w:rsidRDefault="006878C9" w:rsidP="006878C9">
      <w:pPr>
        <w:tabs>
          <w:tab w:val="left" w:pos="567"/>
        </w:tabs>
        <w:suppressAutoHyphens/>
        <w:spacing w:after="0" w:line="260" w:lineRule="exact"/>
        <w:ind w:left="360" w:hanging="360"/>
        <w:jc w:val="both"/>
        <w:rPr>
          <w:rFonts w:eastAsia="Times New Roman" w:cs="Times New Roman"/>
          <w:sz w:val="22"/>
          <w:lang w:eastAsia="ar-SA"/>
        </w:rPr>
      </w:pPr>
      <w:r w:rsidRPr="00C81F9E">
        <w:rPr>
          <w:rFonts w:eastAsia="Times New Roman" w:cs="Times New Roman"/>
          <w:sz w:val="22"/>
          <w:lang w:eastAsia="ar-SA"/>
        </w:rPr>
        <w:lastRenderedPageBreak/>
        <w:t>-</w:t>
      </w:r>
      <w:r w:rsidRPr="00C81F9E">
        <w:rPr>
          <w:rFonts w:eastAsia="Times New Roman" w:cs="Times New Roman"/>
          <w:sz w:val="22"/>
          <w:lang w:eastAsia="ar-SA"/>
        </w:rPr>
        <w:tab/>
        <w:t xml:space="preserve">ja Jums ir </w:t>
      </w:r>
      <w:r w:rsidR="00410320" w:rsidRPr="00C81F9E">
        <w:rPr>
          <w:rFonts w:eastAsia="Times New Roman" w:cs="Times New Roman"/>
          <w:sz w:val="22"/>
          <w:lang w:eastAsia="ar-SA"/>
        </w:rPr>
        <w:t xml:space="preserve">smags </w:t>
      </w:r>
      <w:proofErr w:type="spellStart"/>
      <w:r w:rsidR="00410320" w:rsidRPr="00C81F9E">
        <w:rPr>
          <w:rFonts w:eastAsia="Times New Roman" w:cs="Times New Roman"/>
          <w:sz w:val="22"/>
          <w:lang w:eastAsia="ar-SA"/>
        </w:rPr>
        <w:t>šķērssvītrotās</w:t>
      </w:r>
      <w:proofErr w:type="spellEnd"/>
      <w:r w:rsidR="00410320" w:rsidRPr="00C81F9E">
        <w:rPr>
          <w:rFonts w:eastAsia="Times New Roman" w:cs="Times New Roman"/>
          <w:sz w:val="22"/>
          <w:lang w:eastAsia="ar-SA"/>
        </w:rPr>
        <w:t xml:space="preserve"> muskulatūras vājums ar pārejošām </w:t>
      </w:r>
      <w:proofErr w:type="spellStart"/>
      <w:r w:rsidR="00410320" w:rsidRPr="00C81F9E">
        <w:rPr>
          <w:rFonts w:eastAsia="Times New Roman" w:cs="Times New Roman"/>
          <w:sz w:val="22"/>
          <w:lang w:eastAsia="ar-SA"/>
        </w:rPr>
        <w:t>paralīzēm</w:t>
      </w:r>
      <w:proofErr w:type="spellEnd"/>
      <w:r w:rsidRPr="00C81F9E">
        <w:rPr>
          <w:rFonts w:eastAsia="Times New Roman" w:cs="Times New Roman"/>
          <w:sz w:val="22"/>
          <w:lang w:eastAsia="ar-SA"/>
        </w:rPr>
        <w:t>;</w:t>
      </w:r>
    </w:p>
    <w:p w14:paraId="53B85AC4" w14:textId="77777777" w:rsidR="006878C9" w:rsidRPr="00C81F9E" w:rsidRDefault="006878C9" w:rsidP="006878C9">
      <w:pPr>
        <w:tabs>
          <w:tab w:val="left" w:pos="567"/>
        </w:tabs>
        <w:suppressAutoHyphens/>
        <w:spacing w:after="0" w:line="260" w:lineRule="exact"/>
        <w:ind w:left="360" w:hanging="360"/>
        <w:jc w:val="both"/>
        <w:rPr>
          <w:rFonts w:eastAsia="Times New Roman" w:cs="Times New Roman"/>
          <w:sz w:val="22"/>
          <w:lang w:eastAsia="ar-SA"/>
        </w:rPr>
      </w:pPr>
      <w:r w:rsidRPr="00C81F9E">
        <w:rPr>
          <w:rFonts w:eastAsia="Times New Roman" w:cs="Times New Roman"/>
          <w:sz w:val="22"/>
          <w:lang w:eastAsia="ar-SA"/>
        </w:rPr>
        <w:t>-</w:t>
      </w:r>
      <w:r w:rsidRPr="00C81F9E">
        <w:rPr>
          <w:rFonts w:eastAsia="Times New Roman" w:cs="Times New Roman"/>
          <w:sz w:val="22"/>
          <w:lang w:eastAsia="ar-SA"/>
        </w:rPr>
        <w:tab/>
      </w:r>
      <w:r w:rsidRPr="00C81F9E">
        <w:rPr>
          <w:rFonts w:eastAsia="Times New Roman" w:cs="Times New Roman"/>
          <w:spacing w:val="-4"/>
          <w:sz w:val="22"/>
          <w:lang w:eastAsia="ar-SA"/>
        </w:rPr>
        <w:t xml:space="preserve">ja Jums ir </w:t>
      </w:r>
      <w:proofErr w:type="spellStart"/>
      <w:r w:rsidR="00410320" w:rsidRPr="00C81F9E">
        <w:rPr>
          <w:rFonts w:eastAsia="Times New Roman" w:cs="Times New Roman"/>
          <w:spacing w:val="-4"/>
          <w:sz w:val="22"/>
          <w:lang w:eastAsia="ar-SA"/>
        </w:rPr>
        <w:t>hipertrofiski</w:t>
      </w:r>
      <w:proofErr w:type="spellEnd"/>
      <w:r w:rsidR="00410320" w:rsidRPr="00C81F9E">
        <w:rPr>
          <w:rFonts w:eastAsia="Times New Roman" w:cs="Times New Roman"/>
          <w:spacing w:val="-4"/>
          <w:sz w:val="22"/>
          <w:lang w:eastAsia="ar-SA"/>
        </w:rPr>
        <w:t xml:space="preserve"> </w:t>
      </w:r>
      <w:proofErr w:type="spellStart"/>
      <w:r w:rsidR="00410320" w:rsidRPr="00C81F9E">
        <w:rPr>
          <w:rFonts w:eastAsia="Times New Roman" w:cs="Times New Roman"/>
          <w:spacing w:val="-4"/>
          <w:sz w:val="22"/>
          <w:lang w:eastAsia="ar-SA"/>
        </w:rPr>
        <w:t>obstruktīva</w:t>
      </w:r>
      <w:proofErr w:type="spellEnd"/>
      <w:r w:rsidR="00410320" w:rsidRPr="00C81F9E">
        <w:rPr>
          <w:rFonts w:eastAsia="Times New Roman" w:cs="Times New Roman"/>
          <w:spacing w:val="-4"/>
          <w:sz w:val="22"/>
          <w:lang w:eastAsia="ar-SA"/>
        </w:rPr>
        <w:t xml:space="preserve"> kardiomiopātija (reta sirds muskuļa slimība, pie kuras sirds kambari aizaug ar muskuļaudiem)</w:t>
      </w:r>
      <w:r w:rsidRPr="00C81F9E">
        <w:rPr>
          <w:rFonts w:eastAsia="Times New Roman" w:cs="Times New Roman"/>
          <w:sz w:val="22"/>
          <w:lang w:eastAsia="ar-SA"/>
        </w:rPr>
        <w:t>.</w:t>
      </w:r>
    </w:p>
    <w:p w14:paraId="627EEA5E" w14:textId="77777777" w:rsidR="003D0242" w:rsidRPr="00C81F9E" w:rsidRDefault="003D0242" w:rsidP="003D0242">
      <w:pPr>
        <w:tabs>
          <w:tab w:val="left" w:pos="567"/>
        </w:tabs>
        <w:suppressAutoHyphens/>
        <w:spacing w:after="0" w:line="260" w:lineRule="exact"/>
        <w:ind w:left="360" w:hanging="360"/>
        <w:jc w:val="both"/>
        <w:rPr>
          <w:rFonts w:eastAsia="Times New Roman" w:cs="Times New Roman"/>
          <w:sz w:val="22"/>
          <w:lang w:eastAsia="ar-SA"/>
        </w:rPr>
      </w:pPr>
      <w:r w:rsidRPr="00C81F9E">
        <w:rPr>
          <w:rFonts w:eastAsia="Times New Roman" w:cs="Times New Roman"/>
          <w:sz w:val="22"/>
          <w:lang w:eastAsia="ar-SA"/>
        </w:rPr>
        <w:t>-</w:t>
      </w:r>
      <w:r w:rsidRPr="00C81F9E">
        <w:rPr>
          <w:rFonts w:eastAsia="Times New Roman" w:cs="Times New Roman"/>
          <w:sz w:val="22"/>
          <w:lang w:eastAsia="ar-SA"/>
        </w:rPr>
        <w:tab/>
        <w:t>bērniem līdz 12 gadu vecumam;</w:t>
      </w:r>
    </w:p>
    <w:p w14:paraId="39F1F7D5" w14:textId="77777777" w:rsidR="003D0242" w:rsidRPr="00C81F9E" w:rsidRDefault="003D0242" w:rsidP="003D0242">
      <w:pPr>
        <w:tabs>
          <w:tab w:val="left" w:pos="567"/>
        </w:tabs>
        <w:suppressAutoHyphens/>
        <w:spacing w:after="0" w:line="260" w:lineRule="exact"/>
        <w:ind w:left="360" w:hanging="360"/>
        <w:jc w:val="both"/>
        <w:rPr>
          <w:rFonts w:eastAsia="Times New Roman" w:cs="Times New Roman"/>
          <w:sz w:val="22"/>
          <w:lang w:eastAsia="ar-SA"/>
        </w:rPr>
      </w:pPr>
      <w:r w:rsidRPr="00C81F9E">
        <w:rPr>
          <w:rFonts w:eastAsia="Times New Roman" w:cs="Times New Roman"/>
          <w:sz w:val="22"/>
          <w:lang w:eastAsia="ar-SA"/>
        </w:rPr>
        <w:t>-</w:t>
      </w:r>
      <w:r w:rsidRPr="00C81F9E">
        <w:rPr>
          <w:rFonts w:eastAsia="Times New Roman" w:cs="Times New Roman"/>
          <w:sz w:val="22"/>
          <w:lang w:eastAsia="ar-SA"/>
        </w:rPr>
        <w:tab/>
        <w:t>ja esat grūtniece vai barojat bērnu ar krūti.</w:t>
      </w:r>
    </w:p>
    <w:p w14:paraId="12BD7E7F" w14:textId="77777777" w:rsidR="00B17699" w:rsidRPr="00C81F9E" w:rsidRDefault="00B17699" w:rsidP="00B17699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sz w:val="22"/>
          <w:lang w:eastAsia="ar-SA"/>
        </w:rPr>
      </w:pPr>
    </w:p>
    <w:p w14:paraId="0AAA98FE" w14:textId="77777777" w:rsidR="00B17699" w:rsidRPr="00C81F9E" w:rsidRDefault="00B17699" w:rsidP="00B17699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sz w:val="22"/>
          <w:lang w:eastAsia="ar-SA"/>
        </w:rPr>
      </w:pPr>
      <w:r w:rsidRPr="00C81F9E">
        <w:rPr>
          <w:rFonts w:eastAsia="Times New Roman" w:cs="Times New Roman"/>
          <w:b/>
          <w:sz w:val="22"/>
          <w:lang w:eastAsia="ar-SA"/>
        </w:rPr>
        <w:t>Brīdinājumi un piesardzība lietošanā</w:t>
      </w:r>
    </w:p>
    <w:p w14:paraId="4DBC0D5B" w14:textId="77777777" w:rsidR="00B17699" w:rsidRPr="00C81F9E" w:rsidRDefault="00B17699" w:rsidP="00B17699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  <w:r w:rsidRPr="00C81F9E">
        <w:rPr>
          <w:rFonts w:eastAsia="Times New Roman" w:cs="Times New Roman"/>
          <w:kern w:val="2"/>
          <w:sz w:val="22"/>
          <w:szCs w:val="20"/>
          <w:lang w:eastAsia="ar-SA"/>
        </w:rPr>
        <w:t xml:space="preserve">Pirms </w:t>
      </w:r>
      <w:r w:rsidRPr="00C81F9E">
        <w:rPr>
          <w:rFonts w:eastAsia="Times New Roman" w:cs="Times New Roman"/>
          <w:sz w:val="22"/>
          <w:szCs w:val="20"/>
          <w:lang w:eastAsia="ar-SA"/>
        </w:rPr>
        <w:t xml:space="preserve">zāļu </w:t>
      </w:r>
      <w:r w:rsidRPr="00C81F9E">
        <w:rPr>
          <w:rFonts w:eastAsia="Times New Roman" w:cs="Times New Roman"/>
          <w:kern w:val="2"/>
          <w:sz w:val="22"/>
          <w:szCs w:val="20"/>
          <w:lang w:eastAsia="ar-SA"/>
        </w:rPr>
        <w:t>lietošanas konsultējieties ar ārstu, farmaceitu vai medmāsu.</w:t>
      </w:r>
    </w:p>
    <w:p w14:paraId="42594808" w14:textId="77777777" w:rsidR="003D0242" w:rsidRPr="00C81F9E" w:rsidRDefault="003D0242" w:rsidP="00B17699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</w:p>
    <w:p w14:paraId="762D2AED" w14:textId="77777777" w:rsidR="003D0242" w:rsidRDefault="00D46C27" w:rsidP="00B17699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  <w:r w:rsidRPr="00C81F9E">
        <w:rPr>
          <w:rFonts w:eastAsia="Times New Roman" w:cs="Times New Roman"/>
          <w:kern w:val="1"/>
          <w:sz w:val="22"/>
          <w:szCs w:val="24"/>
          <w:lang w:eastAsia="ar-SA"/>
        </w:rPr>
        <w:t>Ja pēc 14 dienām nejūtaties labāk vai jūtaties sliktāk, Jums jākonsultējas ar ārstu</w:t>
      </w:r>
      <w:r>
        <w:rPr>
          <w:rFonts w:eastAsia="Times New Roman" w:cs="Times New Roman"/>
          <w:kern w:val="1"/>
          <w:sz w:val="22"/>
          <w:szCs w:val="24"/>
          <w:lang w:eastAsia="ar-SA"/>
        </w:rPr>
        <w:t>.</w:t>
      </w:r>
    </w:p>
    <w:p w14:paraId="3DD4C600" w14:textId="77777777" w:rsidR="00D46C27" w:rsidRPr="00C81F9E" w:rsidRDefault="00D46C27" w:rsidP="00B17699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</w:p>
    <w:p w14:paraId="26BCCA3D" w14:textId="77777777" w:rsidR="0021116E" w:rsidRPr="00C81F9E" w:rsidRDefault="0021116E" w:rsidP="00B17699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  <w:r w:rsidRPr="00C81F9E">
        <w:rPr>
          <w:rFonts w:eastAsia="Times New Roman" w:cs="Times New Roman"/>
          <w:kern w:val="1"/>
          <w:sz w:val="22"/>
          <w:szCs w:val="24"/>
          <w:lang w:eastAsia="ar-SA"/>
        </w:rPr>
        <w:t xml:space="preserve">Pusaudžiem </w:t>
      </w:r>
      <w:r w:rsidR="00DA15B9">
        <w:rPr>
          <w:rFonts w:eastAsia="Times New Roman" w:cs="Times New Roman"/>
          <w:kern w:val="1"/>
          <w:sz w:val="22"/>
          <w:szCs w:val="24"/>
          <w:lang w:eastAsia="ar-SA"/>
        </w:rPr>
        <w:t>no</w:t>
      </w:r>
      <w:r w:rsidRPr="00C81F9E">
        <w:rPr>
          <w:rFonts w:eastAsia="Times New Roman" w:cs="Times New Roman"/>
          <w:kern w:val="1"/>
          <w:sz w:val="22"/>
          <w:szCs w:val="24"/>
          <w:lang w:eastAsia="ar-SA"/>
        </w:rPr>
        <w:t xml:space="preserve"> 12 gadu vecuma, gados vecākiem cilvēkiem un nieru slimniekiem reizes devu </w:t>
      </w:r>
      <w:r w:rsidR="00DA15B9">
        <w:rPr>
          <w:rFonts w:eastAsia="Times New Roman" w:cs="Times New Roman"/>
          <w:kern w:val="1"/>
          <w:sz w:val="22"/>
          <w:szCs w:val="24"/>
          <w:lang w:eastAsia="ar-SA"/>
        </w:rPr>
        <w:t>jā</w:t>
      </w:r>
      <w:r w:rsidRPr="00C81F9E">
        <w:rPr>
          <w:rFonts w:eastAsia="Times New Roman" w:cs="Times New Roman"/>
          <w:kern w:val="1"/>
          <w:sz w:val="22"/>
          <w:szCs w:val="24"/>
          <w:lang w:eastAsia="ar-SA"/>
        </w:rPr>
        <w:t>samazin</w:t>
      </w:r>
      <w:r w:rsidR="00DA15B9">
        <w:rPr>
          <w:rFonts w:eastAsia="Times New Roman" w:cs="Times New Roman"/>
          <w:kern w:val="1"/>
          <w:sz w:val="22"/>
          <w:szCs w:val="24"/>
          <w:lang w:eastAsia="ar-SA"/>
        </w:rPr>
        <w:t>a</w:t>
      </w:r>
      <w:r w:rsidRPr="00C81F9E">
        <w:rPr>
          <w:rFonts w:eastAsia="Times New Roman" w:cs="Times New Roman"/>
          <w:kern w:val="1"/>
          <w:sz w:val="22"/>
          <w:szCs w:val="24"/>
          <w:lang w:eastAsia="ar-SA"/>
        </w:rPr>
        <w:t xml:space="preserve"> par 2</w:t>
      </w:r>
      <w:r w:rsidRPr="00C81F9E">
        <w:rPr>
          <w:rFonts w:eastAsia="Times New Roman" w:cs="Times New Roman"/>
          <w:kern w:val="1"/>
          <w:sz w:val="22"/>
          <w:szCs w:val="24"/>
          <w:lang w:eastAsia="ar-SA"/>
        </w:rPr>
        <w:noBreakHyphen/>
        <w:t>5 pilieniem.</w:t>
      </w:r>
    </w:p>
    <w:p w14:paraId="33A750A4" w14:textId="77777777" w:rsidR="0021116E" w:rsidRPr="00C81F9E" w:rsidRDefault="0021116E" w:rsidP="00B17699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</w:p>
    <w:p w14:paraId="34CD6C2F" w14:textId="77777777" w:rsidR="00BA1B96" w:rsidRPr="00C81F9E" w:rsidRDefault="00BA1B96" w:rsidP="00B17699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  <w:proofErr w:type="spellStart"/>
      <w:r w:rsidRPr="00C81F9E">
        <w:rPr>
          <w:rFonts w:eastAsia="Times New Roman" w:cs="Times New Roman"/>
          <w:color w:val="000000"/>
          <w:sz w:val="22"/>
        </w:rPr>
        <w:t>Zeļeņina</w:t>
      </w:r>
      <w:proofErr w:type="spellEnd"/>
      <w:r w:rsidRPr="00C81F9E">
        <w:rPr>
          <w:rFonts w:eastAsia="Times New Roman" w:cs="Times New Roman"/>
          <w:color w:val="000000"/>
          <w:sz w:val="22"/>
        </w:rPr>
        <w:t xml:space="preserve"> pilieni </w:t>
      </w:r>
      <w:r w:rsidRPr="00C81F9E">
        <w:rPr>
          <w:rFonts w:eastAsia="Times New Roman" w:cs="Times New Roman"/>
          <w:kern w:val="1"/>
          <w:sz w:val="22"/>
          <w:szCs w:val="24"/>
          <w:lang w:eastAsia="ar-SA"/>
        </w:rPr>
        <w:t xml:space="preserve">jālieto piesardzīgi pie Dauna sindroma, lielā vecumā, pie barības vada </w:t>
      </w:r>
      <w:proofErr w:type="spellStart"/>
      <w:r w:rsidRPr="00C81F9E">
        <w:rPr>
          <w:rFonts w:eastAsia="Times New Roman" w:cs="Times New Roman"/>
          <w:kern w:val="1"/>
          <w:sz w:val="22"/>
          <w:szCs w:val="24"/>
          <w:lang w:eastAsia="ar-SA"/>
        </w:rPr>
        <w:t>atviļņa</w:t>
      </w:r>
      <w:proofErr w:type="spellEnd"/>
      <w:r w:rsidRPr="00C81F9E">
        <w:rPr>
          <w:rFonts w:eastAsia="Times New Roman" w:cs="Times New Roman"/>
          <w:kern w:val="1"/>
          <w:sz w:val="22"/>
          <w:szCs w:val="24"/>
          <w:lang w:eastAsia="ar-SA"/>
        </w:rPr>
        <w:t xml:space="preserve"> slimības, caurejas, čūlaina resno zarnu iekaisuma, akūta sirds infarkta, paaugstināta asinsspiediena, paātrinātas sirdsdarbības, drudža gadījumā.</w:t>
      </w:r>
    </w:p>
    <w:p w14:paraId="47BC214A" w14:textId="77777777" w:rsidR="00BA1B96" w:rsidRPr="00C81F9E" w:rsidRDefault="00BA1B96" w:rsidP="00B17699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</w:p>
    <w:p w14:paraId="19FD19F6" w14:textId="77777777" w:rsidR="00C52827" w:rsidRPr="00554420" w:rsidRDefault="00B17699" w:rsidP="00C5282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 w:rsidRPr="00C81F9E">
        <w:rPr>
          <w:rFonts w:eastAsia="Times New Roman" w:cs="Times New Roman"/>
          <w:kern w:val="1"/>
          <w:sz w:val="22"/>
          <w:szCs w:val="24"/>
          <w:lang w:eastAsia="ar-SA"/>
        </w:rPr>
        <w:t xml:space="preserve">Šīs zāles satur </w:t>
      </w:r>
      <w:r w:rsidR="0074644E" w:rsidRPr="00C81F9E">
        <w:rPr>
          <w:rFonts w:eastAsia="Times New Roman" w:cs="Times New Roman"/>
          <w:kern w:val="1"/>
          <w:sz w:val="22"/>
          <w:szCs w:val="24"/>
          <w:lang w:eastAsia="ar-SA"/>
        </w:rPr>
        <w:t>60</w:t>
      </w:r>
      <w:r w:rsidRPr="00C81F9E">
        <w:rPr>
          <w:rFonts w:eastAsia="Times New Roman" w:cs="Times New Roman"/>
          <w:kern w:val="1"/>
          <w:sz w:val="22"/>
          <w:szCs w:val="24"/>
          <w:lang w:eastAsia="ar-SA"/>
        </w:rPr>
        <w:t> tilpuma % etilspirta (alkohola) vai reizes devā (</w:t>
      </w:r>
      <w:r w:rsidR="0074644E" w:rsidRPr="00C81F9E">
        <w:rPr>
          <w:rFonts w:eastAsia="Times New Roman" w:cs="Times New Roman"/>
          <w:kern w:val="1"/>
          <w:sz w:val="22"/>
          <w:szCs w:val="24"/>
          <w:lang w:eastAsia="ar-SA"/>
        </w:rPr>
        <w:t>2</w:t>
      </w:r>
      <w:r w:rsidRPr="00C81F9E">
        <w:rPr>
          <w:rFonts w:eastAsia="Times New Roman" w:cs="Times New Roman"/>
          <w:kern w:val="1"/>
          <w:sz w:val="22"/>
          <w:szCs w:val="24"/>
          <w:lang w:eastAsia="ar-SA"/>
        </w:rPr>
        <w:t>0</w:t>
      </w:r>
      <w:r w:rsidRPr="00C81F9E">
        <w:rPr>
          <w:rFonts w:eastAsia="Times New Roman" w:cs="Times New Roman"/>
          <w:kern w:val="1"/>
          <w:sz w:val="22"/>
          <w:szCs w:val="24"/>
          <w:lang w:eastAsia="ar-SA"/>
        </w:rPr>
        <w:noBreakHyphen/>
      </w:r>
      <w:r w:rsidR="00193A0D">
        <w:rPr>
          <w:rFonts w:eastAsia="Times New Roman" w:cs="Times New Roman"/>
          <w:kern w:val="1"/>
          <w:sz w:val="22"/>
          <w:szCs w:val="24"/>
          <w:lang w:eastAsia="ar-SA"/>
        </w:rPr>
        <w:t>25</w:t>
      </w:r>
      <w:r w:rsidRPr="00C81F9E">
        <w:rPr>
          <w:rFonts w:eastAsia="Times New Roman" w:cs="Times New Roman"/>
          <w:kern w:val="1"/>
          <w:sz w:val="22"/>
          <w:szCs w:val="24"/>
          <w:lang w:eastAsia="ar-SA"/>
        </w:rPr>
        <w:t> pilienos) ir 0,</w:t>
      </w:r>
      <w:r w:rsidR="0074644E" w:rsidRPr="00C81F9E">
        <w:rPr>
          <w:rFonts w:eastAsia="Times New Roman" w:cs="Times New Roman"/>
          <w:kern w:val="1"/>
          <w:sz w:val="22"/>
          <w:szCs w:val="24"/>
          <w:lang w:eastAsia="ar-SA"/>
        </w:rPr>
        <w:t>22</w:t>
      </w:r>
      <w:r w:rsidRPr="00C81F9E">
        <w:rPr>
          <w:rFonts w:eastAsia="Times New Roman" w:cs="Times New Roman"/>
          <w:kern w:val="1"/>
          <w:sz w:val="22"/>
          <w:szCs w:val="24"/>
          <w:lang w:eastAsia="ar-SA"/>
        </w:rPr>
        <w:noBreakHyphen/>
        <w:t>0,</w:t>
      </w:r>
      <w:r w:rsidR="0074644E" w:rsidRPr="00C81F9E">
        <w:rPr>
          <w:rFonts w:eastAsia="Times New Roman" w:cs="Times New Roman"/>
          <w:kern w:val="1"/>
          <w:sz w:val="22"/>
          <w:szCs w:val="24"/>
          <w:lang w:eastAsia="ar-SA"/>
        </w:rPr>
        <w:t>27</w:t>
      </w:r>
      <w:r w:rsidRPr="00C81F9E">
        <w:rPr>
          <w:rFonts w:eastAsia="Times New Roman" w:cs="Times New Roman"/>
          <w:kern w:val="1"/>
          <w:sz w:val="22"/>
          <w:szCs w:val="24"/>
          <w:lang w:eastAsia="ar-SA"/>
        </w:rPr>
        <w:t xml:space="preserve">5 g etilspirta (alkohola), kas </w:t>
      </w:r>
      <w:r w:rsidR="00AE3442" w:rsidRPr="00C81F9E">
        <w:rPr>
          <w:rFonts w:eastAsia="Times New Roman" w:cs="Times New Roman"/>
          <w:kern w:val="1"/>
          <w:sz w:val="22"/>
          <w:szCs w:val="24"/>
          <w:lang w:eastAsia="ar-SA"/>
        </w:rPr>
        <w:t>a</w:t>
      </w:r>
      <w:r w:rsidRPr="00C81F9E">
        <w:rPr>
          <w:rFonts w:eastAsia="Times New Roman" w:cs="Times New Roman"/>
          <w:kern w:val="1"/>
          <w:sz w:val="22"/>
          <w:szCs w:val="24"/>
          <w:lang w:eastAsia="ar-SA"/>
        </w:rPr>
        <w:t>t</w:t>
      </w:r>
      <w:r w:rsidR="00AE3442" w:rsidRPr="00C81F9E">
        <w:rPr>
          <w:rFonts w:eastAsia="Times New Roman" w:cs="Times New Roman"/>
          <w:kern w:val="1"/>
          <w:sz w:val="22"/>
          <w:szCs w:val="24"/>
          <w:lang w:eastAsia="ar-SA"/>
        </w:rPr>
        <w:t>bil</w:t>
      </w:r>
      <w:r w:rsidRPr="00C81F9E">
        <w:rPr>
          <w:rFonts w:eastAsia="Times New Roman" w:cs="Times New Roman"/>
          <w:kern w:val="1"/>
          <w:sz w:val="22"/>
          <w:szCs w:val="24"/>
          <w:lang w:eastAsia="ar-SA"/>
        </w:rPr>
        <w:t>s</w:t>
      </w:r>
      <w:r w:rsidR="00AE3442" w:rsidRPr="00C81F9E">
        <w:rPr>
          <w:rFonts w:eastAsia="Times New Roman" w:cs="Times New Roman"/>
          <w:kern w:val="1"/>
          <w:sz w:val="22"/>
          <w:szCs w:val="24"/>
          <w:lang w:eastAsia="ar-SA"/>
        </w:rPr>
        <w:t>t</w:t>
      </w:r>
      <w:r w:rsidRPr="00C81F9E">
        <w:rPr>
          <w:rFonts w:eastAsia="Times New Roman" w:cs="Times New Roman"/>
          <w:kern w:val="1"/>
          <w:sz w:val="22"/>
          <w:szCs w:val="24"/>
          <w:lang w:eastAsia="ar-SA"/>
        </w:rPr>
        <w:t xml:space="preserve"> </w:t>
      </w:r>
      <w:r w:rsidR="0074644E" w:rsidRPr="00C81F9E">
        <w:rPr>
          <w:rFonts w:eastAsia="Times New Roman" w:cs="Times New Roman"/>
          <w:kern w:val="1"/>
          <w:sz w:val="22"/>
          <w:szCs w:val="24"/>
          <w:lang w:eastAsia="ar-SA"/>
        </w:rPr>
        <w:t>4</w:t>
      </w:r>
      <w:r w:rsidRPr="00C81F9E">
        <w:rPr>
          <w:rFonts w:eastAsia="Times New Roman" w:cs="Times New Roman"/>
          <w:kern w:val="1"/>
          <w:sz w:val="22"/>
          <w:szCs w:val="24"/>
          <w:lang w:eastAsia="ar-SA"/>
        </w:rPr>
        <w:t>,</w:t>
      </w:r>
      <w:r w:rsidR="0074644E" w:rsidRPr="00C81F9E">
        <w:rPr>
          <w:rFonts w:eastAsia="Times New Roman" w:cs="Times New Roman"/>
          <w:kern w:val="1"/>
          <w:sz w:val="22"/>
          <w:szCs w:val="24"/>
          <w:lang w:eastAsia="ar-SA"/>
        </w:rPr>
        <w:t>4</w:t>
      </w:r>
      <w:r w:rsidRPr="00C81F9E">
        <w:rPr>
          <w:rFonts w:eastAsia="Times New Roman" w:cs="Times New Roman"/>
          <w:kern w:val="1"/>
          <w:sz w:val="22"/>
          <w:szCs w:val="24"/>
          <w:lang w:eastAsia="ar-SA"/>
        </w:rPr>
        <w:noBreakHyphen/>
      </w:r>
      <w:r w:rsidR="0074644E" w:rsidRPr="00C81F9E">
        <w:rPr>
          <w:rFonts w:eastAsia="Times New Roman" w:cs="Times New Roman"/>
          <w:kern w:val="1"/>
          <w:sz w:val="22"/>
          <w:szCs w:val="24"/>
          <w:lang w:eastAsia="ar-SA"/>
        </w:rPr>
        <w:t>5</w:t>
      </w:r>
      <w:r w:rsidRPr="00C81F9E">
        <w:rPr>
          <w:rFonts w:eastAsia="Times New Roman" w:cs="Times New Roman"/>
          <w:kern w:val="1"/>
          <w:sz w:val="22"/>
          <w:szCs w:val="24"/>
          <w:lang w:eastAsia="ar-SA"/>
        </w:rPr>
        <w:t>,</w:t>
      </w:r>
      <w:r w:rsidR="0074644E" w:rsidRPr="00C81F9E">
        <w:rPr>
          <w:rFonts w:eastAsia="Times New Roman" w:cs="Times New Roman"/>
          <w:kern w:val="1"/>
          <w:sz w:val="22"/>
          <w:szCs w:val="24"/>
          <w:lang w:eastAsia="ar-SA"/>
        </w:rPr>
        <w:t>5</w:t>
      </w:r>
      <w:r w:rsidRPr="00C81F9E">
        <w:rPr>
          <w:rFonts w:eastAsia="Times New Roman" w:cs="Times New Roman"/>
          <w:kern w:val="1"/>
          <w:sz w:val="22"/>
          <w:szCs w:val="24"/>
          <w:lang w:eastAsia="ar-SA"/>
        </w:rPr>
        <w:t xml:space="preserve"> ml alus, </w:t>
      </w:r>
      <w:r w:rsidR="0074644E" w:rsidRPr="00C81F9E">
        <w:rPr>
          <w:rFonts w:eastAsia="Times New Roman" w:cs="Times New Roman"/>
          <w:kern w:val="1"/>
          <w:sz w:val="22"/>
          <w:szCs w:val="24"/>
          <w:lang w:eastAsia="ar-SA"/>
        </w:rPr>
        <w:t>2</w:t>
      </w:r>
      <w:r w:rsidRPr="00C81F9E">
        <w:rPr>
          <w:rFonts w:eastAsia="Times New Roman" w:cs="Times New Roman"/>
          <w:kern w:val="1"/>
          <w:sz w:val="22"/>
          <w:szCs w:val="24"/>
          <w:lang w:eastAsia="ar-SA"/>
        </w:rPr>
        <w:t>,</w:t>
      </w:r>
      <w:r w:rsidR="0074644E" w:rsidRPr="00C81F9E">
        <w:rPr>
          <w:rFonts w:eastAsia="Times New Roman" w:cs="Times New Roman"/>
          <w:kern w:val="1"/>
          <w:sz w:val="22"/>
          <w:szCs w:val="24"/>
          <w:lang w:eastAsia="ar-SA"/>
        </w:rPr>
        <w:t>75</w:t>
      </w:r>
      <w:r w:rsidRPr="00C81F9E">
        <w:rPr>
          <w:rFonts w:eastAsia="Times New Roman" w:cs="Times New Roman"/>
          <w:kern w:val="1"/>
          <w:sz w:val="22"/>
          <w:szCs w:val="24"/>
          <w:lang w:eastAsia="ar-SA"/>
        </w:rPr>
        <w:noBreakHyphen/>
      </w:r>
      <w:r w:rsidR="0074644E" w:rsidRPr="00C81F9E">
        <w:rPr>
          <w:rFonts w:eastAsia="Times New Roman" w:cs="Times New Roman"/>
          <w:kern w:val="1"/>
          <w:sz w:val="22"/>
          <w:szCs w:val="24"/>
          <w:lang w:eastAsia="ar-SA"/>
        </w:rPr>
        <w:t>3</w:t>
      </w:r>
      <w:r w:rsidRPr="00C81F9E">
        <w:rPr>
          <w:rFonts w:eastAsia="Times New Roman" w:cs="Times New Roman"/>
          <w:kern w:val="1"/>
          <w:sz w:val="22"/>
          <w:szCs w:val="24"/>
          <w:lang w:eastAsia="ar-SA"/>
        </w:rPr>
        <w:t>,6</w:t>
      </w:r>
      <w:r w:rsidR="0074644E" w:rsidRPr="00C81F9E">
        <w:rPr>
          <w:rFonts w:eastAsia="Times New Roman" w:cs="Times New Roman"/>
          <w:kern w:val="1"/>
          <w:sz w:val="22"/>
          <w:szCs w:val="24"/>
          <w:lang w:eastAsia="ar-SA"/>
        </w:rPr>
        <w:t>8</w:t>
      </w:r>
      <w:r w:rsidRPr="00C81F9E">
        <w:rPr>
          <w:rFonts w:eastAsia="Times New Roman" w:cs="Times New Roman"/>
          <w:kern w:val="1"/>
          <w:sz w:val="22"/>
          <w:szCs w:val="24"/>
          <w:lang w:eastAsia="ar-SA"/>
        </w:rPr>
        <w:t xml:space="preserve"> ml vīna. </w:t>
      </w:r>
      <w:r w:rsidR="00C52827" w:rsidRPr="00554420">
        <w:rPr>
          <w:rFonts w:eastAsia="Times New Roman" w:cs="Times New Roman"/>
          <w:kern w:val="1"/>
          <w:sz w:val="22"/>
          <w:lang w:eastAsia="ar-SA"/>
        </w:rPr>
        <w:t>Kaitīgs alkoholiķiem. Jāpievērš uzmanība paaugstināta riska grup</w:t>
      </w:r>
      <w:r w:rsidR="00C52827">
        <w:rPr>
          <w:rFonts w:eastAsia="Times New Roman" w:cs="Times New Roman"/>
          <w:kern w:val="1"/>
          <w:sz w:val="22"/>
          <w:lang w:eastAsia="ar-SA"/>
        </w:rPr>
        <w:t>ai</w:t>
      </w:r>
      <w:r w:rsidR="00C52827" w:rsidRPr="00554420">
        <w:rPr>
          <w:rFonts w:eastAsia="Times New Roman" w:cs="Times New Roman"/>
          <w:kern w:val="1"/>
          <w:sz w:val="22"/>
          <w:lang w:eastAsia="ar-SA"/>
        </w:rPr>
        <w:t>: pacientiem ar epilepsiju.</w:t>
      </w:r>
    </w:p>
    <w:p w14:paraId="54CD380E" w14:textId="4393D91E" w:rsidR="00B17699" w:rsidRPr="00C81F9E" w:rsidRDefault="00B17699" w:rsidP="00B17699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</w:p>
    <w:p w14:paraId="5FEC412F" w14:textId="28A4A44A" w:rsidR="00B17699" w:rsidRPr="00C81F9E" w:rsidRDefault="00B17699" w:rsidP="00AE3442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sz w:val="22"/>
          <w:lang w:eastAsia="ar-SA"/>
        </w:rPr>
      </w:pPr>
      <w:r w:rsidRPr="00C81F9E">
        <w:rPr>
          <w:rFonts w:eastAsia="Times New Roman" w:cs="Times New Roman"/>
          <w:b/>
          <w:sz w:val="22"/>
          <w:lang w:eastAsia="ar-SA"/>
        </w:rPr>
        <w:t xml:space="preserve">Citas zāles un </w:t>
      </w:r>
      <w:proofErr w:type="spellStart"/>
      <w:r w:rsidR="00556F26" w:rsidRPr="00C81F9E">
        <w:rPr>
          <w:rFonts w:eastAsia="Times New Roman" w:cs="Times New Roman"/>
          <w:b/>
          <w:sz w:val="22"/>
          <w:szCs w:val="20"/>
          <w:lang w:eastAsia="ar-SA"/>
        </w:rPr>
        <w:t>Zeļeņina</w:t>
      </w:r>
      <w:proofErr w:type="spellEnd"/>
      <w:r w:rsidR="00556F26" w:rsidRPr="00C81F9E">
        <w:rPr>
          <w:rFonts w:eastAsia="Times New Roman" w:cs="Times New Roman"/>
          <w:b/>
          <w:sz w:val="22"/>
          <w:szCs w:val="20"/>
          <w:lang w:eastAsia="ar-SA"/>
        </w:rPr>
        <w:t xml:space="preserve"> pilieni iekšķīgai lietošanai, šķīdums</w:t>
      </w:r>
    </w:p>
    <w:p w14:paraId="058D8896" w14:textId="77777777" w:rsidR="00B17699" w:rsidRPr="00C81F9E" w:rsidRDefault="00DA15B9" w:rsidP="00AE3442">
      <w:pPr>
        <w:suppressAutoHyphens/>
        <w:spacing w:after="0" w:line="240" w:lineRule="auto"/>
        <w:jc w:val="both"/>
        <w:rPr>
          <w:rFonts w:eastAsia="Times New Roman" w:cs="Times New Roman"/>
          <w:sz w:val="22"/>
          <w:lang w:eastAsia="ar-SA"/>
        </w:rPr>
      </w:pPr>
      <w:r w:rsidRPr="00DA15B9">
        <w:rPr>
          <w:rFonts w:eastAsia="Times New Roman" w:cs="Times New Roman"/>
          <w:sz w:val="22"/>
          <w:lang w:eastAsia="ar-SA"/>
        </w:rPr>
        <w:t>Pastāstiet ārstam vai farmaceitam par visām zālēm, kuras lietojat pēdējā laikā, esat lietojis vai varētu lietot.</w:t>
      </w:r>
    </w:p>
    <w:p w14:paraId="21BD942C" w14:textId="77777777" w:rsidR="00AE3442" w:rsidRPr="00C81F9E" w:rsidRDefault="00AE3442" w:rsidP="00AE3442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22"/>
          <w:sz w:val="22"/>
          <w:szCs w:val="24"/>
          <w:lang w:eastAsia="ar-SA"/>
        </w:rPr>
      </w:pPr>
    </w:p>
    <w:p w14:paraId="00EA1FE0" w14:textId="77777777" w:rsidR="00AE3442" w:rsidRPr="00C81F9E" w:rsidRDefault="00AE3442" w:rsidP="00AE3442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22"/>
          <w:sz w:val="22"/>
          <w:szCs w:val="24"/>
          <w:lang w:eastAsia="ar-SA"/>
        </w:rPr>
      </w:pPr>
      <w:r w:rsidRPr="00C81F9E">
        <w:rPr>
          <w:rFonts w:eastAsia="Times New Roman" w:cs="Times New Roman"/>
          <w:kern w:val="22"/>
          <w:sz w:val="22"/>
          <w:szCs w:val="24"/>
          <w:lang w:eastAsia="ar-SA"/>
        </w:rPr>
        <w:t xml:space="preserve">Zāļu iedarbības efekts pastiprinās, lietojot kopā ar sirds glikozīdiem, beta-blokatoriem, miega, nomierinošiem, </w:t>
      </w:r>
      <w:proofErr w:type="spellStart"/>
      <w:r w:rsidRPr="00C81F9E">
        <w:rPr>
          <w:rFonts w:eastAsia="Times New Roman" w:cs="Times New Roman"/>
          <w:kern w:val="22"/>
          <w:sz w:val="22"/>
          <w:szCs w:val="24"/>
          <w:lang w:eastAsia="ar-SA"/>
        </w:rPr>
        <w:t>antipsihotiskiem</w:t>
      </w:r>
      <w:proofErr w:type="spellEnd"/>
      <w:r w:rsidRPr="00C81F9E">
        <w:rPr>
          <w:rFonts w:eastAsia="Times New Roman" w:cs="Times New Roman"/>
          <w:kern w:val="22"/>
          <w:sz w:val="22"/>
          <w:szCs w:val="24"/>
          <w:lang w:eastAsia="ar-SA"/>
        </w:rPr>
        <w:t xml:space="preserve"> un </w:t>
      </w:r>
      <w:proofErr w:type="spellStart"/>
      <w:r w:rsidRPr="00C81F9E">
        <w:rPr>
          <w:rFonts w:eastAsia="Times New Roman" w:cs="Times New Roman"/>
          <w:kern w:val="22"/>
          <w:sz w:val="22"/>
          <w:szCs w:val="24"/>
          <w:lang w:eastAsia="ar-SA"/>
        </w:rPr>
        <w:t>antihistamīna</w:t>
      </w:r>
      <w:proofErr w:type="spellEnd"/>
      <w:r w:rsidRPr="00C81F9E">
        <w:rPr>
          <w:rFonts w:eastAsia="Times New Roman" w:cs="Times New Roman"/>
          <w:kern w:val="22"/>
          <w:sz w:val="22"/>
          <w:szCs w:val="24"/>
          <w:lang w:eastAsia="ar-SA"/>
        </w:rPr>
        <w:t xml:space="preserve"> līdzekļiem, antidepresantiem, </w:t>
      </w:r>
      <w:proofErr w:type="spellStart"/>
      <w:r w:rsidRPr="00C81F9E">
        <w:rPr>
          <w:rFonts w:eastAsia="Times New Roman" w:cs="Times New Roman"/>
          <w:kern w:val="22"/>
          <w:sz w:val="22"/>
          <w:szCs w:val="24"/>
          <w:lang w:eastAsia="ar-SA"/>
        </w:rPr>
        <w:t>pretsēnīšu</w:t>
      </w:r>
      <w:proofErr w:type="spellEnd"/>
      <w:r w:rsidRPr="00C81F9E">
        <w:rPr>
          <w:rFonts w:eastAsia="Times New Roman" w:cs="Times New Roman"/>
          <w:kern w:val="22"/>
          <w:sz w:val="22"/>
          <w:szCs w:val="24"/>
          <w:lang w:eastAsia="ar-SA"/>
        </w:rPr>
        <w:t xml:space="preserve"> zālēm, </w:t>
      </w:r>
      <w:proofErr w:type="spellStart"/>
      <w:r w:rsidRPr="00C81F9E">
        <w:rPr>
          <w:rFonts w:eastAsia="Times New Roman" w:cs="Times New Roman"/>
          <w:kern w:val="22"/>
          <w:sz w:val="22"/>
          <w:szCs w:val="24"/>
          <w:lang w:eastAsia="ar-SA"/>
        </w:rPr>
        <w:t>hinidīnu</w:t>
      </w:r>
      <w:proofErr w:type="spellEnd"/>
      <w:r w:rsidRPr="00C81F9E">
        <w:rPr>
          <w:rFonts w:eastAsia="Times New Roman" w:cs="Times New Roman"/>
          <w:kern w:val="22"/>
          <w:sz w:val="22"/>
          <w:szCs w:val="24"/>
          <w:lang w:eastAsia="ar-SA"/>
        </w:rPr>
        <w:t xml:space="preserve">, kalciju saturošām zālēm, sāļus izvadošiem </w:t>
      </w:r>
      <w:proofErr w:type="spellStart"/>
      <w:r w:rsidRPr="00C81F9E">
        <w:rPr>
          <w:rFonts w:eastAsia="Times New Roman" w:cs="Times New Roman"/>
          <w:kern w:val="22"/>
          <w:sz w:val="22"/>
          <w:szCs w:val="24"/>
          <w:lang w:eastAsia="ar-SA"/>
        </w:rPr>
        <w:t>urīndzenošiem</w:t>
      </w:r>
      <w:proofErr w:type="spellEnd"/>
      <w:r w:rsidRPr="00C81F9E">
        <w:rPr>
          <w:rFonts w:eastAsia="Times New Roman" w:cs="Times New Roman"/>
          <w:kern w:val="22"/>
          <w:sz w:val="22"/>
          <w:szCs w:val="24"/>
          <w:lang w:eastAsia="ar-SA"/>
        </w:rPr>
        <w:t xml:space="preserve"> līdzekļiem, caurejas līdzekļiem, alkoholu un ilgtermiņa glikokortikoīdu (hormonu) terapijas gadījumā.</w:t>
      </w:r>
    </w:p>
    <w:p w14:paraId="30D57738" w14:textId="77777777" w:rsidR="00AE3442" w:rsidRPr="00C81F9E" w:rsidRDefault="00AE3442" w:rsidP="00AE3442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22"/>
          <w:sz w:val="22"/>
          <w:szCs w:val="24"/>
          <w:lang w:eastAsia="ar-SA"/>
        </w:rPr>
      </w:pPr>
    </w:p>
    <w:p w14:paraId="084B6495" w14:textId="77777777" w:rsidR="00B17699" w:rsidRPr="00C81F9E" w:rsidRDefault="00AE3442" w:rsidP="00AE3442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22"/>
          <w:sz w:val="22"/>
          <w:szCs w:val="24"/>
          <w:lang w:eastAsia="ar-SA"/>
        </w:rPr>
      </w:pPr>
      <w:r w:rsidRPr="00C81F9E">
        <w:rPr>
          <w:rFonts w:eastAsia="Times New Roman" w:cs="Times New Roman"/>
          <w:kern w:val="22"/>
          <w:sz w:val="22"/>
          <w:szCs w:val="24"/>
          <w:lang w:eastAsia="ar-SA"/>
        </w:rPr>
        <w:t xml:space="preserve">Var rasties sirds ritma traucējumi, lietojot kopā ar </w:t>
      </w:r>
      <w:proofErr w:type="spellStart"/>
      <w:r w:rsidRPr="00C81F9E">
        <w:rPr>
          <w:rFonts w:eastAsia="Times New Roman" w:cs="Times New Roman"/>
          <w:kern w:val="22"/>
          <w:sz w:val="22"/>
          <w:szCs w:val="24"/>
          <w:lang w:eastAsia="ar-SA"/>
        </w:rPr>
        <w:t>verapamilu</w:t>
      </w:r>
      <w:proofErr w:type="spellEnd"/>
      <w:r w:rsidRPr="00C81F9E">
        <w:rPr>
          <w:rFonts w:eastAsia="Times New Roman" w:cs="Times New Roman"/>
          <w:kern w:val="22"/>
          <w:sz w:val="22"/>
          <w:szCs w:val="24"/>
          <w:lang w:eastAsia="ar-SA"/>
        </w:rPr>
        <w:t xml:space="preserve">; palēnināta sirdsdarbība, lietojot kopā ar izkaisītai sklerozei lietojamu muskuļu </w:t>
      </w:r>
      <w:proofErr w:type="spellStart"/>
      <w:r w:rsidRPr="00C81F9E">
        <w:rPr>
          <w:rFonts w:eastAsia="Times New Roman" w:cs="Times New Roman"/>
          <w:kern w:val="22"/>
          <w:sz w:val="22"/>
          <w:szCs w:val="24"/>
          <w:lang w:eastAsia="ar-SA"/>
        </w:rPr>
        <w:t>atslābinātāju</w:t>
      </w:r>
      <w:proofErr w:type="spellEnd"/>
      <w:r w:rsidRPr="00C81F9E">
        <w:rPr>
          <w:rFonts w:eastAsia="Times New Roman" w:cs="Times New Roman"/>
          <w:kern w:val="22"/>
          <w:sz w:val="22"/>
          <w:szCs w:val="24"/>
          <w:lang w:eastAsia="ar-SA"/>
        </w:rPr>
        <w:t xml:space="preserve"> </w:t>
      </w:r>
      <w:proofErr w:type="spellStart"/>
      <w:r w:rsidRPr="00C81F9E">
        <w:rPr>
          <w:rFonts w:eastAsia="Times New Roman" w:cs="Times New Roman"/>
          <w:kern w:val="22"/>
          <w:sz w:val="22"/>
          <w:szCs w:val="24"/>
          <w:lang w:eastAsia="ar-SA"/>
        </w:rPr>
        <w:t>tizanidīnu</w:t>
      </w:r>
      <w:proofErr w:type="spellEnd"/>
      <w:r w:rsidRPr="00C81F9E">
        <w:rPr>
          <w:rFonts w:eastAsia="Times New Roman" w:cs="Times New Roman"/>
          <w:kern w:val="22"/>
          <w:sz w:val="22"/>
          <w:szCs w:val="24"/>
          <w:lang w:eastAsia="ar-SA"/>
        </w:rPr>
        <w:t xml:space="preserve">; pazemināties kālija līmenis asinīs, lietojot kopā ar virsnieru garozas hormoniem un </w:t>
      </w:r>
      <w:proofErr w:type="spellStart"/>
      <w:r w:rsidRPr="00C81F9E">
        <w:rPr>
          <w:rFonts w:eastAsia="Times New Roman" w:cs="Times New Roman"/>
          <w:kern w:val="22"/>
          <w:sz w:val="22"/>
          <w:szCs w:val="24"/>
          <w:lang w:eastAsia="ar-SA"/>
        </w:rPr>
        <w:t>urīndzenošiem</w:t>
      </w:r>
      <w:proofErr w:type="spellEnd"/>
      <w:r w:rsidRPr="00C81F9E">
        <w:rPr>
          <w:rFonts w:eastAsia="Times New Roman" w:cs="Times New Roman"/>
          <w:kern w:val="22"/>
          <w:sz w:val="22"/>
          <w:szCs w:val="24"/>
          <w:lang w:eastAsia="ar-SA"/>
        </w:rPr>
        <w:t xml:space="preserve"> līdzekļiem; </w:t>
      </w:r>
      <w:proofErr w:type="spellStart"/>
      <w:r w:rsidRPr="00C81F9E">
        <w:rPr>
          <w:rFonts w:eastAsia="Times New Roman" w:cs="Times New Roman"/>
          <w:kern w:val="22"/>
          <w:sz w:val="22"/>
          <w:szCs w:val="24"/>
          <w:lang w:eastAsia="ar-SA"/>
        </w:rPr>
        <w:t>pretčūlas</w:t>
      </w:r>
      <w:proofErr w:type="spellEnd"/>
      <w:r w:rsidRPr="00C81F9E">
        <w:rPr>
          <w:rFonts w:eastAsia="Times New Roman" w:cs="Times New Roman"/>
          <w:kern w:val="22"/>
          <w:sz w:val="22"/>
          <w:szCs w:val="24"/>
          <w:lang w:eastAsia="ar-SA"/>
        </w:rPr>
        <w:t xml:space="preserve"> zāles </w:t>
      </w:r>
      <w:proofErr w:type="spellStart"/>
      <w:r w:rsidRPr="00C81F9E">
        <w:rPr>
          <w:rFonts w:eastAsia="Times New Roman" w:cs="Times New Roman"/>
          <w:kern w:val="22"/>
          <w:sz w:val="22"/>
          <w:szCs w:val="24"/>
          <w:lang w:eastAsia="ar-SA"/>
        </w:rPr>
        <w:t>sukralfats</w:t>
      </w:r>
      <w:proofErr w:type="spellEnd"/>
      <w:r w:rsidRPr="00C81F9E">
        <w:rPr>
          <w:rFonts w:eastAsia="Times New Roman" w:cs="Times New Roman"/>
          <w:kern w:val="22"/>
          <w:sz w:val="22"/>
          <w:szCs w:val="24"/>
          <w:lang w:eastAsia="ar-SA"/>
        </w:rPr>
        <w:t xml:space="preserve">, iespējams, kavē </w:t>
      </w:r>
      <w:proofErr w:type="spellStart"/>
      <w:r w:rsidRPr="00C81F9E">
        <w:rPr>
          <w:rFonts w:eastAsia="Times New Roman" w:cs="Times New Roman"/>
          <w:kern w:val="22"/>
          <w:sz w:val="22"/>
          <w:szCs w:val="24"/>
          <w:lang w:eastAsia="ar-SA"/>
        </w:rPr>
        <w:t>Zeļeņina</w:t>
      </w:r>
      <w:proofErr w:type="spellEnd"/>
      <w:r w:rsidRPr="00C81F9E">
        <w:rPr>
          <w:rFonts w:eastAsia="Times New Roman" w:cs="Times New Roman"/>
          <w:kern w:val="22"/>
          <w:sz w:val="22"/>
          <w:szCs w:val="24"/>
          <w:lang w:eastAsia="ar-SA"/>
        </w:rPr>
        <w:t xml:space="preserve"> pilienu uzsūkšanos.</w:t>
      </w:r>
    </w:p>
    <w:p w14:paraId="4F5E60D0" w14:textId="77777777" w:rsidR="00B17699" w:rsidRPr="00C81F9E" w:rsidRDefault="00B17699" w:rsidP="00AE3442">
      <w:pPr>
        <w:suppressAutoHyphens/>
        <w:spacing w:after="0" w:line="240" w:lineRule="auto"/>
        <w:jc w:val="both"/>
        <w:rPr>
          <w:rFonts w:eastAsia="Times New Roman" w:cs="Times New Roman"/>
          <w:sz w:val="22"/>
          <w:lang w:eastAsia="ar-SA"/>
        </w:rPr>
      </w:pPr>
    </w:p>
    <w:p w14:paraId="72B4E1FD" w14:textId="77777777" w:rsidR="00B17699" w:rsidRPr="00C81F9E" w:rsidRDefault="00AE3442" w:rsidP="00B17699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b/>
          <w:color w:val="000000"/>
          <w:sz w:val="22"/>
          <w:lang w:eastAsia="ar-SA"/>
        </w:rPr>
      </w:pPr>
      <w:proofErr w:type="spellStart"/>
      <w:r w:rsidRPr="00C81F9E">
        <w:rPr>
          <w:rFonts w:eastAsia="Times New Roman" w:cs="Times New Roman"/>
          <w:b/>
          <w:sz w:val="22"/>
          <w:szCs w:val="20"/>
          <w:lang w:eastAsia="ar-SA"/>
        </w:rPr>
        <w:t>Zeļeņina</w:t>
      </w:r>
      <w:proofErr w:type="spellEnd"/>
      <w:r w:rsidRPr="00C81F9E">
        <w:rPr>
          <w:rFonts w:eastAsia="Times New Roman" w:cs="Times New Roman"/>
          <w:b/>
          <w:sz w:val="22"/>
          <w:szCs w:val="20"/>
          <w:lang w:eastAsia="ar-SA"/>
        </w:rPr>
        <w:t xml:space="preserve"> pilieni RFF pilieni iekšķīgai lietošanai, šķīdums</w:t>
      </w:r>
      <w:r w:rsidR="00B17699" w:rsidRPr="00C81F9E">
        <w:rPr>
          <w:rFonts w:eastAsia="Times New Roman" w:cs="Times New Roman"/>
          <w:b/>
          <w:color w:val="000000"/>
          <w:sz w:val="22"/>
          <w:lang w:eastAsia="ar-SA"/>
        </w:rPr>
        <w:t xml:space="preserve"> </w:t>
      </w:r>
      <w:r w:rsidR="00B17699" w:rsidRPr="00C81F9E">
        <w:rPr>
          <w:rFonts w:eastAsia="Times New Roman" w:cs="Times New Roman"/>
          <w:b/>
          <w:sz w:val="22"/>
          <w:lang w:eastAsia="ar-SA"/>
        </w:rPr>
        <w:t>lietošana kopā ar uzturu, dzērienu un alkoholu</w:t>
      </w:r>
    </w:p>
    <w:p w14:paraId="204EA7F0" w14:textId="77777777" w:rsidR="00B17699" w:rsidRPr="00C81F9E" w:rsidRDefault="00B17699" w:rsidP="00B17699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sz w:val="22"/>
          <w:lang w:eastAsia="ar-SA"/>
        </w:rPr>
      </w:pPr>
      <w:r w:rsidRPr="00C81F9E">
        <w:rPr>
          <w:rFonts w:eastAsia="Times New Roman" w:cs="Times New Roman"/>
          <w:sz w:val="22"/>
          <w:lang w:eastAsia="ar-SA"/>
        </w:rPr>
        <w:t>Nav datu par uztura un alkohola</w:t>
      </w:r>
      <w:r w:rsidRPr="00C81F9E">
        <w:rPr>
          <w:rFonts w:eastAsia="Times New Roman" w:cs="Times New Roman"/>
          <w:color w:val="000000"/>
          <w:sz w:val="22"/>
          <w:lang w:eastAsia="ar-SA"/>
        </w:rPr>
        <w:t xml:space="preserve"> ietekmi uz zāļu </w:t>
      </w:r>
      <w:r w:rsidRPr="00C81F9E">
        <w:rPr>
          <w:rFonts w:eastAsia="Times New Roman" w:cs="Times New Roman"/>
          <w:sz w:val="22"/>
          <w:lang w:eastAsia="ar-SA"/>
        </w:rPr>
        <w:t>lietošanas efektivitāti un drošumu.</w:t>
      </w:r>
    </w:p>
    <w:p w14:paraId="048D73F0" w14:textId="77777777" w:rsidR="00B17699" w:rsidRPr="00C81F9E" w:rsidRDefault="00B17699" w:rsidP="00B17699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sz w:val="22"/>
          <w:lang w:eastAsia="ar-SA"/>
        </w:rPr>
      </w:pPr>
    </w:p>
    <w:p w14:paraId="41A5782F" w14:textId="77777777" w:rsidR="00B17699" w:rsidRPr="00C81F9E" w:rsidRDefault="00B17699" w:rsidP="00B17699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sz w:val="22"/>
          <w:lang w:eastAsia="ar-SA"/>
        </w:rPr>
      </w:pPr>
      <w:r w:rsidRPr="00C81F9E">
        <w:rPr>
          <w:rFonts w:eastAsia="Times New Roman" w:cs="Times New Roman"/>
          <w:b/>
          <w:sz w:val="22"/>
          <w:lang w:eastAsia="ar-SA"/>
        </w:rPr>
        <w:t>Grūtniecība un barošana ar krūti</w:t>
      </w:r>
    </w:p>
    <w:p w14:paraId="04006D2F" w14:textId="7F0ADA9C" w:rsidR="00B17699" w:rsidRPr="00C81F9E" w:rsidRDefault="00B17699" w:rsidP="00B176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2"/>
          <w:lang w:eastAsia="lv-LV"/>
        </w:rPr>
      </w:pPr>
      <w:r w:rsidRPr="00C81F9E">
        <w:rPr>
          <w:rFonts w:ascii="TimesNewRomanPSMT" w:eastAsia="Times New Roman" w:hAnsi="TimesNewRomanPSMT" w:cs="TimesNewRomanPSMT"/>
          <w:sz w:val="22"/>
          <w:lang w:eastAsia="lv-LV"/>
        </w:rPr>
        <w:t>Nav pierādīts zāļu lietošanas drošums grūtniecības un bērna barošanas ar krūti periodā, tādēļ grūtniec</w:t>
      </w:r>
      <w:r w:rsidR="00395A89">
        <w:rPr>
          <w:rFonts w:ascii="TimesNewRomanPSMT" w:eastAsia="Times New Roman" w:hAnsi="TimesNewRomanPSMT" w:cs="TimesNewRomanPSMT"/>
          <w:sz w:val="22"/>
          <w:lang w:eastAsia="lv-LV"/>
        </w:rPr>
        <w:t>es</w:t>
      </w:r>
      <w:r w:rsidRPr="00C81F9E">
        <w:rPr>
          <w:rFonts w:ascii="TimesNewRomanPSMT" w:eastAsia="Times New Roman" w:hAnsi="TimesNewRomanPSMT" w:cs="TimesNewRomanPSMT"/>
          <w:sz w:val="22"/>
          <w:lang w:eastAsia="lv-LV"/>
        </w:rPr>
        <w:t xml:space="preserve"> un sieviet</w:t>
      </w:r>
      <w:r w:rsidR="00395A89">
        <w:rPr>
          <w:rFonts w:ascii="TimesNewRomanPSMT" w:eastAsia="Times New Roman" w:hAnsi="TimesNewRomanPSMT" w:cs="TimesNewRomanPSMT"/>
          <w:sz w:val="22"/>
          <w:lang w:eastAsia="lv-LV"/>
        </w:rPr>
        <w:t>es</w:t>
      </w:r>
      <w:r w:rsidRPr="00C81F9E">
        <w:rPr>
          <w:rFonts w:ascii="TimesNewRomanPSMT" w:eastAsia="Times New Roman" w:hAnsi="TimesNewRomanPSMT" w:cs="TimesNewRomanPSMT"/>
          <w:sz w:val="22"/>
          <w:lang w:eastAsia="lv-LV"/>
        </w:rPr>
        <w:t xml:space="preserve">, kas baro bērnu ar krūti, </w:t>
      </w:r>
      <w:r w:rsidR="00395A89">
        <w:rPr>
          <w:rFonts w:ascii="TimesNewRomanPSMT" w:eastAsia="Times New Roman" w:hAnsi="TimesNewRomanPSMT" w:cs="TimesNewRomanPSMT"/>
          <w:sz w:val="22"/>
          <w:lang w:eastAsia="lv-LV"/>
        </w:rPr>
        <w:t>zāles</w:t>
      </w:r>
      <w:r w:rsidRPr="00C81F9E">
        <w:rPr>
          <w:rFonts w:ascii="TimesNewRomanPSMT" w:eastAsia="Times New Roman" w:hAnsi="TimesNewRomanPSMT" w:cs="TimesNewRomanPSMT"/>
          <w:sz w:val="22"/>
          <w:lang w:eastAsia="lv-LV"/>
        </w:rPr>
        <w:t xml:space="preserve"> ne</w:t>
      </w:r>
      <w:r w:rsidR="00AE3442" w:rsidRPr="00C81F9E">
        <w:rPr>
          <w:rFonts w:ascii="TimesNewRomanPSMT" w:eastAsia="Times New Roman" w:hAnsi="TimesNewRomanPSMT" w:cs="TimesNewRomanPSMT"/>
          <w:sz w:val="22"/>
          <w:lang w:eastAsia="lv-LV"/>
        </w:rPr>
        <w:t>drīkst</w:t>
      </w:r>
      <w:r w:rsidRPr="00C81F9E">
        <w:rPr>
          <w:rFonts w:ascii="TimesNewRomanPSMT" w:eastAsia="Times New Roman" w:hAnsi="TimesNewRomanPSMT" w:cs="TimesNewRomanPSMT"/>
          <w:sz w:val="22"/>
          <w:lang w:eastAsia="lv-LV"/>
        </w:rPr>
        <w:t xml:space="preserve"> lietot.</w:t>
      </w:r>
    </w:p>
    <w:p w14:paraId="1F6949D7" w14:textId="77777777" w:rsidR="00B17699" w:rsidRPr="00C81F9E" w:rsidRDefault="00B17699" w:rsidP="00B17699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sz w:val="22"/>
          <w:lang w:eastAsia="ar-SA"/>
        </w:rPr>
      </w:pPr>
    </w:p>
    <w:p w14:paraId="25428590" w14:textId="77777777" w:rsidR="00B17699" w:rsidRPr="00C81F9E" w:rsidRDefault="00B17699" w:rsidP="00B17699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sz w:val="22"/>
          <w:lang w:eastAsia="ar-SA"/>
        </w:rPr>
      </w:pPr>
      <w:r w:rsidRPr="00C81F9E">
        <w:rPr>
          <w:rFonts w:eastAsia="Times New Roman" w:cs="Times New Roman"/>
          <w:b/>
          <w:sz w:val="22"/>
          <w:lang w:eastAsia="ar-SA"/>
        </w:rPr>
        <w:t>Transportlīdzekļu vadīšana un mehānismu apkalpošana</w:t>
      </w:r>
    </w:p>
    <w:p w14:paraId="040AB198" w14:textId="77777777" w:rsidR="00B17699" w:rsidRPr="00C81F9E" w:rsidRDefault="00AE3442" w:rsidP="00B17699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sz w:val="22"/>
          <w:lang w:eastAsia="ar-SA"/>
        </w:rPr>
      </w:pPr>
      <w:proofErr w:type="spellStart"/>
      <w:r w:rsidRPr="00C81F9E">
        <w:rPr>
          <w:rFonts w:eastAsia="Times New Roman" w:cs="Times New Roman"/>
          <w:sz w:val="22"/>
          <w:lang w:eastAsia="ar-SA"/>
        </w:rPr>
        <w:t>Zeļeņina</w:t>
      </w:r>
      <w:proofErr w:type="spellEnd"/>
      <w:r w:rsidRPr="00C81F9E">
        <w:rPr>
          <w:rFonts w:eastAsia="Times New Roman" w:cs="Times New Roman"/>
          <w:sz w:val="22"/>
          <w:lang w:eastAsia="ar-SA"/>
        </w:rPr>
        <w:t xml:space="preserve"> pilieni var izraisīt miegainību</w:t>
      </w:r>
      <w:r w:rsidR="00B17699" w:rsidRPr="00C81F9E">
        <w:rPr>
          <w:rFonts w:eastAsia="Times New Roman" w:cs="Times New Roman"/>
          <w:sz w:val="22"/>
          <w:lang w:eastAsia="ar-SA"/>
        </w:rPr>
        <w:t>, tāpēc to</w:t>
      </w:r>
      <w:r w:rsidRPr="00C81F9E">
        <w:rPr>
          <w:rFonts w:eastAsia="Times New Roman" w:cs="Times New Roman"/>
          <w:sz w:val="22"/>
          <w:lang w:eastAsia="ar-SA"/>
        </w:rPr>
        <w:t>s</w:t>
      </w:r>
      <w:r w:rsidR="00B17699" w:rsidRPr="00C81F9E">
        <w:rPr>
          <w:rFonts w:eastAsia="Times New Roman" w:cs="Times New Roman"/>
          <w:sz w:val="22"/>
          <w:lang w:eastAsia="ar-SA"/>
        </w:rPr>
        <w:t xml:space="preserve"> nedrīkst lietot pirms transportlīdzekļu vadīšanas un mehānismu apkalpošanas.</w:t>
      </w:r>
    </w:p>
    <w:p w14:paraId="294BC440" w14:textId="77777777" w:rsidR="00B17699" w:rsidRPr="00C81F9E" w:rsidRDefault="00B17699" w:rsidP="00B17699">
      <w:pPr>
        <w:suppressAutoHyphens/>
        <w:autoSpaceDE w:val="0"/>
        <w:spacing w:after="0" w:line="240" w:lineRule="auto"/>
        <w:rPr>
          <w:rFonts w:eastAsia="Times New Roman" w:cs="Times New Roman"/>
          <w:color w:val="000000"/>
          <w:sz w:val="22"/>
          <w:lang w:eastAsia="ar-SA"/>
        </w:rPr>
      </w:pPr>
    </w:p>
    <w:p w14:paraId="5AB48F49" w14:textId="77777777" w:rsidR="00B17699" w:rsidRPr="00C81F9E" w:rsidRDefault="00B17699" w:rsidP="00B17699">
      <w:pPr>
        <w:tabs>
          <w:tab w:val="left" w:pos="567"/>
        </w:tabs>
        <w:suppressAutoHyphens/>
        <w:spacing w:after="0" w:line="260" w:lineRule="exact"/>
        <w:rPr>
          <w:rFonts w:eastAsia="Times New Roman" w:cs="Times New Roman"/>
          <w:sz w:val="22"/>
          <w:lang w:eastAsia="ar-SA"/>
        </w:rPr>
      </w:pPr>
      <w:r w:rsidRPr="00C81F9E">
        <w:rPr>
          <w:rFonts w:eastAsia="Times New Roman" w:cs="Times New Roman"/>
          <w:b/>
          <w:sz w:val="22"/>
          <w:lang w:eastAsia="ar-SA"/>
        </w:rPr>
        <w:t>3.</w:t>
      </w:r>
      <w:r w:rsidRPr="00C81F9E">
        <w:rPr>
          <w:rFonts w:eastAsia="Times New Roman" w:cs="Times New Roman"/>
          <w:b/>
          <w:sz w:val="22"/>
          <w:lang w:eastAsia="ar-SA"/>
        </w:rPr>
        <w:tab/>
        <w:t xml:space="preserve">Kā lietot </w:t>
      </w:r>
      <w:proofErr w:type="spellStart"/>
      <w:r w:rsidR="00AE3442" w:rsidRPr="00C81F9E">
        <w:rPr>
          <w:rFonts w:eastAsia="Times New Roman" w:cs="Times New Roman"/>
          <w:b/>
          <w:sz w:val="22"/>
          <w:szCs w:val="20"/>
          <w:lang w:eastAsia="ar-SA"/>
        </w:rPr>
        <w:t>Zeļeņina</w:t>
      </w:r>
      <w:proofErr w:type="spellEnd"/>
      <w:r w:rsidR="00AE3442" w:rsidRPr="00C81F9E">
        <w:rPr>
          <w:rFonts w:eastAsia="Times New Roman" w:cs="Times New Roman"/>
          <w:b/>
          <w:sz w:val="22"/>
          <w:szCs w:val="20"/>
          <w:lang w:eastAsia="ar-SA"/>
        </w:rPr>
        <w:t xml:space="preserve"> pilien</w:t>
      </w:r>
      <w:r w:rsidR="00DA15B9">
        <w:rPr>
          <w:rFonts w:eastAsia="Times New Roman" w:cs="Times New Roman"/>
          <w:b/>
          <w:sz w:val="22"/>
          <w:szCs w:val="20"/>
          <w:lang w:eastAsia="ar-SA"/>
        </w:rPr>
        <w:t>us</w:t>
      </w:r>
    </w:p>
    <w:p w14:paraId="5BE9BAA9" w14:textId="77777777" w:rsidR="00B17699" w:rsidRPr="00C81F9E" w:rsidRDefault="00B17699" w:rsidP="00B17699">
      <w:pPr>
        <w:tabs>
          <w:tab w:val="left" w:pos="567"/>
        </w:tabs>
        <w:suppressAutoHyphens/>
        <w:spacing w:after="0" w:line="260" w:lineRule="exact"/>
        <w:rPr>
          <w:rFonts w:eastAsia="Times New Roman" w:cs="Times New Roman"/>
          <w:sz w:val="22"/>
          <w:lang w:eastAsia="ar-SA"/>
        </w:rPr>
      </w:pPr>
    </w:p>
    <w:p w14:paraId="30AAC8C0" w14:textId="77777777" w:rsidR="00B17699" w:rsidRPr="00C81F9E" w:rsidRDefault="00B17699" w:rsidP="00B17699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sz w:val="22"/>
          <w:lang w:eastAsia="ar-SA"/>
        </w:rPr>
      </w:pPr>
      <w:r w:rsidRPr="00C81F9E">
        <w:rPr>
          <w:rFonts w:eastAsia="Times New Roman" w:cs="Times New Roman"/>
          <w:sz w:val="22"/>
          <w:lang w:eastAsia="ar-SA"/>
        </w:rPr>
        <w:t>Vienmēr lietojiet šīs zāles tieši tā, kā aprakstīts šajā instrukcijā vai kā ārsts vai farmaceits Jums teicis. Neskaidrību gadījumā vaicājiet ārstam vai farmaceitam.</w:t>
      </w:r>
    </w:p>
    <w:p w14:paraId="22E4420C" w14:textId="77777777" w:rsidR="00B17699" w:rsidRPr="00C81F9E" w:rsidRDefault="00B17699" w:rsidP="00B17699">
      <w:pPr>
        <w:tabs>
          <w:tab w:val="left" w:pos="567"/>
        </w:tabs>
        <w:suppressAutoHyphens/>
        <w:spacing w:after="0" w:line="260" w:lineRule="exact"/>
        <w:rPr>
          <w:rFonts w:eastAsia="Times New Roman" w:cs="Times New Roman"/>
          <w:sz w:val="22"/>
          <w:lang w:eastAsia="ar-SA"/>
        </w:rPr>
      </w:pPr>
      <w:r w:rsidRPr="00C81F9E">
        <w:rPr>
          <w:rFonts w:eastAsia="Times New Roman" w:cs="Times New Roman"/>
          <w:sz w:val="22"/>
          <w:lang w:eastAsia="ar-SA"/>
        </w:rPr>
        <w:t>Zāles jālieto iekšķīgi.</w:t>
      </w:r>
    </w:p>
    <w:p w14:paraId="29C68719" w14:textId="77777777" w:rsidR="00B17699" w:rsidRPr="00C81F9E" w:rsidRDefault="00B17699" w:rsidP="00B17699">
      <w:pPr>
        <w:tabs>
          <w:tab w:val="left" w:pos="567"/>
        </w:tabs>
        <w:suppressAutoHyphens/>
        <w:spacing w:after="0" w:line="260" w:lineRule="exact"/>
        <w:rPr>
          <w:rFonts w:eastAsia="Times New Roman" w:cs="Times New Roman"/>
          <w:sz w:val="22"/>
          <w:lang w:eastAsia="ar-SA"/>
        </w:rPr>
      </w:pPr>
    </w:p>
    <w:p w14:paraId="4039A186" w14:textId="77777777" w:rsidR="00F437C6" w:rsidRPr="00C81F9E" w:rsidRDefault="00F437C6" w:rsidP="00F437C6">
      <w:pPr>
        <w:tabs>
          <w:tab w:val="left" w:pos="567"/>
        </w:tabs>
        <w:suppressAutoHyphens/>
        <w:spacing w:after="0" w:line="260" w:lineRule="exact"/>
        <w:rPr>
          <w:rFonts w:eastAsia="Times New Roman" w:cs="Times New Roman"/>
          <w:i/>
          <w:iCs/>
          <w:sz w:val="22"/>
          <w:lang w:eastAsia="ar-SA"/>
        </w:rPr>
      </w:pPr>
      <w:r w:rsidRPr="00C81F9E">
        <w:rPr>
          <w:rFonts w:eastAsia="Times New Roman" w:cs="Times New Roman"/>
          <w:i/>
          <w:iCs/>
          <w:sz w:val="22"/>
          <w:lang w:eastAsia="ar-SA"/>
        </w:rPr>
        <w:lastRenderedPageBreak/>
        <w:t>Pieaugušie</w:t>
      </w:r>
    </w:p>
    <w:p w14:paraId="7DF66A8B" w14:textId="77777777" w:rsidR="00F437C6" w:rsidRPr="00C81F9E" w:rsidRDefault="00F437C6" w:rsidP="00F437C6">
      <w:pPr>
        <w:tabs>
          <w:tab w:val="left" w:pos="567"/>
        </w:tabs>
        <w:suppressAutoHyphens/>
        <w:spacing w:after="0" w:line="260" w:lineRule="exact"/>
        <w:rPr>
          <w:rFonts w:eastAsia="Times New Roman" w:cs="Times New Roman"/>
          <w:sz w:val="22"/>
          <w:lang w:eastAsia="ar-SA"/>
        </w:rPr>
      </w:pPr>
      <w:r w:rsidRPr="00C81F9E">
        <w:rPr>
          <w:rFonts w:eastAsia="Times New Roman" w:cs="Times New Roman"/>
          <w:sz w:val="22"/>
          <w:lang w:eastAsia="ar-SA"/>
        </w:rPr>
        <w:t>Ieteicamā reizes deva ir 20</w:t>
      </w:r>
      <w:r w:rsidRPr="00C81F9E">
        <w:rPr>
          <w:rFonts w:eastAsia="Times New Roman" w:cs="Times New Roman"/>
          <w:sz w:val="22"/>
          <w:lang w:eastAsia="ar-SA"/>
        </w:rPr>
        <w:noBreakHyphen/>
        <w:t>25 pilieni. Maksimālā dienas deva: 3 reizes devas.</w:t>
      </w:r>
    </w:p>
    <w:p w14:paraId="716240AB" w14:textId="77777777" w:rsidR="00F437C6" w:rsidRPr="00C81F9E" w:rsidRDefault="00F437C6" w:rsidP="00F437C6">
      <w:pPr>
        <w:tabs>
          <w:tab w:val="left" w:pos="567"/>
        </w:tabs>
        <w:suppressAutoHyphens/>
        <w:spacing w:after="0" w:line="260" w:lineRule="exact"/>
        <w:rPr>
          <w:rFonts w:eastAsia="Times New Roman" w:cs="Times New Roman"/>
          <w:sz w:val="22"/>
          <w:lang w:eastAsia="ar-SA"/>
        </w:rPr>
      </w:pPr>
    </w:p>
    <w:p w14:paraId="6157C8CB" w14:textId="77777777" w:rsidR="00F437C6" w:rsidRPr="00C81F9E" w:rsidRDefault="00F437C6" w:rsidP="00F437C6">
      <w:pPr>
        <w:tabs>
          <w:tab w:val="left" w:pos="567"/>
        </w:tabs>
        <w:suppressAutoHyphens/>
        <w:spacing w:after="0" w:line="260" w:lineRule="exact"/>
        <w:rPr>
          <w:rFonts w:eastAsia="Times New Roman" w:cs="Times New Roman"/>
          <w:sz w:val="22"/>
          <w:lang w:eastAsia="ar-SA"/>
        </w:rPr>
      </w:pPr>
      <w:r w:rsidRPr="00C81F9E">
        <w:rPr>
          <w:rFonts w:eastAsia="Times New Roman" w:cs="Times New Roman"/>
          <w:i/>
          <w:iCs/>
          <w:sz w:val="22"/>
          <w:lang w:eastAsia="ar-SA"/>
        </w:rPr>
        <w:t>Pusaudži no 12 gadu vecuma, gados vecāki cilvēki un nieru slimnieki</w:t>
      </w:r>
    </w:p>
    <w:p w14:paraId="7FBF0A81" w14:textId="77777777" w:rsidR="00F437C6" w:rsidRPr="00C81F9E" w:rsidRDefault="00F437C6" w:rsidP="00F437C6">
      <w:pPr>
        <w:tabs>
          <w:tab w:val="left" w:pos="567"/>
        </w:tabs>
        <w:suppressAutoHyphens/>
        <w:spacing w:after="0" w:line="260" w:lineRule="exact"/>
        <w:rPr>
          <w:rFonts w:eastAsia="Times New Roman" w:cs="Times New Roman"/>
          <w:sz w:val="22"/>
          <w:lang w:eastAsia="ar-SA"/>
        </w:rPr>
      </w:pPr>
      <w:r w:rsidRPr="00C81F9E">
        <w:rPr>
          <w:rFonts w:eastAsia="Times New Roman" w:cs="Times New Roman"/>
          <w:sz w:val="22"/>
          <w:lang w:eastAsia="ar-SA"/>
        </w:rPr>
        <w:t>Ieteicamo reizes devu vēlams samazināt par 2</w:t>
      </w:r>
      <w:r w:rsidRPr="00C81F9E">
        <w:rPr>
          <w:rFonts w:eastAsia="Times New Roman" w:cs="Times New Roman"/>
          <w:sz w:val="22"/>
          <w:lang w:eastAsia="ar-SA"/>
        </w:rPr>
        <w:noBreakHyphen/>
        <w:t>5 pilieniem. Maksimālā dienas deva: 3 reizes devas.</w:t>
      </w:r>
    </w:p>
    <w:p w14:paraId="5F02F33E" w14:textId="77777777" w:rsidR="00F437C6" w:rsidRPr="00C81F9E" w:rsidRDefault="00F437C6" w:rsidP="00B17699">
      <w:pPr>
        <w:tabs>
          <w:tab w:val="left" w:pos="567"/>
        </w:tabs>
        <w:suppressAutoHyphens/>
        <w:spacing w:after="0" w:line="260" w:lineRule="exact"/>
        <w:rPr>
          <w:rFonts w:eastAsia="Times New Roman" w:cs="Times New Roman"/>
          <w:sz w:val="22"/>
          <w:lang w:eastAsia="ar-SA"/>
        </w:rPr>
      </w:pPr>
    </w:p>
    <w:p w14:paraId="0F3A7F72" w14:textId="77777777" w:rsidR="00B17699" w:rsidRPr="00C81F9E" w:rsidRDefault="00B17699" w:rsidP="00B17699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color w:val="000000"/>
          <w:kern w:val="1"/>
          <w:sz w:val="22"/>
          <w:szCs w:val="24"/>
          <w:lang w:eastAsia="ar-SA"/>
        </w:rPr>
      </w:pPr>
      <w:r w:rsidRPr="00C81F9E">
        <w:rPr>
          <w:rFonts w:eastAsia="Times New Roman" w:cs="Times New Roman"/>
          <w:kern w:val="1"/>
          <w:sz w:val="22"/>
          <w:szCs w:val="24"/>
          <w:lang w:eastAsia="ar-SA"/>
        </w:rPr>
        <w:t>Ja pēc 14 dienām nejūtaties labāk vai jūtaties sliktāk, Jums jākonsultējas ar ārstu</w:t>
      </w:r>
      <w:r w:rsidRPr="00C81F9E">
        <w:rPr>
          <w:rFonts w:eastAsia="Times New Roman" w:cs="TimesNewRomanPSMT"/>
          <w:sz w:val="22"/>
          <w:szCs w:val="24"/>
          <w:lang w:eastAsia="ar-SA"/>
        </w:rPr>
        <w:t>.</w:t>
      </w:r>
    </w:p>
    <w:p w14:paraId="5237FDCC" w14:textId="77777777" w:rsidR="007E786C" w:rsidRPr="00C81F9E" w:rsidRDefault="007E786C" w:rsidP="007E786C">
      <w:pPr>
        <w:tabs>
          <w:tab w:val="left" w:pos="567"/>
        </w:tabs>
        <w:suppressAutoHyphens/>
        <w:spacing w:after="0" w:line="260" w:lineRule="exact"/>
        <w:ind w:left="567" w:hanging="567"/>
        <w:jc w:val="both"/>
        <w:rPr>
          <w:rFonts w:eastAsia="Times New Roman" w:cs="Times New Roman"/>
          <w:kern w:val="22"/>
          <w:sz w:val="22"/>
          <w:szCs w:val="24"/>
          <w:lang w:eastAsia="ar-SA"/>
        </w:rPr>
      </w:pPr>
    </w:p>
    <w:p w14:paraId="49105C97" w14:textId="77777777" w:rsidR="007E786C" w:rsidRPr="00C81F9E" w:rsidRDefault="007E786C" w:rsidP="007E786C">
      <w:pPr>
        <w:tabs>
          <w:tab w:val="left" w:pos="567"/>
        </w:tabs>
        <w:suppressAutoHyphens/>
        <w:spacing w:after="0" w:line="260" w:lineRule="exact"/>
        <w:ind w:left="567" w:hanging="567"/>
        <w:jc w:val="both"/>
        <w:rPr>
          <w:rFonts w:eastAsia="Times New Roman" w:cs="Times New Roman"/>
          <w:b/>
          <w:kern w:val="22"/>
          <w:sz w:val="22"/>
          <w:szCs w:val="24"/>
          <w:lang w:eastAsia="ar-SA"/>
        </w:rPr>
      </w:pPr>
      <w:r w:rsidRPr="00C81F9E">
        <w:rPr>
          <w:rFonts w:eastAsia="Times New Roman" w:cs="Times New Roman"/>
          <w:b/>
          <w:kern w:val="22"/>
          <w:sz w:val="22"/>
          <w:szCs w:val="24"/>
          <w:lang w:eastAsia="ar-SA"/>
        </w:rPr>
        <w:t>Lietošana bērniem un pusaudžiem</w:t>
      </w:r>
    </w:p>
    <w:p w14:paraId="13BCF2C3" w14:textId="77777777" w:rsidR="007E786C" w:rsidRPr="00C81F9E" w:rsidRDefault="007E786C" w:rsidP="007E786C">
      <w:pPr>
        <w:tabs>
          <w:tab w:val="left" w:pos="567"/>
        </w:tabs>
        <w:suppressAutoHyphens/>
        <w:spacing w:after="0" w:line="260" w:lineRule="exact"/>
        <w:jc w:val="both"/>
        <w:rPr>
          <w:rFonts w:eastAsia="Times New Roman" w:cs="Times New Roman"/>
          <w:kern w:val="22"/>
          <w:sz w:val="22"/>
          <w:szCs w:val="24"/>
          <w:lang w:eastAsia="ar-SA"/>
        </w:rPr>
      </w:pPr>
      <w:r w:rsidRPr="00C81F9E">
        <w:rPr>
          <w:rFonts w:eastAsia="Times New Roman" w:cs="Times New Roman"/>
          <w:kern w:val="22"/>
          <w:sz w:val="22"/>
          <w:szCs w:val="24"/>
          <w:lang w:eastAsia="ar-SA"/>
        </w:rPr>
        <w:t>Šīs zāles nedrīkst lietot bērniem līdz 12 gadu vecumam, jo nav pietiekamas informācijas par lietošanas drošumu.</w:t>
      </w:r>
    </w:p>
    <w:p w14:paraId="52B9D783" w14:textId="77777777" w:rsidR="007E786C" w:rsidRPr="00C81F9E" w:rsidRDefault="007E786C" w:rsidP="00B17699">
      <w:pPr>
        <w:tabs>
          <w:tab w:val="left" w:pos="567"/>
        </w:tabs>
        <w:suppressAutoHyphens/>
        <w:spacing w:after="0" w:line="260" w:lineRule="exact"/>
        <w:ind w:left="567" w:hanging="567"/>
        <w:jc w:val="both"/>
        <w:rPr>
          <w:rFonts w:eastAsia="Times New Roman" w:cs="Times New Roman"/>
          <w:kern w:val="22"/>
          <w:sz w:val="22"/>
          <w:szCs w:val="24"/>
          <w:lang w:eastAsia="ar-SA"/>
        </w:rPr>
      </w:pPr>
    </w:p>
    <w:p w14:paraId="3E8DB107" w14:textId="77777777" w:rsidR="00B17699" w:rsidRPr="00C81F9E" w:rsidRDefault="00B17699" w:rsidP="00B17699">
      <w:pPr>
        <w:tabs>
          <w:tab w:val="left" w:pos="567"/>
        </w:tabs>
        <w:suppressAutoHyphens/>
        <w:spacing w:after="0" w:line="260" w:lineRule="exact"/>
        <w:rPr>
          <w:rFonts w:eastAsia="Times New Roman" w:cs="Times New Roman"/>
          <w:sz w:val="22"/>
          <w:lang w:eastAsia="ar-SA"/>
        </w:rPr>
      </w:pPr>
      <w:r w:rsidRPr="00C81F9E">
        <w:rPr>
          <w:rFonts w:eastAsia="Times New Roman" w:cs="Times New Roman"/>
          <w:b/>
          <w:sz w:val="22"/>
          <w:lang w:eastAsia="ar-SA"/>
        </w:rPr>
        <w:t xml:space="preserve">Ja esat lietojis </w:t>
      </w:r>
      <w:proofErr w:type="spellStart"/>
      <w:r w:rsidR="00F437C6" w:rsidRPr="00C81F9E">
        <w:rPr>
          <w:rFonts w:eastAsia="Times New Roman" w:cs="Times New Roman"/>
          <w:b/>
          <w:sz w:val="22"/>
          <w:szCs w:val="20"/>
          <w:lang w:eastAsia="ar-SA"/>
        </w:rPr>
        <w:t>Zeļeņina</w:t>
      </w:r>
      <w:proofErr w:type="spellEnd"/>
      <w:r w:rsidR="00F437C6" w:rsidRPr="00C81F9E">
        <w:rPr>
          <w:rFonts w:eastAsia="Times New Roman" w:cs="Times New Roman"/>
          <w:b/>
          <w:sz w:val="22"/>
          <w:szCs w:val="20"/>
          <w:lang w:eastAsia="ar-SA"/>
        </w:rPr>
        <w:t xml:space="preserve"> pilien</w:t>
      </w:r>
      <w:r w:rsidR="00DA15B9">
        <w:rPr>
          <w:rFonts w:eastAsia="Times New Roman" w:cs="Times New Roman"/>
          <w:b/>
          <w:sz w:val="22"/>
          <w:szCs w:val="20"/>
          <w:lang w:eastAsia="ar-SA"/>
        </w:rPr>
        <w:t>us</w:t>
      </w:r>
      <w:r w:rsidRPr="00C81F9E">
        <w:rPr>
          <w:rFonts w:eastAsia="Times New Roman" w:cs="Times New Roman"/>
          <w:b/>
          <w:color w:val="000000"/>
          <w:sz w:val="22"/>
          <w:lang w:eastAsia="ar-SA"/>
        </w:rPr>
        <w:t xml:space="preserve"> </w:t>
      </w:r>
      <w:r w:rsidRPr="00C81F9E">
        <w:rPr>
          <w:rFonts w:eastAsia="Times New Roman" w:cs="Times New Roman"/>
          <w:b/>
          <w:sz w:val="22"/>
          <w:lang w:eastAsia="ar-SA"/>
        </w:rPr>
        <w:t>vairāk nekā noteikts</w:t>
      </w:r>
    </w:p>
    <w:p w14:paraId="5CCD3DB8" w14:textId="77777777" w:rsidR="00F437C6" w:rsidRPr="00C81F9E" w:rsidRDefault="00F437C6" w:rsidP="00F437C6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sz w:val="22"/>
          <w:lang w:eastAsia="ar-SA"/>
        </w:rPr>
      </w:pPr>
      <w:r w:rsidRPr="00C81F9E">
        <w:rPr>
          <w:rFonts w:eastAsia="Times New Roman" w:cs="Times New Roman"/>
          <w:sz w:val="22"/>
          <w:lang w:eastAsia="ar-SA"/>
        </w:rPr>
        <w:t xml:space="preserve">Zāļu pārdozēšana var izraisīt nevēlamo blakusparādību pastiprināšanos: ādas apsārtumu, sirdsdarbības frekvences izmaiņas, ritma traucējumus, sausuma sajūtu mutē, sliktu dūšu, vemšanu, nomāktu zarnu motoriku, vājumu vai uzbudinājumu, reiboni, roku trīci, urinācijas traucējumus pacientiem ar </w:t>
      </w:r>
      <w:proofErr w:type="spellStart"/>
      <w:r w:rsidRPr="00C81F9E">
        <w:rPr>
          <w:rFonts w:eastAsia="Times New Roman" w:cs="Times New Roman"/>
          <w:sz w:val="22"/>
          <w:lang w:eastAsia="ar-SA"/>
        </w:rPr>
        <w:t>prostatas</w:t>
      </w:r>
      <w:proofErr w:type="spellEnd"/>
      <w:r w:rsidRPr="00C81F9E">
        <w:rPr>
          <w:rFonts w:eastAsia="Times New Roman" w:cs="Times New Roman"/>
          <w:sz w:val="22"/>
          <w:lang w:eastAsia="ar-SA"/>
        </w:rPr>
        <w:t xml:space="preserve"> </w:t>
      </w:r>
      <w:proofErr w:type="spellStart"/>
      <w:r w:rsidRPr="00C81F9E">
        <w:rPr>
          <w:rFonts w:eastAsia="Times New Roman" w:cs="Times New Roman"/>
          <w:sz w:val="22"/>
          <w:lang w:eastAsia="ar-SA"/>
        </w:rPr>
        <w:t>adenomu</w:t>
      </w:r>
      <w:proofErr w:type="spellEnd"/>
      <w:r w:rsidRPr="00C81F9E">
        <w:rPr>
          <w:rFonts w:eastAsia="Times New Roman" w:cs="Times New Roman"/>
          <w:sz w:val="22"/>
          <w:lang w:eastAsia="ar-SA"/>
        </w:rPr>
        <w:t xml:space="preserve">, paplašinātas zīlītes, kas pēc zāļu lietošanas pārtraukšanas 24 stundu laikā izzūd. </w:t>
      </w:r>
    </w:p>
    <w:p w14:paraId="48C5B66D" w14:textId="77777777" w:rsidR="00B17699" w:rsidRPr="00C81F9E" w:rsidRDefault="00F437C6" w:rsidP="00F437C6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sz w:val="22"/>
          <w:lang w:eastAsia="ar-SA"/>
        </w:rPr>
      </w:pPr>
      <w:r w:rsidRPr="00C81F9E">
        <w:rPr>
          <w:rFonts w:eastAsia="Times New Roman" w:cs="Times New Roman"/>
          <w:sz w:val="22"/>
          <w:lang w:eastAsia="ar-SA"/>
        </w:rPr>
        <w:t>Pārdozēšanas gadījumā ārstēšana simptomātiska: jāskalo kuņģis, jādzer aktivētā ogle (20</w:t>
      </w:r>
      <w:r w:rsidRPr="00C81F9E">
        <w:rPr>
          <w:rFonts w:eastAsia="Times New Roman" w:cs="Times New Roman"/>
          <w:sz w:val="22"/>
          <w:lang w:eastAsia="ar-SA"/>
        </w:rPr>
        <w:noBreakHyphen/>
        <w:t>30 g) zāļu adsorbēšanai</w:t>
      </w:r>
      <w:r w:rsidR="00B17699" w:rsidRPr="00C81F9E">
        <w:rPr>
          <w:rFonts w:eastAsia="Times New Roman" w:cs="Times New Roman"/>
          <w:sz w:val="22"/>
          <w:lang w:eastAsia="ar-SA"/>
        </w:rPr>
        <w:t>.</w:t>
      </w:r>
    </w:p>
    <w:p w14:paraId="63F453BB" w14:textId="77777777" w:rsidR="00B17699" w:rsidRPr="00C81F9E" w:rsidRDefault="00B17699" w:rsidP="00B17699">
      <w:pPr>
        <w:tabs>
          <w:tab w:val="left" w:pos="567"/>
        </w:tabs>
        <w:suppressAutoHyphens/>
        <w:spacing w:after="0" w:line="260" w:lineRule="exact"/>
        <w:rPr>
          <w:rFonts w:eastAsia="Times New Roman" w:cs="Times New Roman"/>
          <w:sz w:val="22"/>
          <w:lang w:eastAsia="ar-SA"/>
        </w:rPr>
      </w:pPr>
    </w:p>
    <w:p w14:paraId="2F3D087F" w14:textId="77777777" w:rsidR="00B17699" w:rsidRPr="00C81F9E" w:rsidRDefault="00B17699" w:rsidP="00B17699">
      <w:pPr>
        <w:tabs>
          <w:tab w:val="left" w:pos="567"/>
        </w:tabs>
        <w:suppressAutoHyphens/>
        <w:spacing w:after="0" w:line="260" w:lineRule="exact"/>
        <w:rPr>
          <w:rFonts w:eastAsia="Times New Roman" w:cs="Times New Roman"/>
          <w:sz w:val="22"/>
          <w:lang w:eastAsia="ar-SA"/>
        </w:rPr>
      </w:pPr>
      <w:r w:rsidRPr="00C81F9E">
        <w:rPr>
          <w:rFonts w:eastAsia="Times New Roman" w:cs="Times New Roman"/>
          <w:b/>
          <w:sz w:val="22"/>
          <w:lang w:eastAsia="ar-SA"/>
        </w:rPr>
        <w:t xml:space="preserve">Ja esat aizmirsis lietot </w:t>
      </w:r>
      <w:proofErr w:type="spellStart"/>
      <w:r w:rsidR="00F437C6" w:rsidRPr="00C81F9E">
        <w:rPr>
          <w:rFonts w:eastAsia="Times New Roman" w:cs="Times New Roman"/>
          <w:b/>
          <w:sz w:val="22"/>
          <w:szCs w:val="20"/>
          <w:lang w:eastAsia="ar-SA"/>
        </w:rPr>
        <w:t>Zeļeņina</w:t>
      </w:r>
      <w:proofErr w:type="spellEnd"/>
      <w:r w:rsidR="00F437C6" w:rsidRPr="00C81F9E">
        <w:rPr>
          <w:rFonts w:eastAsia="Times New Roman" w:cs="Times New Roman"/>
          <w:b/>
          <w:sz w:val="22"/>
          <w:szCs w:val="20"/>
          <w:lang w:eastAsia="ar-SA"/>
        </w:rPr>
        <w:t xml:space="preserve"> pilien</w:t>
      </w:r>
      <w:r w:rsidR="00DA15B9">
        <w:rPr>
          <w:rFonts w:eastAsia="Times New Roman" w:cs="Times New Roman"/>
          <w:b/>
          <w:sz w:val="22"/>
          <w:szCs w:val="20"/>
          <w:lang w:eastAsia="ar-SA"/>
        </w:rPr>
        <w:t>us</w:t>
      </w:r>
    </w:p>
    <w:p w14:paraId="537BC8A0" w14:textId="77777777" w:rsidR="00B17699" w:rsidRPr="00C81F9E" w:rsidRDefault="00B17699" w:rsidP="00B17699">
      <w:pPr>
        <w:tabs>
          <w:tab w:val="left" w:pos="567"/>
        </w:tabs>
        <w:suppressAutoHyphens/>
        <w:spacing w:after="0" w:line="260" w:lineRule="exact"/>
        <w:rPr>
          <w:rFonts w:eastAsia="Times New Roman" w:cs="Times New Roman"/>
          <w:sz w:val="22"/>
          <w:lang w:eastAsia="ar-SA"/>
        </w:rPr>
      </w:pPr>
      <w:r w:rsidRPr="00C81F9E">
        <w:rPr>
          <w:rFonts w:eastAsia="Times New Roman" w:cs="Times New Roman"/>
          <w:sz w:val="22"/>
          <w:lang w:eastAsia="ar-SA"/>
        </w:rPr>
        <w:t>Nelietojiet dubultu devu, lai aizvietotu aizmirsto devu.</w:t>
      </w:r>
    </w:p>
    <w:p w14:paraId="4ECC8FD2" w14:textId="77777777" w:rsidR="00B17699" w:rsidRPr="00C81F9E" w:rsidRDefault="00B17699" w:rsidP="00B17699">
      <w:pPr>
        <w:tabs>
          <w:tab w:val="left" w:pos="567"/>
        </w:tabs>
        <w:suppressAutoHyphens/>
        <w:spacing w:after="0" w:line="260" w:lineRule="exact"/>
        <w:rPr>
          <w:rFonts w:eastAsia="Times New Roman" w:cs="Times New Roman"/>
          <w:sz w:val="22"/>
          <w:lang w:eastAsia="ar-SA"/>
        </w:rPr>
      </w:pPr>
      <w:r w:rsidRPr="00C81F9E">
        <w:rPr>
          <w:rFonts w:eastAsia="Times New Roman" w:cs="Times New Roman"/>
          <w:sz w:val="22"/>
          <w:lang w:eastAsia="ar-SA"/>
        </w:rPr>
        <w:t>Ja Jums ir kādi jautājumi par šo zāļu lietošanu, jautājiet ārstam vai farmaceitam.</w:t>
      </w:r>
    </w:p>
    <w:p w14:paraId="18B64222" w14:textId="77777777" w:rsidR="00B17699" w:rsidRPr="00C81F9E" w:rsidRDefault="00B17699" w:rsidP="00B17699">
      <w:pPr>
        <w:shd w:val="clear" w:color="auto" w:fill="FFFFFF"/>
        <w:tabs>
          <w:tab w:val="left" w:pos="567"/>
          <w:tab w:val="left" w:pos="643"/>
        </w:tabs>
        <w:suppressAutoHyphens/>
        <w:spacing w:after="0" w:line="240" w:lineRule="auto"/>
        <w:jc w:val="both"/>
        <w:rPr>
          <w:rFonts w:eastAsia="Times New Roman" w:cs="Times New Roman"/>
          <w:sz w:val="22"/>
          <w:lang w:eastAsia="ar-SA"/>
        </w:rPr>
      </w:pPr>
    </w:p>
    <w:p w14:paraId="2313D9D6" w14:textId="77777777" w:rsidR="00B17699" w:rsidRPr="00C81F9E" w:rsidRDefault="00B17699" w:rsidP="007E786C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sz w:val="22"/>
          <w:lang w:eastAsia="ar-SA"/>
        </w:rPr>
      </w:pPr>
      <w:r w:rsidRPr="00C81F9E">
        <w:rPr>
          <w:rFonts w:eastAsia="Times New Roman" w:cs="Times New Roman"/>
          <w:b/>
          <w:sz w:val="22"/>
          <w:lang w:eastAsia="ar-SA"/>
        </w:rPr>
        <w:t xml:space="preserve">Ja pārtraucat lietot </w:t>
      </w:r>
      <w:proofErr w:type="spellStart"/>
      <w:r w:rsidR="007E786C" w:rsidRPr="00C81F9E">
        <w:rPr>
          <w:rFonts w:eastAsia="Times New Roman" w:cs="Times New Roman"/>
          <w:b/>
          <w:sz w:val="22"/>
          <w:lang w:eastAsia="ar-SA"/>
        </w:rPr>
        <w:t>Zeļeņina</w:t>
      </w:r>
      <w:proofErr w:type="spellEnd"/>
      <w:r w:rsidR="007E786C" w:rsidRPr="00C81F9E">
        <w:rPr>
          <w:rFonts w:eastAsia="Times New Roman" w:cs="Times New Roman"/>
          <w:b/>
          <w:sz w:val="22"/>
          <w:lang w:eastAsia="ar-SA"/>
        </w:rPr>
        <w:t xml:space="preserve"> pilien</w:t>
      </w:r>
      <w:r w:rsidR="00D25D87">
        <w:rPr>
          <w:rFonts w:eastAsia="Times New Roman" w:cs="Times New Roman"/>
          <w:b/>
          <w:sz w:val="22"/>
          <w:lang w:eastAsia="ar-SA"/>
        </w:rPr>
        <w:t>us</w:t>
      </w:r>
    </w:p>
    <w:p w14:paraId="4B98A528" w14:textId="77777777" w:rsidR="00B17699" w:rsidRPr="00C81F9E" w:rsidRDefault="00B17699" w:rsidP="007E786C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sz w:val="22"/>
          <w:lang w:eastAsia="ar-SA"/>
        </w:rPr>
      </w:pPr>
      <w:r w:rsidRPr="00C81F9E">
        <w:rPr>
          <w:rFonts w:eastAsia="Times New Roman" w:cs="Times New Roman"/>
          <w:sz w:val="22"/>
          <w:lang w:eastAsia="ar-SA"/>
        </w:rPr>
        <w:t>Ja Jums ir kādi jautājumi par šo zāļu lietošanu, jautājiet ārstam vai farmaceitam.</w:t>
      </w:r>
    </w:p>
    <w:p w14:paraId="3A04D522" w14:textId="77777777" w:rsidR="00B17699" w:rsidRPr="00C81F9E" w:rsidRDefault="00B17699" w:rsidP="007E786C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sz w:val="22"/>
          <w:lang w:eastAsia="ar-SA"/>
        </w:rPr>
      </w:pPr>
    </w:p>
    <w:p w14:paraId="66715EE1" w14:textId="77777777" w:rsidR="00B17699" w:rsidRPr="00C81F9E" w:rsidRDefault="00B17699" w:rsidP="007E786C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sz w:val="22"/>
          <w:lang w:eastAsia="ar-SA"/>
        </w:rPr>
      </w:pPr>
      <w:r w:rsidRPr="00C81F9E">
        <w:rPr>
          <w:rFonts w:eastAsia="Times New Roman" w:cs="Times New Roman"/>
          <w:b/>
          <w:sz w:val="22"/>
          <w:lang w:eastAsia="ar-SA"/>
        </w:rPr>
        <w:t>4.</w:t>
      </w:r>
      <w:r w:rsidRPr="00C81F9E">
        <w:rPr>
          <w:rFonts w:eastAsia="Times New Roman" w:cs="Times New Roman"/>
          <w:b/>
          <w:sz w:val="22"/>
          <w:lang w:eastAsia="ar-SA"/>
        </w:rPr>
        <w:tab/>
        <w:t>Iespējamās blakusparādības</w:t>
      </w:r>
    </w:p>
    <w:p w14:paraId="2651BC4D" w14:textId="77777777" w:rsidR="00B17699" w:rsidRPr="00C81F9E" w:rsidRDefault="00B17699" w:rsidP="007E786C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sz w:val="22"/>
          <w:lang w:eastAsia="ar-SA"/>
        </w:rPr>
      </w:pPr>
    </w:p>
    <w:p w14:paraId="28B1924B" w14:textId="119E01C2" w:rsidR="007E786C" w:rsidRDefault="00B17699" w:rsidP="007E786C">
      <w:pPr>
        <w:suppressAutoHyphens/>
        <w:spacing w:after="0" w:line="240" w:lineRule="auto"/>
        <w:jc w:val="both"/>
        <w:rPr>
          <w:rFonts w:eastAsia="Times New Roman" w:cs="Times New Roman"/>
          <w:sz w:val="22"/>
          <w:lang w:eastAsia="ar-SA"/>
        </w:rPr>
      </w:pPr>
      <w:r w:rsidRPr="00C81F9E">
        <w:rPr>
          <w:rFonts w:eastAsia="Times New Roman" w:cs="Times New Roman"/>
          <w:sz w:val="22"/>
          <w:lang w:eastAsia="ar-SA"/>
        </w:rPr>
        <w:t xml:space="preserve">Tāpat kā visas zāles, </w:t>
      </w:r>
      <w:proofErr w:type="spellStart"/>
      <w:r w:rsidR="007E786C" w:rsidRPr="00C81F9E">
        <w:rPr>
          <w:rFonts w:eastAsia="Times New Roman" w:cs="Times New Roman"/>
          <w:color w:val="000000"/>
          <w:sz w:val="22"/>
          <w:lang w:eastAsia="ar-SA"/>
        </w:rPr>
        <w:t>Zeļeņina</w:t>
      </w:r>
      <w:proofErr w:type="spellEnd"/>
      <w:r w:rsidR="007E786C" w:rsidRPr="00C81F9E">
        <w:rPr>
          <w:rFonts w:eastAsia="Times New Roman" w:cs="Times New Roman"/>
          <w:color w:val="000000"/>
          <w:sz w:val="22"/>
          <w:lang w:eastAsia="ar-SA"/>
        </w:rPr>
        <w:t xml:space="preserve"> pilieni </w:t>
      </w:r>
      <w:r w:rsidRPr="00C81F9E">
        <w:rPr>
          <w:rFonts w:eastAsia="Times New Roman" w:cs="Times New Roman"/>
          <w:sz w:val="22"/>
          <w:lang w:eastAsia="ar-SA"/>
        </w:rPr>
        <w:t>var izraisīt blakusparādības, k</w:t>
      </w:r>
      <w:r w:rsidR="00A527F7">
        <w:rPr>
          <w:rFonts w:eastAsia="Times New Roman" w:cs="Times New Roman"/>
          <w:sz w:val="22"/>
          <w:lang w:eastAsia="ar-SA"/>
        </w:rPr>
        <w:t>aut arī ne visiem tās izpaužas.</w:t>
      </w:r>
    </w:p>
    <w:p w14:paraId="777605AB" w14:textId="77777777" w:rsidR="00406A6D" w:rsidRPr="00406A6D" w:rsidRDefault="00406A6D" w:rsidP="00406A6D">
      <w:pPr>
        <w:tabs>
          <w:tab w:val="left" w:pos="567"/>
        </w:tabs>
        <w:suppressAutoHyphens/>
        <w:spacing w:after="0" w:line="260" w:lineRule="exact"/>
        <w:rPr>
          <w:rFonts w:eastAsia="Times New Roman" w:cs="Times New Roman"/>
          <w:i/>
          <w:sz w:val="22"/>
          <w:lang w:eastAsia="ar-SA"/>
        </w:rPr>
      </w:pPr>
    </w:p>
    <w:p w14:paraId="05C45F32" w14:textId="77777777" w:rsidR="00406A6D" w:rsidRPr="00A527F7" w:rsidRDefault="00406A6D" w:rsidP="00406A6D">
      <w:pPr>
        <w:tabs>
          <w:tab w:val="left" w:pos="567"/>
        </w:tabs>
        <w:suppressAutoHyphens/>
        <w:spacing w:after="0" w:line="260" w:lineRule="exact"/>
        <w:rPr>
          <w:rFonts w:eastAsia="Times New Roman" w:cs="Times New Roman"/>
          <w:sz w:val="22"/>
          <w:lang w:eastAsia="ar-SA"/>
        </w:rPr>
      </w:pPr>
      <w:r w:rsidRPr="00A527F7">
        <w:rPr>
          <w:rFonts w:eastAsia="Times New Roman" w:cs="Times New Roman"/>
          <w:i/>
          <w:sz w:val="22"/>
          <w:lang w:eastAsia="ar-SA"/>
        </w:rPr>
        <w:t>Reti</w:t>
      </w:r>
      <w:r w:rsidRPr="00A527F7">
        <w:rPr>
          <w:rFonts w:eastAsia="Times New Roman" w:cs="Times New Roman"/>
          <w:sz w:val="22"/>
          <w:lang w:eastAsia="ar-SA"/>
        </w:rPr>
        <w:t xml:space="preserve"> (var rasties mazāk nekā 1 no 1000 cilvēkiem):</w:t>
      </w:r>
    </w:p>
    <w:p w14:paraId="5984AE32" w14:textId="6AEFAEAE" w:rsidR="00406A6D" w:rsidRPr="00A527F7" w:rsidRDefault="00406A6D" w:rsidP="00406A6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Times New Roman"/>
          <w:sz w:val="22"/>
          <w:lang w:eastAsia="ar-SA"/>
        </w:rPr>
      </w:pPr>
      <w:r w:rsidRPr="00A527F7">
        <w:rPr>
          <w:rFonts w:eastAsia="Times New Roman" w:cs="Times New Roman"/>
          <w:sz w:val="22"/>
          <w:lang w:eastAsia="ar-SA"/>
        </w:rPr>
        <w:t>halucinācijas;</w:t>
      </w:r>
    </w:p>
    <w:p w14:paraId="123589CC" w14:textId="4B34702D" w:rsidR="00406A6D" w:rsidRPr="00A527F7" w:rsidRDefault="00406A6D" w:rsidP="00406A6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Times New Roman"/>
          <w:sz w:val="22"/>
          <w:lang w:eastAsia="ar-SA"/>
        </w:rPr>
      </w:pPr>
      <w:r w:rsidRPr="00A527F7">
        <w:rPr>
          <w:rFonts w:eastAsia="Times New Roman" w:cs="Times New Roman"/>
          <w:sz w:val="22"/>
          <w:lang w:eastAsia="ar-SA"/>
        </w:rPr>
        <w:t>reibonis;</w:t>
      </w:r>
    </w:p>
    <w:p w14:paraId="2AF416CD" w14:textId="4875BBA8" w:rsidR="00406A6D" w:rsidRPr="00A527F7" w:rsidRDefault="00A527F7" w:rsidP="000F2C0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Times New Roman"/>
          <w:sz w:val="22"/>
          <w:lang w:eastAsia="ar-SA"/>
        </w:rPr>
      </w:pPr>
      <w:r w:rsidRPr="00A527F7">
        <w:rPr>
          <w:rFonts w:eastAsia="Times New Roman" w:cs="Times New Roman"/>
          <w:sz w:val="22"/>
          <w:lang w:eastAsia="ar-SA"/>
        </w:rPr>
        <w:t>b</w:t>
      </w:r>
      <w:r w:rsidR="000F2C02" w:rsidRPr="00A527F7">
        <w:rPr>
          <w:rFonts w:eastAsia="Times New Roman" w:cs="Times New Roman"/>
          <w:sz w:val="22"/>
          <w:lang w:eastAsia="ar-SA"/>
        </w:rPr>
        <w:t>a</w:t>
      </w:r>
      <w:r w:rsidRPr="00A527F7">
        <w:rPr>
          <w:rFonts w:eastAsia="Times New Roman" w:cs="Times New Roman"/>
          <w:sz w:val="22"/>
          <w:lang w:eastAsia="ar-SA"/>
        </w:rPr>
        <w:t>iles no gaismas</w:t>
      </w:r>
      <w:r w:rsidR="000F2C02" w:rsidRPr="00A527F7">
        <w:rPr>
          <w:rFonts w:eastAsia="Times New Roman" w:cs="Times New Roman"/>
          <w:sz w:val="22"/>
          <w:lang w:eastAsia="ar-SA"/>
        </w:rPr>
        <w:t>;</w:t>
      </w:r>
    </w:p>
    <w:p w14:paraId="711B7915" w14:textId="125DA4AA" w:rsidR="00406A6D" w:rsidRPr="00A527F7" w:rsidRDefault="000F2C02" w:rsidP="000F2C0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Times New Roman"/>
          <w:sz w:val="22"/>
          <w:lang w:eastAsia="ar-SA"/>
        </w:rPr>
      </w:pPr>
      <w:r w:rsidRPr="00A527F7">
        <w:rPr>
          <w:rFonts w:eastAsia="Times New Roman" w:cs="Times New Roman"/>
          <w:sz w:val="22"/>
          <w:lang w:eastAsia="ar-SA"/>
        </w:rPr>
        <w:t>samazināta bronhu sekrēcija</w:t>
      </w:r>
      <w:r w:rsidR="00406A6D" w:rsidRPr="00A527F7">
        <w:rPr>
          <w:rFonts w:eastAsia="Times New Roman" w:cs="Times New Roman"/>
          <w:sz w:val="22"/>
          <w:lang w:eastAsia="ar-SA"/>
        </w:rPr>
        <w:t>;</w:t>
      </w:r>
    </w:p>
    <w:p w14:paraId="460106D3" w14:textId="46AAB556" w:rsidR="00406A6D" w:rsidRPr="00A527F7" w:rsidRDefault="000F2C02" w:rsidP="00406A6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Times New Roman"/>
          <w:sz w:val="22"/>
          <w:lang w:eastAsia="ar-SA"/>
        </w:rPr>
      </w:pPr>
      <w:r w:rsidRPr="00A527F7">
        <w:rPr>
          <w:rFonts w:eastAsia="Times New Roman" w:cs="Times New Roman"/>
          <w:kern w:val="1"/>
          <w:sz w:val="22"/>
          <w:szCs w:val="24"/>
          <w:lang w:eastAsia="ar-MA" w:bidi="ar-MA"/>
        </w:rPr>
        <w:t>dedzināšanas sajūta aiz krūšu kaula, sausuma sajūta mutē, apetītes zudums, slikta dūša, spazmatiskas sāpes vēderā, vemšana,</w:t>
      </w:r>
      <w:r w:rsidRPr="00A527F7">
        <w:rPr>
          <w:rFonts w:eastAsia="Calibri" w:cs="Times New Roman"/>
          <w:sz w:val="22"/>
        </w:rPr>
        <w:t xml:space="preserve"> </w:t>
      </w:r>
      <w:r w:rsidRPr="00A527F7">
        <w:rPr>
          <w:rFonts w:eastAsia="Times New Roman" w:cs="Times New Roman"/>
          <w:kern w:val="1"/>
          <w:sz w:val="22"/>
          <w:szCs w:val="24"/>
          <w:lang w:eastAsia="ar-MA" w:bidi="ar-MA"/>
        </w:rPr>
        <w:t>caureja,</w:t>
      </w:r>
      <w:r w:rsidRPr="00A527F7">
        <w:t xml:space="preserve"> </w:t>
      </w:r>
      <w:r w:rsidRPr="00A527F7">
        <w:rPr>
          <w:rFonts w:eastAsia="Times New Roman" w:cs="Times New Roman"/>
          <w:kern w:val="1"/>
          <w:sz w:val="22"/>
          <w:szCs w:val="24"/>
          <w:lang w:eastAsia="ar-MA" w:bidi="ar-MA"/>
        </w:rPr>
        <w:t>aizcietējums;</w:t>
      </w:r>
    </w:p>
    <w:p w14:paraId="306FB195" w14:textId="7D9DB203" w:rsidR="00406A6D" w:rsidRPr="00A527F7" w:rsidRDefault="000F2C02" w:rsidP="000F2C0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Times New Roman"/>
          <w:sz w:val="22"/>
          <w:lang w:eastAsia="ar-SA"/>
        </w:rPr>
      </w:pPr>
      <w:r w:rsidRPr="00A527F7">
        <w:rPr>
          <w:rFonts w:eastAsia="Times New Roman" w:cs="Times New Roman"/>
          <w:sz w:val="22"/>
          <w:lang w:eastAsia="ar-SA"/>
        </w:rPr>
        <w:t>ādas apsārtums, sausums, pavājināta svīšana</w:t>
      </w:r>
      <w:r w:rsidR="00406A6D" w:rsidRPr="00A527F7">
        <w:rPr>
          <w:rFonts w:eastAsia="Times New Roman" w:cs="Times New Roman"/>
          <w:sz w:val="22"/>
          <w:lang w:eastAsia="ar-SA"/>
        </w:rPr>
        <w:t>;</w:t>
      </w:r>
    </w:p>
    <w:p w14:paraId="47FC6E4E" w14:textId="4AEA46FF" w:rsidR="00406A6D" w:rsidRPr="00A527F7" w:rsidRDefault="000F2C02" w:rsidP="000F2C0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Times New Roman"/>
          <w:sz w:val="22"/>
          <w:lang w:eastAsia="ar-SA"/>
        </w:rPr>
      </w:pPr>
      <w:r w:rsidRPr="00A527F7">
        <w:rPr>
          <w:rFonts w:eastAsia="Times New Roman" w:cs="Times New Roman"/>
          <w:sz w:val="22"/>
          <w:lang w:eastAsia="ar-SA"/>
        </w:rPr>
        <w:t>bieža urinēšana, urīna aizture;</w:t>
      </w:r>
    </w:p>
    <w:p w14:paraId="521B945F" w14:textId="49D368FE" w:rsidR="00406A6D" w:rsidRPr="00A527F7" w:rsidRDefault="00A527F7" w:rsidP="00A527F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Times New Roman"/>
          <w:sz w:val="22"/>
          <w:lang w:eastAsia="ar-SA"/>
        </w:rPr>
      </w:pPr>
      <w:r w:rsidRPr="00A527F7">
        <w:rPr>
          <w:rFonts w:eastAsia="Times New Roman" w:cs="Times New Roman"/>
          <w:sz w:val="22"/>
          <w:lang w:eastAsia="ar-SA"/>
        </w:rPr>
        <w:t>ķermeņa pārkaršana</w:t>
      </w:r>
      <w:r w:rsidR="000F2C02" w:rsidRPr="00A527F7">
        <w:rPr>
          <w:rFonts w:eastAsia="Times New Roman" w:cs="Times New Roman"/>
          <w:sz w:val="22"/>
          <w:lang w:eastAsia="ar-SA"/>
        </w:rPr>
        <w:t>.</w:t>
      </w:r>
    </w:p>
    <w:p w14:paraId="0717E30C" w14:textId="77777777" w:rsidR="00406A6D" w:rsidRPr="00A527F7" w:rsidRDefault="00406A6D" w:rsidP="00406A6D">
      <w:pPr>
        <w:tabs>
          <w:tab w:val="left" w:pos="567"/>
        </w:tabs>
        <w:suppressAutoHyphens/>
        <w:spacing w:after="0" w:line="260" w:lineRule="exact"/>
        <w:rPr>
          <w:rFonts w:eastAsia="Times New Roman" w:cs="Times New Roman"/>
          <w:sz w:val="22"/>
          <w:lang w:eastAsia="ar-SA"/>
        </w:rPr>
      </w:pPr>
    </w:p>
    <w:p w14:paraId="3A6DF15E" w14:textId="77777777" w:rsidR="00406A6D" w:rsidRPr="00A527F7" w:rsidRDefault="00406A6D" w:rsidP="00406A6D">
      <w:pPr>
        <w:tabs>
          <w:tab w:val="left" w:pos="567"/>
        </w:tabs>
        <w:suppressAutoHyphens/>
        <w:spacing w:after="0" w:line="260" w:lineRule="exact"/>
        <w:rPr>
          <w:rFonts w:eastAsia="Times New Roman" w:cs="Times New Roman"/>
          <w:sz w:val="22"/>
          <w:lang w:eastAsia="ar-SA"/>
        </w:rPr>
      </w:pPr>
      <w:r w:rsidRPr="00A527F7">
        <w:rPr>
          <w:rFonts w:eastAsia="Times New Roman" w:cs="Times New Roman"/>
          <w:i/>
          <w:sz w:val="22"/>
          <w:lang w:eastAsia="ar-SA"/>
        </w:rPr>
        <w:t>Nav zināmi</w:t>
      </w:r>
      <w:r w:rsidRPr="00A527F7">
        <w:rPr>
          <w:rFonts w:eastAsia="Times New Roman" w:cs="Times New Roman"/>
          <w:sz w:val="22"/>
          <w:lang w:eastAsia="ar-SA"/>
        </w:rPr>
        <w:t xml:space="preserve"> (nevar noteikt pēc pieejamajiem datiem):</w:t>
      </w:r>
    </w:p>
    <w:p w14:paraId="0745397B" w14:textId="77777777" w:rsidR="000F2C02" w:rsidRPr="00A527F7" w:rsidRDefault="00406A6D" w:rsidP="008B16D9">
      <w:pPr>
        <w:numPr>
          <w:ilvl w:val="0"/>
          <w:numId w:val="2"/>
        </w:numPr>
        <w:tabs>
          <w:tab w:val="left" w:pos="567"/>
        </w:tabs>
        <w:suppressAutoHyphens/>
        <w:autoSpaceDE w:val="0"/>
        <w:spacing w:after="0" w:line="240" w:lineRule="auto"/>
        <w:ind w:left="709" w:hanging="425"/>
        <w:rPr>
          <w:rFonts w:eastAsia="Times New Roman" w:cs="Times New Roman"/>
          <w:sz w:val="22"/>
          <w:lang w:eastAsia="ar-SA"/>
        </w:rPr>
      </w:pPr>
      <w:r w:rsidRPr="00A527F7">
        <w:rPr>
          <w:rFonts w:eastAsia="Times New Roman" w:cs="Times New Roman"/>
          <w:sz w:val="22"/>
          <w:lang w:eastAsia="ar-SA"/>
        </w:rPr>
        <w:t>alerģiskas reakcijas;</w:t>
      </w:r>
    </w:p>
    <w:p w14:paraId="52097238" w14:textId="77777777" w:rsidR="008B16D9" w:rsidRPr="00A527F7" w:rsidRDefault="000F2C02" w:rsidP="008B16D9">
      <w:pPr>
        <w:numPr>
          <w:ilvl w:val="0"/>
          <w:numId w:val="1"/>
        </w:numPr>
        <w:tabs>
          <w:tab w:val="left" w:pos="567"/>
        </w:tabs>
        <w:suppressAutoHyphens/>
        <w:autoSpaceDE w:val="0"/>
        <w:spacing w:after="0" w:line="240" w:lineRule="auto"/>
        <w:ind w:left="709" w:hanging="425"/>
        <w:rPr>
          <w:rFonts w:eastAsia="Times New Roman" w:cs="Times New Roman"/>
          <w:sz w:val="22"/>
          <w:lang w:eastAsia="ar-SA"/>
        </w:rPr>
      </w:pPr>
      <w:r w:rsidRPr="00A527F7">
        <w:rPr>
          <w:rFonts w:eastAsia="Times New Roman" w:cs="Times New Roman"/>
          <w:bCs/>
          <w:kern w:val="1"/>
          <w:sz w:val="22"/>
          <w:szCs w:val="24"/>
          <w:lang w:eastAsia="ar-SA"/>
        </w:rPr>
        <w:t>(ilgstoši lietojot palielinātās devās) galvassāpes, miegainība, nemiers, bezmiegs</w:t>
      </w:r>
      <w:r w:rsidR="00406A6D" w:rsidRPr="00A527F7">
        <w:rPr>
          <w:rFonts w:eastAsia="Times New Roman" w:cs="Times New Roman"/>
          <w:sz w:val="22"/>
          <w:lang w:eastAsia="ar-SA"/>
        </w:rPr>
        <w:t>;</w:t>
      </w:r>
    </w:p>
    <w:p w14:paraId="6A2985CC" w14:textId="312ACD0E" w:rsidR="000F2C02" w:rsidRPr="00A527F7" w:rsidRDefault="000F2C02" w:rsidP="008B16D9">
      <w:pPr>
        <w:numPr>
          <w:ilvl w:val="0"/>
          <w:numId w:val="1"/>
        </w:numPr>
        <w:tabs>
          <w:tab w:val="left" w:pos="567"/>
        </w:tabs>
        <w:suppressAutoHyphens/>
        <w:autoSpaceDE w:val="0"/>
        <w:spacing w:after="0" w:line="240" w:lineRule="auto"/>
        <w:ind w:left="709" w:hanging="425"/>
        <w:rPr>
          <w:rFonts w:eastAsia="Times New Roman" w:cs="Times New Roman"/>
          <w:sz w:val="22"/>
          <w:lang w:eastAsia="ar-SA"/>
        </w:rPr>
      </w:pPr>
      <w:r w:rsidRPr="00A527F7">
        <w:rPr>
          <w:rFonts w:eastAsia="Times New Roman" w:cs="Times New Roman"/>
          <w:sz w:val="22"/>
          <w:lang w:eastAsia="ar-SA"/>
        </w:rPr>
        <w:t>paplašinātas zīlītes, akomodācijas traucējumi;</w:t>
      </w:r>
    </w:p>
    <w:p w14:paraId="7AC4A137" w14:textId="628C95E8" w:rsidR="00406A6D" w:rsidRPr="00A527F7" w:rsidRDefault="000F2C02" w:rsidP="008B16D9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709" w:hanging="425"/>
        <w:rPr>
          <w:rFonts w:eastAsia="Times New Roman" w:cs="Times New Roman"/>
          <w:sz w:val="22"/>
          <w:lang w:eastAsia="ar-SA"/>
        </w:rPr>
      </w:pPr>
      <w:r w:rsidRPr="00A527F7">
        <w:rPr>
          <w:rFonts w:eastAsia="Times New Roman" w:cs="Times New Roman"/>
          <w:sz w:val="22"/>
          <w:lang w:eastAsia="ar-SA"/>
        </w:rPr>
        <w:t>sirds ritma un frekvences izmaiņas (nevar izslēgt aritmijas).</w:t>
      </w:r>
    </w:p>
    <w:p w14:paraId="07FCBAC7" w14:textId="77777777" w:rsidR="00B17699" w:rsidRPr="00C81F9E" w:rsidRDefault="00B17699" w:rsidP="007E786C">
      <w:pPr>
        <w:tabs>
          <w:tab w:val="left" w:pos="567"/>
        </w:tabs>
        <w:suppressAutoHyphens/>
        <w:spacing w:after="0" w:line="260" w:lineRule="exact"/>
        <w:jc w:val="both"/>
        <w:rPr>
          <w:rFonts w:eastAsia="Times New Roman" w:cs="Times New Roman"/>
          <w:i/>
          <w:sz w:val="22"/>
          <w:lang w:eastAsia="ar-SA"/>
        </w:rPr>
      </w:pPr>
    </w:p>
    <w:p w14:paraId="05961048" w14:textId="77777777" w:rsidR="00B17699" w:rsidRPr="00C81F9E" w:rsidRDefault="00B17699" w:rsidP="007E786C">
      <w:pPr>
        <w:shd w:val="clear" w:color="auto" w:fill="FFFFFF"/>
        <w:tabs>
          <w:tab w:val="left" w:pos="567"/>
          <w:tab w:val="left" w:pos="595"/>
        </w:tabs>
        <w:suppressAutoHyphens/>
        <w:spacing w:after="0" w:line="240" w:lineRule="auto"/>
        <w:jc w:val="both"/>
        <w:rPr>
          <w:rFonts w:eastAsia="Times New Roman" w:cs="Times New Roman"/>
          <w:sz w:val="22"/>
          <w:lang w:eastAsia="ar-SA"/>
        </w:rPr>
      </w:pPr>
      <w:r w:rsidRPr="00C81F9E">
        <w:rPr>
          <w:rFonts w:eastAsia="Times New Roman" w:cs="Times New Roman"/>
          <w:sz w:val="22"/>
          <w:u w:val="single"/>
          <w:lang w:eastAsia="ar-SA"/>
        </w:rPr>
        <w:t>Ziņošana par blakusparādībām</w:t>
      </w:r>
    </w:p>
    <w:p w14:paraId="68FB3F2B" w14:textId="39CBA8BF" w:rsidR="00B17699" w:rsidRPr="00C81F9E" w:rsidRDefault="00B17699" w:rsidP="007E786C">
      <w:pPr>
        <w:suppressAutoHyphens/>
        <w:spacing w:after="0" w:line="240" w:lineRule="auto"/>
        <w:jc w:val="both"/>
        <w:rPr>
          <w:rFonts w:eastAsia="Times New Roman" w:cs="Times New Roman"/>
          <w:sz w:val="22"/>
          <w:lang w:eastAsia="ar-SA"/>
        </w:rPr>
      </w:pPr>
      <w:r w:rsidRPr="00C81F9E">
        <w:rPr>
          <w:rFonts w:eastAsia="Times New Roman" w:cs="Times New Roman"/>
          <w:sz w:val="22"/>
          <w:lang w:eastAsia="ar-SA"/>
        </w:rPr>
        <w:t xml:space="preserve">Ja Jums rodas jebkādas blakusparādības, konsultējieties ar ārstu, vai farmaceitu vai medmāsu. Tas attiecas arī uz iespējamām blakusparādībām, kas nav minētas šajā instrukcijā. Jūs varat </w:t>
      </w:r>
      <w:r w:rsidRPr="00C81F9E">
        <w:rPr>
          <w:rFonts w:eastAsia="Times New Roman" w:cs="Times New Roman"/>
          <w:sz w:val="22"/>
          <w:lang w:eastAsia="ar-SA"/>
        </w:rPr>
        <w:lastRenderedPageBreak/>
        <w:t>ziņot par blakusparādībām arī tieši Zāļu valsts aģentūrai, Jersikas ielā 15, Rīgā, LV</w:t>
      </w:r>
      <w:r w:rsidRPr="00C81F9E">
        <w:rPr>
          <w:rFonts w:eastAsia="Times New Roman" w:cs="Times New Roman"/>
          <w:sz w:val="22"/>
          <w:lang w:eastAsia="ar-SA"/>
        </w:rPr>
        <w:noBreakHyphen/>
        <w:t xml:space="preserve">1003. Tīmekļa vietne: </w:t>
      </w:r>
      <w:hyperlink w:history="1">
        <w:r w:rsidRPr="00C81F9E">
          <w:rPr>
            <w:rFonts w:eastAsia="Times New Roman" w:cs="Times New Roman"/>
            <w:color w:val="233B72"/>
            <w:sz w:val="22"/>
            <w:u w:val="single"/>
            <w:lang w:eastAsia="ar-SA"/>
          </w:rPr>
          <w:t>www.zva.gov.lv</w:t>
        </w:r>
      </w:hyperlink>
      <w:r w:rsidRPr="00C81F9E">
        <w:rPr>
          <w:rFonts w:eastAsia="Times New Roman" w:cs="Times New Roman"/>
          <w:sz w:val="22"/>
          <w:lang w:eastAsia="ar-SA"/>
        </w:rPr>
        <w:t>.</w:t>
      </w:r>
    </w:p>
    <w:p w14:paraId="09B34A7D" w14:textId="77777777" w:rsidR="00B17699" w:rsidRPr="00C81F9E" w:rsidRDefault="00B17699" w:rsidP="007E786C">
      <w:pPr>
        <w:suppressAutoHyphens/>
        <w:spacing w:after="0" w:line="240" w:lineRule="auto"/>
        <w:jc w:val="both"/>
        <w:rPr>
          <w:rFonts w:eastAsia="Times New Roman" w:cs="Times New Roman"/>
          <w:sz w:val="22"/>
          <w:lang w:eastAsia="ar-SA"/>
        </w:rPr>
      </w:pPr>
      <w:r w:rsidRPr="00C81F9E">
        <w:rPr>
          <w:rFonts w:eastAsia="Times New Roman" w:cs="Times New Roman"/>
          <w:sz w:val="22"/>
          <w:lang w:eastAsia="ar-SA"/>
        </w:rPr>
        <w:t>Ziņojot par blakusparādībām, Jūs varat palīdzēt nodrošināt daudz plašāku informāciju par šo zāļu drošumu.</w:t>
      </w:r>
    </w:p>
    <w:p w14:paraId="3E3D462C" w14:textId="77777777" w:rsidR="00B17699" w:rsidRPr="00C81F9E" w:rsidRDefault="00B17699" w:rsidP="007E786C">
      <w:pPr>
        <w:tabs>
          <w:tab w:val="left" w:pos="567"/>
        </w:tabs>
        <w:suppressAutoHyphens/>
        <w:spacing w:after="0" w:line="260" w:lineRule="exact"/>
        <w:jc w:val="both"/>
        <w:rPr>
          <w:rFonts w:eastAsia="Times New Roman" w:cs="Times New Roman"/>
          <w:sz w:val="22"/>
          <w:lang w:eastAsia="ar-SA"/>
        </w:rPr>
      </w:pPr>
    </w:p>
    <w:p w14:paraId="4FB9D8A1" w14:textId="77777777" w:rsidR="00B17699" w:rsidRPr="00C81F9E" w:rsidRDefault="00B17699" w:rsidP="007E786C">
      <w:pPr>
        <w:tabs>
          <w:tab w:val="left" w:pos="567"/>
        </w:tabs>
        <w:suppressAutoHyphens/>
        <w:spacing w:after="0" w:line="260" w:lineRule="exact"/>
        <w:rPr>
          <w:rFonts w:eastAsia="Times New Roman" w:cs="Times New Roman"/>
          <w:sz w:val="22"/>
          <w:lang w:eastAsia="ar-SA"/>
        </w:rPr>
      </w:pPr>
      <w:r w:rsidRPr="00C81F9E">
        <w:rPr>
          <w:rFonts w:eastAsia="Times New Roman" w:cs="Times New Roman"/>
          <w:b/>
          <w:sz w:val="22"/>
          <w:lang w:eastAsia="ar-SA"/>
        </w:rPr>
        <w:t>5.</w:t>
      </w:r>
      <w:r w:rsidRPr="00C81F9E">
        <w:rPr>
          <w:rFonts w:eastAsia="Times New Roman" w:cs="Times New Roman"/>
          <w:b/>
          <w:sz w:val="22"/>
          <w:lang w:eastAsia="ar-SA"/>
        </w:rPr>
        <w:tab/>
        <w:t xml:space="preserve">Kā uzglabāt </w:t>
      </w:r>
      <w:proofErr w:type="spellStart"/>
      <w:r w:rsidR="007E786C" w:rsidRPr="00C81F9E">
        <w:rPr>
          <w:rFonts w:eastAsia="Times New Roman" w:cs="Times New Roman"/>
          <w:b/>
          <w:color w:val="000000"/>
          <w:sz w:val="22"/>
          <w:lang w:eastAsia="ar-SA"/>
        </w:rPr>
        <w:t>Zeļeņina</w:t>
      </w:r>
      <w:proofErr w:type="spellEnd"/>
      <w:r w:rsidR="007E786C" w:rsidRPr="00C81F9E">
        <w:rPr>
          <w:rFonts w:eastAsia="Times New Roman" w:cs="Times New Roman"/>
          <w:b/>
          <w:color w:val="000000"/>
          <w:sz w:val="22"/>
          <w:lang w:eastAsia="ar-SA"/>
        </w:rPr>
        <w:t xml:space="preserve"> pilien</w:t>
      </w:r>
      <w:r w:rsidR="00D25D87">
        <w:rPr>
          <w:rFonts w:eastAsia="Times New Roman" w:cs="Times New Roman"/>
          <w:b/>
          <w:color w:val="000000"/>
          <w:sz w:val="22"/>
          <w:lang w:eastAsia="ar-SA"/>
        </w:rPr>
        <w:t>us</w:t>
      </w:r>
    </w:p>
    <w:p w14:paraId="27B87FBE" w14:textId="77777777" w:rsidR="00B17699" w:rsidRPr="00C81F9E" w:rsidRDefault="00B17699" w:rsidP="00B17699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sz w:val="22"/>
        </w:rPr>
      </w:pPr>
      <w:r w:rsidRPr="00C81F9E">
        <w:rPr>
          <w:rFonts w:eastAsia="Times New Roman" w:cs="Times New Roman"/>
          <w:sz w:val="22"/>
          <w:lang w:eastAsia="ar-SA"/>
        </w:rPr>
        <w:t>Uzglabāt oriģinālā iepakojumā.</w:t>
      </w:r>
    </w:p>
    <w:p w14:paraId="6C095B09" w14:textId="77777777" w:rsidR="00B17699" w:rsidRPr="00C81F9E" w:rsidRDefault="00B17699" w:rsidP="00B17699">
      <w:pPr>
        <w:suppressAutoHyphens/>
        <w:spacing w:after="0" w:line="240" w:lineRule="auto"/>
        <w:jc w:val="both"/>
        <w:rPr>
          <w:rFonts w:eastAsia="Times New Roman" w:cs="Times New Roman"/>
          <w:sz w:val="22"/>
          <w:lang w:eastAsia="ar-SA"/>
        </w:rPr>
      </w:pPr>
      <w:r w:rsidRPr="00C81F9E">
        <w:rPr>
          <w:rFonts w:eastAsia="Times New Roman" w:cs="Times New Roman"/>
          <w:sz w:val="22"/>
          <w:lang w:eastAsia="ar-SA"/>
        </w:rPr>
        <w:t>Uzglabāt temperatūrā līdz 25°C.</w:t>
      </w:r>
    </w:p>
    <w:p w14:paraId="3DF65F42" w14:textId="77777777" w:rsidR="00B17699" w:rsidRPr="00C81F9E" w:rsidRDefault="00B17699" w:rsidP="00B17699">
      <w:pPr>
        <w:suppressAutoHyphens/>
        <w:spacing w:after="0" w:line="240" w:lineRule="auto"/>
        <w:jc w:val="both"/>
        <w:rPr>
          <w:rFonts w:eastAsia="Times New Roman" w:cs="Times New Roman"/>
          <w:sz w:val="22"/>
          <w:lang w:eastAsia="ar-SA"/>
        </w:rPr>
      </w:pPr>
      <w:r w:rsidRPr="00C81F9E">
        <w:rPr>
          <w:rFonts w:eastAsia="Times New Roman" w:cs="Times New Roman"/>
          <w:sz w:val="22"/>
          <w:lang w:eastAsia="ar-SA"/>
        </w:rPr>
        <w:t>Uzglabāt bērniem neredzamā un nepieejamā vietā.</w:t>
      </w:r>
    </w:p>
    <w:p w14:paraId="2FB12B8A" w14:textId="77777777" w:rsidR="00B17699" w:rsidRPr="00C81F9E" w:rsidRDefault="00B17699" w:rsidP="00B17699">
      <w:pPr>
        <w:suppressAutoHyphens/>
        <w:spacing w:after="0" w:line="240" w:lineRule="auto"/>
        <w:jc w:val="both"/>
        <w:rPr>
          <w:rFonts w:eastAsia="Times New Roman" w:cs="Times New Roman"/>
          <w:sz w:val="22"/>
          <w:lang w:eastAsia="ar-SA"/>
        </w:rPr>
      </w:pPr>
    </w:p>
    <w:p w14:paraId="3AE00854" w14:textId="77777777" w:rsidR="00B17699" w:rsidRPr="00C81F9E" w:rsidRDefault="00B17699" w:rsidP="00B17699">
      <w:pPr>
        <w:suppressAutoHyphens/>
        <w:spacing w:after="0" w:line="240" w:lineRule="auto"/>
        <w:jc w:val="both"/>
        <w:rPr>
          <w:rFonts w:eastAsia="Times New Roman" w:cs="Times New Roman"/>
          <w:sz w:val="22"/>
          <w:lang w:eastAsia="ar-SA"/>
        </w:rPr>
      </w:pPr>
      <w:r w:rsidRPr="00C81F9E">
        <w:rPr>
          <w:rFonts w:eastAsia="Times New Roman" w:cs="Times New Roman"/>
          <w:sz w:val="22"/>
          <w:lang w:eastAsia="ar-SA"/>
        </w:rPr>
        <w:t>Nelietot šīs zāles pēc derīguma termiņa beigām, kas norādīts uz iepakojuma pēc „Derīgs līdz”.</w:t>
      </w:r>
    </w:p>
    <w:p w14:paraId="3FAC4506" w14:textId="77777777" w:rsidR="00B17699" w:rsidRPr="00C81F9E" w:rsidRDefault="00B17699" w:rsidP="00B17699">
      <w:pPr>
        <w:suppressAutoHyphens/>
        <w:spacing w:after="0" w:line="240" w:lineRule="auto"/>
        <w:jc w:val="both"/>
        <w:rPr>
          <w:rFonts w:eastAsia="Times New Roman" w:cs="Times New Roman"/>
          <w:sz w:val="22"/>
          <w:lang w:eastAsia="ar-SA"/>
        </w:rPr>
      </w:pPr>
      <w:r w:rsidRPr="00C81F9E">
        <w:rPr>
          <w:rFonts w:eastAsia="Times New Roman" w:cs="Times New Roman"/>
          <w:sz w:val="22"/>
          <w:lang w:eastAsia="ar-SA"/>
        </w:rPr>
        <w:t>Derīguma termiņš attiecas uz norādītā mēneša pēdējo dienu.</w:t>
      </w:r>
    </w:p>
    <w:p w14:paraId="4EE0CE19" w14:textId="77777777" w:rsidR="00B17699" w:rsidRPr="00C81F9E" w:rsidRDefault="00B17699" w:rsidP="00B17699">
      <w:pPr>
        <w:suppressAutoHyphens/>
        <w:spacing w:after="0" w:line="240" w:lineRule="auto"/>
        <w:jc w:val="both"/>
        <w:rPr>
          <w:rFonts w:eastAsia="Times New Roman" w:cs="Times New Roman"/>
          <w:sz w:val="22"/>
          <w:lang w:eastAsia="ar-SA"/>
        </w:rPr>
      </w:pPr>
    </w:p>
    <w:p w14:paraId="214F6389" w14:textId="77777777" w:rsidR="00B17699" w:rsidRPr="00C81F9E" w:rsidRDefault="00B17699" w:rsidP="00B17699">
      <w:pPr>
        <w:suppressAutoHyphens/>
        <w:spacing w:after="0" w:line="240" w:lineRule="auto"/>
        <w:jc w:val="both"/>
        <w:rPr>
          <w:rFonts w:eastAsia="Times New Roman" w:cs="Times New Roman"/>
          <w:sz w:val="22"/>
          <w:lang w:eastAsia="ar-SA"/>
        </w:rPr>
      </w:pPr>
      <w:r w:rsidRPr="00C81F9E">
        <w:rPr>
          <w:rFonts w:eastAsia="Times New Roman" w:cs="Times New Roman"/>
          <w:sz w:val="22"/>
          <w:lang w:eastAsia="ar-SA"/>
        </w:rPr>
        <w:t>Neizmetiet zāles kanalizācijā vai sadzīves atkritumos. Vaicājiet farmaceitam, kā izmest zāles, kuras vairs nelietojat. Šie pasākumi palīdzēs aizsargāt apkārtējo vidi.</w:t>
      </w:r>
    </w:p>
    <w:p w14:paraId="7DAA390F" w14:textId="77777777" w:rsidR="00B17699" w:rsidRPr="00C81F9E" w:rsidRDefault="00B17699" w:rsidP="00B17699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sz w:val="22"/>
          <w:lang w:eastAsia="ar-SA"/>
        </w:rPr>
      </w:pPr>
    </w:p>
    <w:p w14:paraId="065C00CB" w14:textId="77777777" w:rsidR="00B17699" w:rsidRPr="00C81F9E" w:rsidRDefault="00B17699" w:rsidP="00B17699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sz w:val="22"/>
          <w:szCs w:val="20"/>
          <w:lang w:eastAsia="ar-SA"/>
        </w:rPr>
      </w:pPr>
      <w:r w:rsidRPr="00C81F9E">
        <w:rPr>
          <w:rFonts w:eastAsia="Times New Roman" w:cs="Times New Roman"/>
          <w:sz w:val="22"/>
          <w:szCs w:val="20"/>
          <w:lang w:eastAsia="ar-SA"/>
        </w:rPr>
        <w:t>Nelietojiet šīs zāles, ja pudele nav bijusi blīvi aizskrūvēta.</w:t>
      </w:r>
    </w:p>
    <w:p w14:paraId="12972778" w14:textId="77777777" w:rsidR="00B17699" w:rsidRPr="00C81F9E" w:rsidRDefault="00B17699" w:rsidP="00B17699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sz w:val="22"/>
          <w:lang w:eastAsia="ar-SA"/>
        </w:rPr>
      </w:pPr>
    </w:p>
    <w:p w14:paraId="4BD1D127" w14:textId="77777777" w:rsidR="00B17699" w:rsidRPr="00C81F9E" w:rsidRDefault="00B17699" w:rsidP="00B17699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sz w:val="22"/>
          <w:lang w:eastAsia="ar-SA"/>
        </w:rPr>
      </w:pPr>
      <w:r w:rsidRPr="00C81F9E">
        <w:rPr>
          <w:rFonts w:eastAsia="Times New Roman" w:cs="Times New Roman"/>
          <w:b/>
          <w:sz w:val="22"/>
          <w:lang w:eastAsia="ar-SA"/>
        </w:rPr>
        <w:t>6.</w:t>
      </w:r>
      <w:r w:rsidRPr="00C81F9E">
        <w:rPr>
          <w:rFonts w:eastAsia="Times New Roman" w:cs="Times New Roman"/>
          <w:b/>
          <w:sz w:val="22"/>
          <w:lang w:eastAsia="ar-SA"/>
        </w:rPr>
        <w:tab/>
        <w:t>Iepakojuma saturs un cita informācija</w:t>
      </w:r>
    </w:p>
    <w:p w14:paraId="4B51A59A" w14:textId="77777777" w:rsidR="00B17699" w:rsidRPr="00C81F9E" w:rsidRDefault="00B17699" w:rsidP="00B17699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sz w:val="22"/>
          <w:lang w:eastAsia="ar-SA"/>
        </w:rPr>
      </w:pPr>
    </w:p>
    <w:p w14:paraId="164AD605" w14:textId="77777777" w:rsidR="00B17699" w:rsidRPr="00C81F9E" w:rsidRDefault="00B17699" w:rsidP="00B17699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sz w:val="22"/>
          <w:lang w:eastAsia="ar-SA"/>
        </w:rPr>
      </w:pPr>
      <w:r w:rsidRPr="00C81F9E">
        <w:rPr>
          <w:rFonts w:eastAsia="Times New Roman" w:cs="Times New Roman"/>
          <w:b/>
          <w:sz w:val="22"/>
          <w:lang w:eastAsia="ar-SA"/>
        </w:rPr>
        <w:t xml:space="preserve">Ko </w:t>
      </w:r>
      <w:proofErr w:type="spellStart"/>
      <w:r w:rsidR="004006A5" w:rsidRPr="00C81F9E">
        <w:rPr>
          <w:rFonts w:eastAsia="Times New Roman" w:cs="Times New Roman"/>
          <w:b/>
          <w:color w:val="000000"/>
          <w:sz w:val="22"/>
          <w:lang w:eastAsia="ar-SA"/>
        </w:rPr>
        <w:t>Zeļeņina</w:t>
      </w:r>
      <w:proofErr w:type="spellEnd"/>
      <w:r w:rsidR="004006A5" w:rsidRPr="00C81F9E">
        <w:rPr>
          <w:rFonts w:eastAsia="Times New Roman" w:cs="Times New Roman"/>
          <w:b/>
          <w:color w:val="000000"/>
          <w:sz w:val="22"/>
          <w:lang w:eastAsia="ar-SA"/>
        </w:rPr>
        <w:t xml:space="preserve"> pilieni </w:t>
      </w:r>
      <w:r w:rsidRPr="00C81F9E">
        <w:rPr>
          <w:rFonts w:eastAsia="Times New Roman" w:cs="Times New Roman"/>
          <w:b/>
          <w:sz w:val="22"/>
          <w:lang w:eastAsia="ar-SA"/>
        </w:rPr>
        <w:t>satur</w:t>
      </w:r>
    </w:p>
    <w:p w14:paraId="32F8E756" w14:textId="6AFB9CC4" w:rsidR="000F2C02" w:rsidRDefault="00B17699" w:rsidP="00B17699">
      <w:pPr>
        <w:tabs>
          <w:tab w:val="left" w:pos="567"/>
        </w:tabs>
        <w:suppressAutoHyphens/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sz w:val="22"/>
          <w:lang w:eastAsia="ar-SA"/>
        </w:rPr>
      </w:pPr>
      <w:r w:rsidRPr="00C81F9E">
        <w:rPr>
          <w:rFonts w:eastAsia="Times New Roman" w:cs="Times New Roman"/>
          <w:sz w:val="22"/>
          <w:lang w:eastAsia="ar-SA"/>
        </w:rPr>
        <w:t xml:space="preserve">Aktīvā viela: </w:t>
      </w:r>
      <w:r w:rsidR="000F2C02" w:rsidRPr="00A92A30">
        <w:rPr>
          <w:rFonts w:eastAsia="Times New Roman" w:cs="Times New Roman"/>
          <w:kern w:val="1"/>
          <w:sz w:val="22"/>
          <w:lang w:eastAsia="ar-SA"/>
        </w:rPr>
        <w:t xml:space="preserve">1 ml šķīduma satur 0,2 ml vilkogas tinktūras 1:10 </w:t>
      </w:r>
      <w:r w:rsidR="000F2C02" w:rsidRPr="00A92A30">
        <w:rPr>
          <w:rFonts w:cs="Times New Roman"/>
          <w:sz w:val="22"/>
        </w:rPr>
        <w:t>(</w:t>
      </w:r>
      <w:proofErr w:type="spellStart"/>
      <w:r w:rsidR="000F2C02" w:rsidRPr="00A92A30">
        <w:rPr>
          <w:rFonts w:cs="Times New Roman"/>
          <w:sz w:val="22"/>
        </w:rPr>
        <w:t>ekstraģents</w:t>
      </w:r>
      <w:proofErr w:type="spellEnd"/>
      <w:r w:rsidR="000F2C02" w:rsidRPr="00A92A30">
        <w:rPr>
          <w:rFonts w:cs="Times New Roman"/>
          <w:sz w:val="22"/>
        </w:rPr>
        <w:t xml:space="preserve">: etilspirts 40 tilpuma %), </w:t>
      </w:r>
      <w:r w:rsidR="000F2C02" w:rsidRPr="00A92A30">
        <w:rPr>
          <w:rFonts w:eastAsia="Times New Roman" w:cs="Times New Roman"/>
          <w:kern w:val="1"/>
          <w:sz w:val="22"/>
          <w:lang w:eastAsia="ar-SA"/>
        </w:rPr>
        <w:t xml:space="preserve">0,4 ml maijpuķītes tinktūras 1:10 </w:t>
      </w:r>
      <w:r w:rsidR="000F2C02" w:rsidRPr="00A92A30">
        <w:rPr>
          <w:rFonts w:cs="Times New Roman"/>
          <w:sz w:val="22"/>
        </w:rPr>
        <w:t>(</w:t>
      </w:r>
      <w:proofErr w:type="spellStart"/>
      <w:r w:rsidR="000F2C02" w:rsidRPr="00A92A30">
        <w:rPr>
          <w:rFonts w:cs="Times New Roman"/>
          <w:sz w:val="22"/>
        </w:rPr>
        <w:t>ekstraģents</w:t>
      </w:r>
      <w:proofErr w:type="spellEnd"/>
      <w:r w:rsidR="000F2C02" w:rsidRPr="00A92A30">
        <w:rPr>
          <w:rFonts w:cs="Times New Roman"/>
          <w:sz w:val="22"/>
        </w:rPr>
        <w:t>: etilspirts 70 tilpuma %)</w:t>
      </w:r>
      <w:r w:rsidR="000F2C02" w:rsidRPr="00A92A30">
        <w:rPr>
          <w:rFonts w:eastAsia="Times New Roman" w:cs="Times New Roman"/>
          <w:kern w:val="1"/>
          <w:sz w:val="22"/>
          <w:lang w:eastAsia="ar-SA"/>
        </w:rPr>
        <w:t xml:space="preserve">, 0,4 ml baldriāna tinktūras 1:5 </w:t>
      </w:r>
      <w:r w:rsidR="000F2C02" w:rsidRPr="00A92A30">
        <w:rPr>
          <w:rFonts w:cs="Times New Roman"/>
          <w:sz w:val="22"/>
        </w:rPr>
        <w:t>(</w:t>
      </w:r>
      <w:proofErr w:type="spellStart"/>
      <w:r w:rsidR="000F2C02" w:rsidRPr="00A92A30">
        <w:rPr>
          <w:rFonts w:cs="Times New Roman"/>
          <w:sz w:val="22"/>
        </w:rPr>
        <w:t>ekstraģents</w:t>
      </w:r>
      <w:proofErr w:type="spellEnd"/>
      <w:r w:rsidR="000F2C02" w:rsidRPr="00A92A30">
        <w:rPr>
          <w:rFonts w:cs="Times New Roman"/>
          <w:sz w:val="22"/>
        </w:rPr>
        <w:t>: etilspirts 70 tilpuma %)</w:t>
      </w:r>
      <w:r w:rsidR="000F2C02">
        <w:rPr>
          <w:rFonts w:eastAsia="Times New Roman" w:cs="Times New Roman"/>
          <w:kern w:val="1"/>
          <w:sz w:val="22"/>
          <w:lang w:eastAsia="ar-SA"/>
        </w:rPr>
        <w:t>, 8,0 mg mentola racēmiskā.</w:t>
      </w:r>
    </w:p>
    <w:p w14:paraId="5BE0787B" w14:textId="77777777" w:rsidR="00B17699" w:rsidRPr="00C81F9E" w:rsidRDefault="00B17699" w:rsidP="00B17699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sz w:val="22"/>
          <w:lang w:eastAsia="ar-SA"/>
        </w:rPr>
      </w:pPr>
      <w:r w:rsidRPr="00C81F9E">
        <w:rPr>
          <w:rFonts w:eastAsia="Times New Roman" w:cs="Times New Roman"/>
          <w:sz w:val="22"/>
          <w:lang w:eastAsia="ar-SA"/>
        </w:rPr>
        <w:t xml:space="preserve">Citas sastāvdaļas: </w:t>
      </w:r>
      <w:r w:rsidR="004006A5" w:rsidRPr="00C81F9E">
        <w:rPr>
          <w:rFonts w:eastAsia="Times New Roman" w:cs="Times New Roman"/>
          <w:sz w:val="22"/>
          <w:lang w:eastAsia="ar-SA"/>
        </w:rPr>
        <w:t>etilspirts, attīrīts ūdens</w:t>
      </w:r>
      <w:r w:rsidRPr="00C81F9E">
        <w:rPr>
          <w:rFonts w:eastAsia="Times New Roman" w:cs="Times New Roman"/>
          <w:sz w:val="22"/>
          <w:lang w:eastAsia="ar-SA"/>
        </w:rPr>
        <w:t>.</w:t>
      </w:r>
    </w:p>
    <w:p w14:paraId="4D7AF5CD" w14:textId="77777777" w:rsidR="00B17699" w:rsidRPr="00C81F9E" w:rsidRDefault="00B17699" w:rsidP="00B17699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sz w:val="22"/>
          <w:lang w:eastAsia="ar-SA"/>
        </w:rPr>
      </w:pPr>
    </w:p>
    <w:p w14:paraId="0134A1A1" w14:textId="77777777" w:rsidR="00B17699" w:rsidRPr="00C81F9E" w:rsidRDefault="004006A5" w:rsidP="00B17699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sz w:val="22"/>
          <w:lang w:eastAsia="ar-SA"/>
        </w:rPr>
      </w:pPr>
      <w:proofErr w:type="spellStart"/>
      <w:r w:rsidRPr="00C81F9E">
        <w:rPr>
          <w:rFonts w:eastAsia="Times New Roman" w:cs="Times New Roman"/>
          <w:b/>
          <w:color w:val="000000"/>
          <w:sz w:val="22"/>
          <w:lang w:eastAsia="ar-SA"/>
        </w:rPr>
        <w:t>Zeļeņina</w:t>
      </w:r>
      <w:proofErr w:type="spellEnd"/>
      <w:r w:rsidRPr="00C81F9E">
        <w:rPr>
          <w:rFonts w:eastAsia="Times New Roman" w:cs="Times New Roman"/>
          <w:b/>
          <w:color w:val="000000"/>
          <w:sz w:val="22"/>
          <w:lang w:eastAsia="ar-SA"/>
        </w:rPr>
        <w:t xml:space="preserve"> pilien</w:t>
      </w:r>
      <w:r w:rsidR="00D25D87">
        <w:rPr>
          <w:rFonts w:eastAsia="Times New Roman" w:cs="Times New Roman"/>
          <w:b/>
          <w:color w:val="000000"/>
          <w:sz w:val="22"/>
          <w:lang w:eastAsia="ar-SA"/>
        </w:rPr>
        <w:t>u</w:t>
      </w:r>
      <w:r w:rsidR="00B17699" w:rsidRPr="00C81F9E">
        <w:rPr>
          <w:rFonts w:eastAsia="Times New Roman" w:cs="Times New Roman"/>
          <w:b/>
          <w:color w:val="000000"/>
          <w:sz w:val="22"/>
          <w:lang w:eastAsia="ar-SA"/>
        </w:rPr>
        <w:t xml:space="preserve"> </w:t>
      </w:r>
      <w:r w:rsidR="00B17699" w:rsidRPr="00C81F9E">
        <w:rPr>
          <w:rFonts w:eastAsia="Times New Roman" w:cs="Times New Roman"/>
          <w:b/>
          <w:sz w:val="22"/>
          <w:lang w:eastAsia="ar-SA"/>
        </w:rPr>
        <w:t>ārējais izskats un iepakojums</w:t>
      </w:r>
    </w:p>
    <w:p w14:paraId="5B293D08" w14:textId="77777777" w:rsidR="004006A5" w:rsidRPr="00C81F9E" w:rsidRDefault="004006A5" w:rsidP="00B17699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sz w:val="22"/>
          <w:lang w:eastAsia="ar-SA"/>
        </w:rPr>
      </w:pPr>
      <w:proofErr w:type="spellStart"/>
      <w:r w:rsidRPr="00C81F9E">
        <w:rPr>
          <w:rFonts w:eastAsia="Times New Roman" w:cs="Times New Roman"/>
          <w:color w:val="000000"/>
          <w:sz w:val="22"/>
          <w:lang w:eastAsia="ar-SA"/>
        </w:rPr>
        <w:t>Zeļeņina</w:t>
      </w:r>
      <w:proofErr w:type="spellEnd"/>
      <w:r w:rsidRPr="00C81F9E">
        <w:rPr>
          <w:rFonts w:eastAsia="Times New Roman" w:cs="Times New Roman"/>
          <w:color w:val="000000"/>
          <w:sz w:val="22"/>
          <w:lang w:eastAsia="ar-SA"/>
        </w:rPr>
        <w:t xml:space="preserve"> pilieni </w:t>
      </w:r>
      <w:r w:rsidR="00B17699" w:rsidRPr="00C81F9E">
        <w:rPr>
          <w:rFonts w:eastAsia="Times New Roman" w:cs="Times New Roman"/>
          <w:color w:val="000000"/>
          <w:sz w:val="22"/>
          <w:lang w:eastAsia="ar-SA"/>
        </w:rPr>
        <w:t xml:space="preserve">ir dzidrs, </w:t>
      </w:r>
      <w:r w:rsidRPr="00C81F9E">
        <w:rPr>
          <w:rFonts w:eastAsia="Times New Roman" w:cs="Times New Roman"/>
          <w:color w:val="000000"/>
          <w:sz w:val="22"/>
          <w:lang w:eastAsia="ar-SA"/>
        </w:rPr>
        <w:t>zaļgans vai dzeltenbrūns šķidrums ar raksturīgu smaržu.</w:t>
      </w:r>
    </w:p>
    <w:p w14:paraId="581747CE" w14:textId="77777777" w:rsidR="00B17699" w:rsidRPr="00C81F9E" w:rsidRDefault="00B17699" w:rsidP="00B17699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NewRomanPSMT" w:cs="Times New Roman"/>
          <w:spacing w:val="-3"/>
          <w:kern w:val="1"/>
          <w:sz w:val="22"/>
          <w:lang w:eastAsia="ar-SA"/>
        </w:rPr>
      </w:pPr>
      <w:r w:rsidRPr="00C81F9E">
        <w:rPr>
          <w:rFonts w:eastAsia="TimesNewRomanPSMT" w:cs="Times New Roman"/>
          <w:spacing w:val="-3"/>
          <w:kern w:val="1"/>
          <w:sz w:val="22"/>
          <w:lang w:eastAsia="ar-SA"/>
        </w:rPr>
        <w:t xml:space="preserve">Pa 25 ml tumša stikla pudelē, kas aizvākota ar </w:t>
      </w:r>
      <w:proofErr w:type="spellStart"/>
      <w:r w:rsidRPr="00C81F9E">
        <w:rPr>
          <w:rFonts w:eastAsia="TimesNewRomanPSMT" w:cs="Times New Roman"/>
          <w:spacing w:val="-3"/>
          <w:kern w:val="1"/>
          <w:sz w:val="22"/>
          <w:lang w:eastAsia="ar-SA"/>
        </w:rPr>
        <w:t>pilinātājkorķi</w:t>
      </w:r>
      <w:proofErr w:type="spellEnd"/>
      <w:r w:rsidRPr="00C81F9E">
        <w:rPr>
          <w:rFonts w:eastAsia="TimesNewRomanPSMT" w:cs="Times New Roman"/>
          <w:spacing w:val="-3"/>
          <w:kern w:val="1"/>
          <w:sz w:val="22"/>
          <w:lang w:eastAsia="ar-SA"/>
        </w:rPr>
        <w:t xml:space="preserve"> un uzskrūvējamo plastmasas vāciņu.</w:t>
      </w:r>
    </w:p>
    <w:p w14:paraId="102A7E5C" w14:textId="77777777" w:rsidR="00B17699" w:rsidRPr="00C81F9E" w:rsidRDefault="00B17699" w:rsidP="00B17699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NewRomanPSMT" w:cs="Times New Roman"/>
          <w:spacing w:val="-3"/>
          <w:kern w:val="1"/>
          <w:sz w:val="22"/>
          <w:lang w:eastAsia="ar-SA"/>
        </w:rPr>
      </w:pPr>
      <w:r w:rsidRPr="00C81F9E">
        <w:rPr>
          <w:rFonts w:eastAsia="TimesNewRomanPSMT" w:cs="Times New Roman"/>
          <w:spacing w:val="-3"/>
          <w:kern w:val="1"/>
          <w:sz w:val="22"/>
          <w:lang w:eastAsia="ar-SA"/>
        </w:rPr>
        <w:t>Pudelei uzlīmēta etiķete.</w:t>
      </w:r>
    </w:p>
    <w:p w14:paraId="493E3EB4" w14:textId="77777777" w:rsidR="00B17699" w:rsidRPr="00C81F9E" w:rsidRDefault="00B17699" w:rsidP="00B17699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sz w:val="22"/>
          <w:lang w:eastAsia="ar-SA"/>
        </w:rPr>
      </w:pPr>
      <w:r w:rsidRPr="00C81F9E">
        <w:rPr>
          <w:rFonts w:eastAsia="TimesNewRomanPSMT" w:cs="Times New Roman"/>
          <w:spacing w:val="-3"/>
          <w:kern w:val="1"/>
          <w:sz w:val="22"/>
          <w:lang w:eastAsia="ar-SA"/>
        </w:rPr>
        <w:t>Pudele ar pievienoto lietošanas instrukciju iepakota kartona kastītē</w:t>
      </w:r>
      <w:r w:rsidRPr="00C81F9E">
        <w:rPr>
          <w:rFonts w:eastAsia="Times New Roman" w:cs="Times New Roman"/>
          <w:sz w:val="22"/>
          <w:lang w:eastAsia="ar-SA"/>
        </w:rPr>
        <w:t>.</w:t>
      </w:r>
    </w:p>
    <w:p w14:paraId="73F84A77" w14:textId="77777777" w:rsidR="00B17699" w:rsidRPr="00C81F9E" w:rsidRDefault="00B17699" w:rsidP="00B17699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sz w:val="22"/>
          <w:lang w:eastAsia="ar-SA"/>
        </w:rPr>
      </w:pPr>
    </w:p>
    <w:p w14:paraId="174DB796" w14:textId="77777777" w:rsidR="00B17699" w:rsidRPr="00C81F9E" w:rsidRDefault="00B17699" w:rsidP="00B17699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sz w:val="22"/>
          <w:lang w:eastAsia="ar-SA"/>
        </w:rPr>
      </w:pPr>
      <w:r w:rsidRPr="00C81F9E">
        <w:rPr>
          <w:rFonts w:eastAsia="Times New Roman" w:cs="Times New Roman"/>
          <w:b/>
          <w:sz w:val="22"/>
          <w:lang w:eastAsia="ar-SA"/>
        </w:rPr>
        <w:t>Reģistrācijas apliecības īpašnieks un ražotājs</w:t>
      </w:r>
    </w:p>
    <w:p w14:paraId="38850D28" w14:textId="77777777" w:rsidR="00D73FCF" w:rsidRDefault="00D73FCF" w:rsidP="00B17699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sz w:val="22"/>
          <w:lang w:eastAsia="ar-SA"/>
        </w:rPr>
      </w:pPr>
    </w:p>
    <w:p w14:paraId="490F6BFD" w14:textId="77777777" w:rsidR="00D73FCF" w:rsidRPr="00D73FCF" w:rsidRDefault="00D73FCF" w:rsidP="00D73FCF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sz w:val="22"/>
          <w:lang w:eastAsia="ar-SA"/>
        </w:rPr>
      </w:pPr>
      <w:r w:rsidRPr="00D73FCF">
        <w:rPr>
          <w:rFonts w:eastAsia="Times New Roman" w:cs="Times New Roman"/>
          <w:sz w:val="22"/>
          <w:lang w:eastAsia="ar-SA"/>
        </w:rPr>
        <w:t>AS “Rīgas farmaceitiskā fabrika”</w:t>
      </w:r>
    </w:p>
    <w:p w14:paraId="6FAEA55E" w14:textId="77777777" w:rsidR="00D73FCF" w:rsidRPr="00D73FCF" w:rsidRDefault="00D73FCF" w:rsidP="00D73FCF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sz w:val="22"/>
          <w:lang w:eastAsia="ar-SA"/>
        </w:rPr>
      </w:pPr>
      <w:r w:rsidRPr="00D73FCF">
        <w:rPr>
          <w:rFonts w:eastAsia="Times New Roman" w:cs="Times New Roman"/>
          <w:sz w:val="22"/>
          <w:lang w:eastAsia="ar-SA"/>
        </w:rPr>
        <w:t>Ozolu iela 10, Rīga, LV-1005, Latvija</w:t>
      </w:r>
    </w:p>
    <w:p w14:paraId="1A0B0CE6" w14:textId="77777777" w:rsidR="00D73FCF" w:rsidRPr="00D73FCF" w:rsidRDefault="00D73FCF" w:rsidP="00D73FCF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sz w:val="22"/>
          <w:lang w:eastAsia="ar-SA"/>
        </w:rPr>
      </w:pPr>
      <w:r w:rsidRPr="00D73FCF">
        <w:rPr>
          <w:rFonts w:eastAsia="Times New Roman" w:cs="Times New Roman"/>
          <w:sz w:val="22"/>
          <w:lang w:eastAsia="ar-SA"/>
        </w:rPr>
        <w:t>Telefons: 67355550, 67355551</w:t>
      </w:r>
    </w:p>
    <w:p w14:paraId="34FA8FDF" w14:textId="77777777" w:rsidR="00D73FCF" w:rsidRPr="00D73FCF" w:rsidRDefault="00D73FCF" w:rsidP="00D73FCF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sz w:val="22"/>
          <w:lang w:eastAsia="ar-SA"/>
        </w:rPr>
      </w:pPr>
      <w:r w:rsidRPr="00D73FCF">
        <w:rPr>
          <w:rFonts w:eastAsia="Times New Roman" w:cs="Times New Roman"/>
          <w:sz w:val="22"/>
          <w:lang w:eastAsia="ar-SA"/>
        </w:rPr>
        <w:t>Fakss: 67355551</w:t>
      </w:r>
    </w:p>
    <w:p w14:paraId="0BF9B0D7" w14:textId="0B6E4052" w:rsidR="00D73FCF" w:rsidRDefault="00D73FCF" w:rsidP="00D73FCF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sz w:val="22"/>
          <w:lang w:eastAsia="ar-SA"/>
        </w:rPr>
      </w:pPr>
      <w:r w:rsidRPr="00D73FCF">
        <w:rPr>
          <w:rFonts w:eastAsia="Times New Roman" w:cs="Times New Roman"/>
          <w:sz w:val="22"/>
          <w:lang w:eastAsia="ar-SA"/>
        </w:rPr>
        <w:t>E</w:t>
      </w:r>
      <w:r w:rsidRPr="00D73FCF">
        <w:rPr>
          <w:rFonts w:eastAsia="Times New Roman" w:cs="Times New Roman"/>
          <w:sz w:val="22"/>
          <w:lang w:eastAsia="ar-SA"/>
        </w:rPr>
        <w:noBreakHyphen/>
        <w:t>pasts: rff@rff.lv</w:t>
      </w:r>
    </w:p>
    <w:p w14:paraId="16AEE54E" w14:textId="77777777" w:rsidR="00B17699" w:rsidRPr="00C81F9E" w:rsidRDefault="00B17699" w:rsidP="00B17699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sz w:val="22"/>
          <w:lang w:eastAsia="ar-SA"/>
        </w:rPr>
      </w:pPr>
    </w:p>
    <w:p w14:paraId="4E9F9483" w14:textId="2A23768F" w:rsidR="00B17699" w:rsidRPr="00B17699" w:rsidRDefault="00B17699" w:rsidP="00B17699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sz w:val="22"/>
          <w:szCs w:val="20"/>
          <w:lang w:eastAsia="ar-SA"/>
        </w:rPr>
      </w:pPr>
      <w:r w:rsidRPr="00C81F9E">
        <w:rPr>
          <w:rFonts w:eastAsia="Times New Roman" w:cs="Times New Roman"/>
          <w:b/>
          <w:color w:val="000000"/>
          <w:sz w:val="22"/>
          <w:lang w:eastAsia="ar-SA"/>
        </w:rPr>
        <w:t>Šī lietošanas instrukcija pēdējo reizi pārskatīta:</w:t>
      </w:r>
      <w:r w:rsidRPr="00C81F9E">
        <w:rPr>
          <w:rFonts w:eastAsia="Times New Roman" w:cs="Times New Roman"/>
          <w:color w:val="000000"/>
          <w:sz w:val="22"/>
          <w:lang w:eastAsia="ar-SA"/>
        </w:rPr>
        <w:t xml:space="preserve"> </w:t>
      </w:r>
      <w:r w:rsidRPr="00C81F9E">
        <w:rPr>
          <w:rFonts w:eastAsia="Times New Roman" w:cs="Times New Roman"/>
          <w:color w:val="000000"/>
          <w:spacing w:val="-2"/>
          <w:sz w:val="22"/>
          <w:lang w:eastAsia="ar-SA"/>
        </w:rPr>
        <w:t>0</w:t>
      </w:r>
      <w:r w:rsidR="00D73FCF">
        <w:rPr>
          <w:rFonts w:eastAsia="Times New Roman" w:cs="Times New Roman"/>
          <w:color w:val="000000"/>
          <w:spacing w:val="-2"/>
          <w:sz w:val="22"/>
          <w:lang w:eastAsia="ar-SA"/>
        </w:rPr>
        <w:t>1</w:t>
      </w:r>
      <w:r w:rsidRPr="00C81F9E">
        <w:rPr>
          <w:rFonts w:eastAsia="Times New Roman" w:cs="Times New Roman"/>
          <w:color w:val="000000"/>
          <w:spacing w:val="-2"/>
          <w:sz w:val="22"/>
          <w:lang w:eastAsia="ar-SA"/>
        </w:rPr>
        <w:t>/201</w:t>
      </w:r>
      <w:r w:rsidR="00D73FCF">
        <w:rPr>
          <w:rFonts w:eastAsia="Times New Roman" w:cs="Times New Roman"/>
          <w:color w:val="000000"/>
          <w:spacing w:val="-2"/>
          <w:sz w:val="22"/>
          <w:lang w:eastAsia="ar-SA"/>
        </w:rPr>
        <w:t>8</w:t>
      </w:r>
    </w:p>
    <w:p w14:paraId="5B1141C0" w14:textId="77777777" w:rsidR="00B17699" w:rsidRDefault="00B17699"/>
    <w:sectPr w:rsidR="00B176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07E0C" w14:textId="77777777" w:rsidR="00A852C8" w:rsidRDefault="00A852C8" w:rsidP="00A852C8">
      <w:pPr>
        <w:spacing w:after="0" w:line="240" w:lineRule="auto"/>
      </w:pPr>
      <w:r>
        <w:separator/>
      </w:r>
    </w:p>
  </w:endnote>
  <w:endnote w:type="continuationSeparator" w:id="0">
    <w:p w14:paraId="538A2F16" w14:textId="77777777" w:rsidR="00A852C8" w:rsidRDefault="00A852C8" w:rsidP="00A85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94871" w14:textId="77777777" w:rsidR="006D3AD6" w:rsidRDefault="006D3A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E646D" w14:textId="77777777" w:rsidR="006D3AD6" w:rsidRDefault="006D3A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00E65" w14:textId="77777777" w:rsidR="006D3AD6" w:rsidRDefault="006D3A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0A96F" w14:textId="77777777" w:rsidR="00A852C8" w:rsidRDefault="00A852C8" w:rsidP="00A852C8">
      <w:pPr>
        <w:spacing w:after="0" w:line="240" w:lineRule="auto"/>
      </w:pPr>
      <w:r>
        <w:separator/>
      </w:r>
    </w:p>
  </w:footnote>
  <w:footnote w:type="continuationSeparator" w:id="0">
    <w:p w14:paraId="3E2DD5D8" w14:textId="77777777" w:rsidR="00A852C8" w:rsidRDefault="00A852C8" w:rsidP="00A85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56D9B" w14:textId="77777777" w:rsidR="006D3AD6" w:rsidRDefault="006D3A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09338" w14:textId="07F7987E" w:rsidR="006D3AD6" w:rsidRDefault="006D3AD6" w:rsidP="006D3AD6">
    <w:pPr>
      <w:pStyle w:val="Header"/>
      <w:jc w:val="right"/>
    </w:pPr>
    <w:r>
      <w:t xml:space="preserve">SASKAŅOTS ZVA </w:t>
    </w:r>
    <w:r>
      <w:t>29-03-2018</w:t>
    </w:r>
    <w:bookmarkStart w:id="0" w:name="_GoBack"/>
    <w:bookmarkEnd w:id="0"/>
  </w:p>
  <w:p w14:paraId="00863405" w14:textId="77777777" w:rsidR="006D3AD6" w:rsidRDefault="006D3A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61A8C" w14:textId="77777777" w:rsidR="006D3AD6" w:rsidRDefault="006D3A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14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lang w:val="lv-LV"/>
      </w:rPr>
    </w:lvl>
  </w:abstractNum>
  <w:abstractNum w:abstractNumId="1" w15:restartNumberingAfterBreak="0">
    <w:nsid w:val="00000006"/>
    <w:multiLevelType w:val="singleLevel"/>
    <w:tmpl w:val="00000006"/>
    <w:name w:val="WW8Num17"/>
    <w:lvl w:ilvl="0">
      <w:start w:val="1"/>
      <w:numFmt w:val="bullet"/>
      <w:lvlText w:val="•"/>
      <w:lvlJc w:val="left"/>
      <w:pPr>
        <w:tabs>
          <w:tab w:val="num" w:pos="567"/>
        </w:tabs>
        <w:ind w:left="720" w:hanging="360"/>
      </w:pPr>
      <w:rPr>
        <w:rFonts w:ascii="Times New Roman" w:hAnsi="Times New Roman" w:cs="Times New Roman" w:hint="default"/>
        <w:lang w:val="lv-LV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699"/>
    <w:rsid w:val="00005DB2"/>
    <w:rsid w:val="000E1958"/>
    <w:rsid w:val="000F2C02"/>
    <w:rsid w:val="001935F0"/>
    <w:rsid w:val="00193A0D"/>
    <w:rsid w:val="00205995"/>
    <w:rsid w:val="0021116E"/>
    <w:rsid w:val="002B38C8"/>
    <w:rsid w:val="00334DA9"/>
    <w:rsid w:val="00364DAD"/>
    <w:rsid w:val="00395A89"/>
    <w:rsid w:val="003C20F8"/>
    <w:rsid w:val="003D0242"/>
    <w:rsid w:val="004006A5"/>
    <w:rsid w:val="00406A6D"/>
    <w:rsid w:val="00410320"/>
    <w:rsid w:val="00456CD8"/>
    <w:rsid w:val="004C12E9"/>
    <w:rsid w:val="00556F26"/>
    <w:rsid w:val="005B4948"/>
    <w:rsid w:val="005E7501"/>
    <w:rsid w:val="00626D98"/>
    <w:rsid w:val="00627FEC"/>
    <w:rsid w:val="006878C9"/>
    <w:rsid w:val="006D3AD6"/>
    <w:rsid w:val="00721458"/>
    <w:rsid w:val="00736B0C"/>
    <w:rsid w:val="0074644E"/>
    <w:rsid w:val="0075631F"/>
    <w:rsid w:val="007E786C"/>
    <w:rsid w:val="00810FA7"/>
    <w:rsid w:val="00886CB2"/>
    <w:rsid w:val="008A3206"/>
    <w:rsid w:val="008B16D9"/>
    <w:rsid w:val="00946B93"/>
    <w:rsid w:val="00963CF7"/>
    <w:rsid w:val="009D69FC"/>
    <w:rsid w:val="00A527F7"/>
    <w:rsid w:val="00A852C8"/>
    <w:rsid w:val="00AE3442"/>
    <w:rsid w:val="00B17699"/>
    <w:rsid w:val="00B5632D"/>
    <w:rsid w:val="00BA1B96"/>
    <w:rsid w:val="00BA2133"/>
    <w:rsid w:val="00BC1B33"/>
    <w:rsid w:val="00BD6D9F"/>
    <w:rsid w:val="00BF41A5"/>
    <w:rsid w:val="00C01F91"/>
    <w:rsid w:val="00C52827"/>
    <w:rsid w:val="00C55887"/>
    <w:rsid w:val="00C6026C"/>
    <w:rsid w:val="00C81F9E"/>
    <w:rsid w:val="00C90DFF"/>
    <w:rsid w:val="00D25D87"/>
    <w:rsid w:val="00D36D04"/>
    <w:rsid w:val="00D46C27"/>
    <w:rsid w:val="00D73FCF"/>
    <w:rsid w:val="00DA15B9"/>
    <w:rsid w:val="00E53B8C"/>
    <w:rsid w:val="00E5587E"/>
    <w:rsid w:val="00EA686C"/>
    <w:rsid w:val="00F014BB"/>
    <w:rsid w:val="00F215EF"/>
    <w:rsid w:val="00F36F21"/>
    <w:rsid w:val="00F437C6"/>
    <w:rsid w:val="00F765A7"/>
    <w:rsid w:val="00F7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E9018"/>
  <w15:chartTrackingRefBased/>
  <w15:docId w15:val="{09B8A371-2A3A-4220-B0FE-6E37BEB6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A0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3A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A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A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A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A0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85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2C8"/>
  </w:style>
  <w:style w:type="paragraph" w:styleId="Footer">
    <w:name w:val="footer"/>
    <w:basedOn w:val="Normal"/>
    <w:link w:val="FooterChar"/>
    <w:uiPriority w:val="99"/>
    <w:unhideWhenUsed/>
    <w:rsid w:val="00A85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Elita Stonāne</dc:creator>
  <cp:keywords/>
  <dc:description/>
  <cp:lastModifiedBy>Agita.Klints</cp:lastModifiedBy>
  <cp:revision>3</cp:revision>
  <dcterms:created xsi:type="dcterms:W3CDTF">2018-01-30T12:47:00Z</dcterms:created>
  <dcterms:modified xsi:type="dcterms:W3CDTF">2018-04-03T05:30:00Z</dcterms:modified>
</cp:coreProperties>
</file>