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C981" w14:textId="77777777" w:rsidR="00DB761E" w:rsidRPr="00A57955" w:rsidRDefault="00DB761E" w:rsidP="00A57955">
      <w:pPr>
        <w:jc w:val="center"/>
        <w:outlineLvl w:val="0"/>
        <w:rPr>
          <w:rFonts w:ascii="Times New Roman" w:hAnsi="Times New Roman"/>
          <w:noProof w:val="0"/>
          <w:snapToGrid w:val="0"/>
          <w:sz w:val="22"/>
          <w:szCs w:val="22"/>
        </w:rPr>
      </w:pPr>
      <w:r w:rsidRPr="00A57955">
        <w:rPr>
          <w:rFonts w:ascii="Times New Roman" w:hAnsi="Times New Roman"/>
          <w:b/>
          <w:bCs/>
          <w:noProof w:val="0"/>
          <w:snapToGrid w:val="0"/>
          <w:sz w:val="22"/>
          <w:szCs w:val="22"/>
        </w:rPr>
        <w:t>Lietošanas instrukcija: informācija lietotājam</w:t>
      </w:r>
    </w:p>
    <w:p w14:paraId="3BCB37D3" w14:textId="77777777" w:rsidR="00DB761E" w:rsidRPr="00A57955" w:rsidRDefault="00DB761E" w:rsidP="00A57955">
      <w:pPr>
        <w:jc w:val="center"/>
        <w:outlineLvl w:val="0"/>
        <w:rPr>
          <w:rFonts w:ascii="Times New Roman" w:hAnsi="Times New Roman"/>
          <w:b/>
          <w:bCs/>
          <w:noProof w:val="0"/>
          <w:snapToGrid w:val="0"/>
          <w:sz w:val="22"/>
          <w:szCs w:val="22"/>
        </w:rPr>
      </w:pPr>
    </w:p>
    <w:p w14:paraId="7E296AF2" w14:textId="47223162" w:rsidR="00DB761E" w:rsidRPr="00D93ACB" w:rsidRDefault="00097026" w:rsidP="00A57955">
      <w:pPr>
        <w:numPr>
          <w:ilvl w:val="12"/>
          <w:numId w:val="0"/>
        </w:numPr>
        <w:jc w:val="center"/>
        <w:rPr>
          <w:rFonts w:ascii="Times New Roman" w:hAnsi="Times New Roman"/>
          <w:b/>
          <w:bCs/>
          <w:noProof w:val="0"/>
          <w:snapToGrid w:val="0"/>
          <w:sz w:val="22"/>
          <w:szCs w:val="22"/>
        </w:rPr>
      </w:pPr>
      <w:r>
        <w:rPr>
          <w:rFonts w:ascii="Times New Roman" w:hAnsi="Times New Roman"/>
          <w:b/>
          <w:bCs/>
          <w:noProof w:val="0"/>
          <w:snapToGrid w:val="0"/>
          <w:sz w:val="22"/>
          <w:szCs w:val="22"/>
        </w:rPr>
        <w:t>Saflutin</w:t>
      </w:r>
      <w:r w:rsidR="00DB761E" w:rsidRPr="00A57955">
        <w:rPr>
          <w:rFonts w:ascii="Times New Roman" w:hAnsi="Times New Roman"/>
          <w:b/>
          <w:bCs/>
          <w:noProof w:val="0"/>
          <w:snapToGrid w:val="0"/>
          <w:sz w:val="22"/>
          <w:szCs w:val="22"/>
        </w:rPr>
        <w:t xml:space="preserve"> 50/100 mikrogrami/devā </w:t>
      </w:r>
      <w:r w:rsidR="00A5147D" w:rsidRPr="00A57955">
        <w:rPr>
          <w:rFonts w:ascii="Times New Roman" w:hAnsi="Times New Roman"/>
          <w:b/>
          <w:bCs/>
          <w:noProof w:val="0"/>
          <w:snapToGrid w:val="0"/>
          <w:sz w:val="22"/>
          <w:szCs w:val="22"/>
        </w:rPr>
        <w:t>inhalācijas</w:t>
      </w:r>
      <w:r w:rsidR="00A5147D" w:rsidRPr="00192F6F">
        <w:rPr>
          <w:rFonts w:ascii="Times New Roman" w:hAnsi="Times New Roman"/>
          <w:b/>
          <w:bCs/>
          <w:noProof w:val="0"/>
          <w:snapToGrid w:val="0"/>
          <w:sz w:val="22"/>
          <w:szCs w:val="22"/>
        </w:rPr>
        <w:t xml:space="preserve"> </w:t>
      </w:r>
      <w:r w:rsidR="00DB761E" w:rsidRPr="00192F6F">
        <w:rPr>
          <w:rFonts w:ascii="Times New Roman" w:hAnsi="Times New Roman"/>
          <w:b/>
          <w:bCs/>
          <w:noProof w:val="0"/>
          <w:snapToGrid w:val="0"/>
          <w:sz w:val="22"/>
          <w:szCs w:val="22"/>
        </w:rPr>
        <w:t>pulveris, d</w:t>
      </w:r>
      <w:r w:rsidR="00A5147D" w:rsidRPr="00D93ACB">
        <w:rPr>
          <w:rFonts w:ascii="Times New Roman" w:hAnsi="Times New Roman"/>
          <w:b/>
          <w:bCs/>
          <w:noProof w:val="0"/>
          <w:snapToGrid w:val="0"/>
          <w:sz w:val="22"/>
          <w:szCs w:val="22"/>
        </w:rPr>
        <w:t>ozēts</w:t>
      </w:r>
    </w:p>
    <w:p w14:paraId="15F8C931" w14:textId="317CDE98" w:rsidR="00DB761E" w:rsidRPr="001F38F1" w:rsidRDefault="00097026" w:rsidP="00A57955">
      <w:pPr>
        <w:numPr>
          <w:ilvl w:val="12"/>
          <w:numId w:val="0"/>
        </w:numPr>
        <w:jc w:val="center"/>
        <w:rPr>
          <w:rFonts w:ascii="Times New Roman" w:hAnsi="Times New Roman"/>
          <w:b/>
          <w:bCs/>
          <w:noProof w:val="0"/>
          <w:snapToGrid w:val="0"/>
          <w:sz w:val="22"/>
          <w:szCs w:val="22"/>
        </w:rPr>
      </w:pPr>
      <w:r>
        <w:rPr>
          <w:rFonts w:ascii="Times New Roman" w:hAnsi="Times New Roman"/>
          <w:b/>
          <w:bCs/>
          <w:noProof w:val="0"/>
          <w:snapToGrid w:val="0"/>
          <w:sz w:val="22"/>
          <w:szCs w:val="22"/>
        </w:rPr>
        <w:t>Saflutin</w:t>
      </w:r>
      <w:r w:rsidR="00DB761E" w:rsidRPr="001F38F1">
        <w:rPr>
          <w:rFonts w:ascii="Times New Roman" w:hAnsi="Times New Roman"/>
          <w:b/>
          <w:bCs/>
          <w:noProof w:val="0"/>
          <w:snapToGrid w:val="0"/>
          <w:sz w:val="22"/>
          <w:szCs w:val="22"/>
        </w:rPr>
        <w:t xml:space="preserve"> 50/250 mikrogrami/devā </w:t>
      </w:r>
      <w:r w:rsidR="00A5147D" w:rsidRPr="001F38F1">
        <w:rPr>
          <w:rFonts w:ascii="Times New Roman" w:hAnsi="Times New Roman"/>
          <w:b/>
          <w:bCs/>
          <w:noProof w:val="0"/>
          <w:snapToGrid w:val="0"/>
          <w:sz w:val="22"/>
          <w:szCs w:val="22"/>
        </w:rPr>
        <w:t xml:space="preserve">inhalācijas </w:t>
      </w:r>
      <w:r w:rsidR="00DB761E" w:rsidRPr="001F38F1">
        <w:rPr>
          <w:rFonts w:ascii="Times New Roman" w:hAnsi="Times New Roman"/>
          <w:b/>
          <w:bCs/>
          <w:noProof w:val="0"/>
          <w:snapToGrid w:val="0"/>
          <w:sz w:val="22"/>
          <w:szCs w:val="22"/>
        </w:rPr>
        <w:t>pulveris, d</w:t>
      </w:r>
      <w:r w:rsidR="00A5147D" w:rsidRPr="001F38F1">
        <w:rPr>
          <w:rFonts w:ascii="Times New Roman" w:hAnsi="Times New Roman"/>
          <w:b/>
          <w:bCs/>
          <w:noProof w:val="0"/>
          <w:snapToGrid w:val="0"/>
          <w:sz w:val="22"/>
          <w:szCs w:val="22"/>
        </w:rPr>
        <w:t>ozēts</w:t>
      </w:r>
    </w:p>
    <w:p w14:paraId="044B1946" w14:textId="1E74427D" w:rsidR="00DB761E" w:rsidRPr="001F38F1" w:rsidRDefault="00097026" w:rsidP="00A57955">
      <w:pPr>
        <w:numPr>
          <w:ilvl w:val="12"/>
          <w:numId w:val="0"/>
        </w:numPr>
        <w:jc w:val="center"/>
        <w:rPr>
          <w:rFonts w:ascii="Times New Roman" w:hAnsi="Times New Roman"/>
          <w:b/>
          <w:bCs/>
          <w:noProof w:val="0"/>
          <w:snapToGrid w:val="0"/>
          <w:sz w:val="22"/>
          <w:szCs w:val="22"/>
        </w:rPr>
      </w:pPr>
      <w:r>
        <w:rPr>
          <w:rFonts w:ascii="Times New Roman" w:hAnsi="Times New Roman"/>
          <w:b/>
          <w:bCs/>
          <w:noProof w:val="0"/>
          <w:snapToGrid w:val="0"/>
          <w:sz w:val="22"/>
          <w:szCs w:val="22"/>
        </w:rPr>
        <w:t>Saflutin</w:t>
      </w:r>
      <w:r w:rsidR="00DB761E" w:rsidRPr="001F38F1">
        <w:rPr>
          <w:rFonts w:ascii="Times New Roman" w:hAnsi="Times New Roman"/>
          <w:b/>
          <w:bCs/>
          <w:noProof w:val="0"/>
          <w:snapToGrid w:val="0"/>
          <w:sz w:val="22"/>
          <w:szCs w:val="22"/>
        </w:rPr>
        <w:t xml:space="preserve"> 50/500 mikrogrami/devā </w:t>
      </w:r>
      <w:r w:rsidR="00A5147D" w:rsidRPr="001F38F1">
        <w:rPr>
          <w:rFonts w:ascii="Times New Roman" w:hAnsi="Times New Roman"/>
          <w:b/>
          <w:bCs/>
          <w:noProof w:val="0"/>
          <w:snapToGrid w:val="0"/>
          <w:sz w:val="22"/>
          <w:szCs w:val="22"/>
        </w:rPr>
        <w:t xml:space="preserve">inhalācijas </w:t>
      </w:r>
      <w:r w:rsidR="00DB761E" w:rsidRPr="001F38F1">
        <w:rPr>
          <w:rFonts w:ascii="Times New Roman" w:hAnsi="Times New Roman"/>
          <w:b/>
          <w:bCs/>
          <w:noProof w:val="0"/>
          <w:snapToGrid w:val="0"/>
          <w:sz w:val="22"/>
          <w:szCs w:val="22"/>
        </w:rPr>
        <w:t>pulveris, d</w:t>
      </w:r>
      <w:r w:rsidR="00A5147D" w:rsidRPr="001F38F1">
        <w:rPr>
          <w:rFonts w:ascii="Times New Roman" w:hAnsi="Times New Roman"/>
          <w:b/>
          <w:bCs/>
          <w:noProof w:val="0"/>
          <w:snapToGrid w:val="0"/>
          <w:sz w:val="22"/>
          <w:szCs w:val="22"/>
        </w:rPr>
        <w:t>ozēts</w:t>
      </w:r>
    </w:p>
    <w:p w14:paraId="501535F2" w14:textId="77777777" w:rsidR="00DB761E" w:rsidRPr="001F38F1" w:rsidRDefault="00DB761E" w:rsidP="00192F6F">
      <w:pPr>
        <w:numPr>
          <w:ilvl w:val="12"/>
          <w:numId w:val="0"/>
        </w:numPr>
        <w:rPr>
          <w:rFonts w:ascii="Times New Roman" w:hAnsi="Times New Roman"/>
          <w:b/>
          <w:bCs/>
          <w:noProof w:val="0"/>
          <w:snapToGrid w:val="0"/>
          <w:sz w:val="22"/>
          <w:szCs w:val="22"/>
        </w:rPr>
      </w:pPr>
    </w:p>
    <w:p w14:paraId="58C36280" w14:textId="77777777" w:rsidR="00DB761E" w:rsidRPr="001F38F1" w:rsidRDefault="00DB761E" w:rsidP="00D93ACB">
      <w:pPr>
        <w:numPr>
          <w:ilvl w:val="12"/>
          <w:numId w:val="0"/>
        </w:numPr>
        <w:jc w:val="center"/>
        <w:rPr>
          <w:rFonts w:ascii="Times New Roman" w:hAnsi="Times New Roman"/>
          <w:noProof w:val="0"/>
          <w:snapToGrid w:val="0"/>
          <w:sz w:val="22"/>
          <w:szCs w:val="22"/>
        </w:rPr>
      </w:pPr>
      <w:r w:rsidRPr="001F38F1">
        <w:rPr>
          <w:rFonts w:ascii="Times New Roman" w:hAnsi="Times New Roman"/>
          <w:i/>
          <w:iCs/>
          <w:noProof w:val="0"/>
          <w:snapToGrid w:val="0"/>
          <w:sz w:val="22"/>
          <w:szCs w:val="22"/>
        </w:rPr>
        <w:t>Salmeterolum/fluticasoni propionas</w:t>
      </w:r>
    </w:p>
    <w:p w14:paraId="5AA69D51" w14:textId="77777777" w:rsidR="00DB761E" w:rsidRPr="001F38F1" w:rsidRDefault="00DB761E" w:rsidP="001F38F1">
      <w:pPr>
        <w:jc w:val="center"/>
        <w:rPr>
          <w:rFonts w:ascii="Times New Roman" w:hAnsi="Times New Roman"/>
          <w:noProof w:val="0"/>
          <w:snapToGrid w:val="0"/>
          <w:sz w:val="22"/>
          <w:szCs w:val="22"/>
        </w:rPr>
      </w:pPr>
    </w:p>
    <w:p w14:paraId="44EE1DF1" w14:textId="77777777" w:rsidR="00DB761E" w:rsidRPr="001F38F1" w:rsidRDefault="00DB761E" w:rsidP="001F38F1">
      <w:pPr>
        <w:keepNext/>
        <w:ind w:left="567" w:hanging="567"/>
        <w:rPr>
          <w:rFonts w:ascii="Times New Roman" w:hAnsi="Times New Roman"/>
          <w:noProof w:val="0"/>
          <w:snapToGrid w:val="0"/>
          <w:sz w:val="22"/>
          <w:szCs w:val="22"/>
        </w:rPr>
      </w:pPr>
      <w:r w:rsidRPr="001F38F1">
        <w:rPr>
          <w:rFonts w:ascii="Times New Roman" w:hAnsi="Times New Roman"/>
          <w:b/>
          <w:bCs/>
          <w:noProof w:val="0"/>
          <w:snapToGrid w:val="0"/>
          <w:sz w:val="22"/>
          <w:szCs w:val="22"/>
        </w:rPr>
        <w:t>Pirms zāļu lietošanas uzmanīgi izlasiet visu instrukciju, jo tā satur Jums svarīgu informāciju.</w:t>
      </w:r>
    </w:p>
    <w:p w14:paraId="7DFF8781" w14:textId="77777777" w:rsidR="00DB761E" w:rsidRPr="001F38F1" w:rsidRDefault="00DB761E" w:rsidP="001F38F1">
      <w:pPr>
        <w:numPr>
          <w:ilvl w:val="0"/>
          <w:numId w:val="31"/>
        </w:numPr>
        <w:tabs>
          <w:tab w:val="left" w:pos="567"/>
        </w:tabs>
        <w:ind w:left="567"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Saglabājiet šo instrukciju! Iespējams, ka vēlāk to vajadzēs pārlasīt.</w:t>
      </w:r>
    </w:p>
    <w:p w14:paraId="4EFE61B7" w14:textId="77777777" w:rsidR="00DB761E" w:rsidRPr="001F38F1" w:rsidRDefault="00DB761E" w:rsidP="001F38F1">
      <w:pPr>
        <w:numPr>
          <w:ilvl w:val="0"/>
          <w:numId w:val="31"/>
        </w:numPr>
        <w:tabs>
          <w:tab w:val="left" w:pos="567"/>
        </w:tabs>
        <w:ind w:left="567"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Ja Jums rodas jebkādi jautājumi, vaicājiet ārstam vai farmaceitam.</w:t>
      </w:r>
    </w:p>
    <w:p w14:paraId="0FF77B15" w14:textId="77777777" w:rsidR="00DB761E" w:rsidRPr="001F38F1" w:rsidRDefault="00DB761E" w:rsidP="001F38F1">
      <w:pPr>
        <w:numPr>
          <w:ilvl w:val="0"/>
          <w:numId w:val="31"/>
        </w:numPr>
        <w:tabs>
          <w:tab w:val="left" w:pos="567"/>
        </w:tabs>
        <w:ind w:left="567"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Šīs zāles ir parakstītas tikai Jums. Nedodiet tās citiem. Tās var nodarīt ļaunumu pat tad, ja šiem cilvēkiem ir līdzīgas slimības pazīmes.</w:t>
      </w:r>
    </w:p>
    <w:p w14:paraId="243980B0" w14:textId="77777777" w:rsidR="00DB761E" w:rsidRPr="001F38F1" w:rsidRDefault="00DB761E" w:rsidP="001F38F1">
      <w:pPr>
        <w:numPr>
          <w:ilvl w:val="0"/>
          <w:numId w:val="31"/>
        </w:numPr>
        <w:tabs>
          <w:tab w:val="left" w:pos="567"/>
        </w:tabs>
        <w:ind w:left="567"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Ja Jums rodas jebkādas blakusparādības, konsultējieties ar ārstu vai farmaceitu. Tas attiecas arī uz iespējamām blakusparādībām, kas nav minētas šajā instrukcijā. Skatīt 4. punktu.</w:t>
      </w:r>
    </w:p>
    <w:p w14:paraId="4D0AB249" w14:textId="77777777" w:rsidR="00DB761E" w:rsidRPr="001F38F1" w:rsidRDefault="00DB761E" w:rsidP="001F38F1">
      <w:pPr>
        <w:ind w:right="-2"/>
        <w:rPr>
          <w:rFonts w:ascii="Times New Roman" w:hAnsi="Times New Roman"/>
          <w:noProof w:val="0"/>
          <w:snapToGrid w:val="0"/>
          <w:sz w:val="22"/>
          <w:szCs w:val="22"/>
        </w:rPr>
      </w:pPr>
    </w:p>
    <w:p w14:paraId="2E6665E6" w14:textId="77777777" w:rsidR="00DB761E" w:rsidRPr="001F38F1" w:rsidRDefault="00DB761E" w:rsidP="001F38F1">
      <w:pPr>
        <w:keepNext/>
        <w:numPr>
          <w:ilvl w:val="12"/>
          <w:numId w:val="0"/>
        </w:numPr>
        <w:ind w:right="-2"/>
        <w:outlineLvl w:val="0"/>
        <w:rPr>
          <w:rFonts w:ascii="Times New Roman" w:hAnsi="Times New Roman"/>
          <w:noProof w:val="0"/>
          <w:snapToGrid w:val="0"/>
          <w:sz w:val="22"/>
          <w:szCs w:val="22"/>
        </w:rPr>
      </w:pPr>
      <w:r w:rsidRPr="001F38F1">
        <w:rPr>
          <w:rFonts w:ascii="Times New Roman" w:hAnsi="Times New Roman"/>
          <w:b/>
          <w:bCs/>
          <w:noProof w:val="0"/>
          <w:snapToGrid w:val="0"/>
          <w:sz w:val="22"/>
          <w:szCs w:val="22"/>
        </w:rPr>
        <w:t>Šajā instrukcijā varat uzzināt</w:t>
      </w:r>
      <w:r w:rsidR="00504F27" w:rsidRPr="001F38F1">
        <w:rPr>
          <w:rFonts w:ascii="Times New Roman" w:hAnsi="Times New Roman"/>
          <w:noProof w:val="0"/>
          <w:snapToGrid w:val="0"/>
          <w:sz w:val="22"/>
          <w:szCs w:val="22"/>
        </w:rPr>
        <w:t>:</w:t>
      </w:r>
    </w:p>
    <w:p w14:paraId="295FF80E" w14:textId="6D278402" w:rsidR="00DB761E" w:rsidRPr="001F38F1" w:rsidRDefault="00DB761E" w:rsidP="001F38F1">
      <w:pPr>
        <w:numPr>
          <w:ilvl w:val="12"/>
          <w:numId w:val="0"/>
        </w:numPr>
        <w:tabs>
          <w:tab w:val="left" w:pos="567"/>
        </w:tabs>
        <w:ind w:left="567" w:right="-29" w:hanging="567"/>
        <w:rPr>
          <w:rFonts w:ascii="Times New Roman" w:hAnsi="Times New Roman"/>
          <w:noProof w:val="0"/>
          <w:snapToGrid w:val="0"/>
          <w:sz w:val="22"/>
          <w:szCs w:val="22"/>
        </w:rPr>
      </w:pPr>
      <w:r w:rsidRPr="001F38F1">
        <w:rPr>
          <w:rFonts w:ascii="Times New Roman" w:hAnsi="Times New Roman"/>
          <w:noProof w:val="0"/>
          <w:snapToGrid w:val="0"/>
          <w:sz w:val="22"/>
          <w:szCs w:val="22"/>
        </w:rPr>
        <w:t>1.</w:t>
      </w:r>
      <w:r w:rsidRPr="001F38F1">
        <w:rPr>
          <w:rFonts w:ascii="Times New Roman" w:hAnsi="Times New Roman"/>
          <w:noProof w:val="0"/>
          <w:snapToGrid w:val="0"/>
          <w:sz w:val="22"/>
          <w:szCs w:val="22"/>
        </w:rPr>
        <w:tab/>
        <w:t xml:space="preserve">Kas ir </w:t>
      </w:r>
      <w:r w:rsidR="00097026">
        <w:rPr>
          <w:rFonts w:ascii="Times New Roman" w:hAnsi="Times New Roman"/>
          <w:bCs/>
          <w:noProof w:val="0"/>
          <w:snapToGrid w:val="0"/>
          <w:sz w:val="22"/>
          <w:szCs w:val="22"/>
        </w:rPr>
        <w:t>Saflutin</w:t>
      </w:r>
      <w:r w:rsidRPr="001F38F1">
        <w:rPr>
          <w:rFonts w:ascii="Times New Roman" w:hAnsi="Times New Roman"/>
          <w:noProof w:val="0"/>
          <w:snapToGrid w:val="0"/>
          <w:sz w:val="22"/>
          <w:szCs w:val="22"/>
        </w:rPr>
        <w:t xml:space="preserve"> un kādam nolūkam to lieto</w:t>
      </w:r>
    </w:p>
    <w:p w14:paraId="61BC0035" w14:textId="20002F53" w:rsidR="00DB761E" w:rsidRPr="001F38F1" w:rsidRDefault="00DB761E" w:rsidP="001F38F1">
      <w:pPr>
        <w:numPr>
          <w:ilvl w:val="12"/>
          <w:numId w:val="0"/>
        </w:numPr>
        <w:tabs>
          <w:tab w:val="left" w:pos="567"/>
        </w:tabs>
        <w:ind w:left="567" w:right="-29" w:hanging="567"/>
        <w:rPr>
          <w:rFonts w:ascii="Times New Roman" w:hAnsi="Times New Roman"/>
          <w:noProof w:val="0"/>
          <w:snapToGrid w:val="0"/>
          <w:sz w:val="22"/>
          <w:szCs w:val="22"/>
        </w:rPr>
      </w:pPr>
      <w:r w:rsidRPr="001F38F1">
        <w:rPr>
          <w:rFonts w:ascii="Times New Roman" w:hAnsi="Times New Roman"/>
          <w:noProof w:val="0"/>
          <w:snapToGrid w:val="0"/>
          <w:sz w:val="22"/>
          <w:szCs w:val="22"/>
        </w:rPr>
        <w:t>2.</w:t>
      </w:r>
      <w:r w:rsidRPr="001F38F1">
        <w:rPr>
          <w:rFonts w:ascii="Times New Roman" w:hAnsi="Times New Roman"/>
          <w:noProof w:val="0"/>
          <w:snapToGrid w:val="0"/>
          <w:sz w:val="22"/>
          <w:szCs w:val="22"/>
        </w:rPr>
        <w:tab/>
        <w:t xml:space="preserve">Kas Jums jāzina pirms </w:t>
      </w:r>
      <w:r w:rsidR="00097026">
        <w:rPr>
          <w:rFonts w:ascii="Times New Roman" w:hAnsi="Times New Roman"/>
          <w:bCs/>
          <w:noProof w:val="0"/>
          <w:snapToGrid w:val="0"/>
          <w:sz w:val="22"/>
          <w:szCs w:val="22"/>
        </w:rPr>
        <w:t>Saflutin</w:t>
      </w:r>
      <w:r w:rsidRPr="001F38F1">
        <w:rPr>
          <w:rFonts w:ascii="Times New Roman" w:hAnsi="Times New Roman"/>
          <w:noProof w:val="0"/>
          <w:snapToGrid w:val="0"/>
          <w:sz w:val="22"/>
          <w:szCs w:val="22"/>
        </w:rPr>
        <w:t xml:space="preserve"> lietošanas</w:t>
      </w:r>
    </w:p>
    <w:p w14:paraId="0460EA44" w14:textId="42243A86" w:rsidR="00DB761E" w:rsidRPr="001F38F1" w:rsidRDefault="00DB761E" w:rsidP="001F38F1">
      <w:pPr>
        <w:numPr>
          <w:ilvl w:val="12"/>
          <w:numId w:val="0"/>
        </w:numPr>
        <w:tabs>
          <w:tab w:val="left" w:pos="567"/>
        </w:tabs>
        <w:ind w:left="567" w:right="-29" w:hanging="567"/>
        <w:rPr>
          <w:rFonts w:ascii="Times New Roman" w:hAnsi="Times New Roman"/>
          <w:noProof w:val="0"/>
          <w:snapToGrid w:val="0"/>
          <w:sz w:val="22"/>
          <w:szCs w:val="22"/>
        </w:rPr>
      </w:pPr>
      <w:r w:rsidRPr="001F38F1">
        <w:rPr>
          <w:rFonts w:ascii="Times New Roman" w:hAnsi="Times New Roman"/>
          <w:noProof w:val="0"/>
          <w:snapToGrid w:val="0"/>
          <w:sz w:val="22"/>
          <w:szCs w:val="22"/>
        </w:rPr>
        <w:t>3.</w:t>
      </w:r>
      <w:r w:rsidRPr="001F38F1">
        <w:rPr>
          <w:rFonts w:ascii="Times New Roman" w:hAnsi="Times New Roman"/>
          <w:noProof w:val="0"/>
          <w:snapToGrid w:val="0"/>
          <w:sz w:val="22"/>
          <w:szCs w:val="22"/>
        </w:rPr>
        <w:tab/>
        <w:t xml:space="preserve">Kā lietot </w:t>
      </w:r>
      <w:r w:rsidR="00097026">
        <w:rPr>
          <w:rFonts w:ascii="Times New Roman" w:hAnsi="Times New Roman"/>
          <w:bCs/>
          <w:noProof w:val="0"/>
          <w:snapToGrid w:val="0"/>
          <w:sz w:val="22"/>
          <w:szCs w:val="22"/>
        </w:rPr>
        <w:t>Saflutin</w:t>
      </w:r>
    </w:p>
    <w:p w14:paraId="1507F398" w14:textId="77777777" w:rsidR="00DB761E" w:rsidRPr="001F38F1" w:rsidRDefault="00DB761E" w:rsidP="001F38F1">
      <w:pPr>
        <w:numPr>
          <w:ilvl w:val="12"/>
          <w:numId w:val="0"/>
        </w:numPr>
        <w:tabs>
          <w:tab w:val="left" w:pos="567"/>
        </w:tabs>
        <w:ind w:left="567" w:right="-29" w:hanging="567"/>
        <w:rPr>
          <w:rFonts w:ascii="Times New Roman" w:hAnsi="Times New Roman"/>
          <w:noProof w:val="0"/>
          <w:snapToGrid w:val="0"/>
          <w:sz w:val="22"/>
          <w:szCs w:val="22"/>
        </w:rPr>
      </w:pPr>
      <w:r w:rsidRPr="001F38F1">
        <w:rPr>
          <w:rFonts w:ascii="Times New Roman" w:hAnsi="Times New Roman"/>
          <w:noProof w:val="0"/>
          <w:snapToGrid w:val="0"/>
          <w:sz w:val="22"/>
          <w:szCs w:val="22"/>
        </w:rPr>
        <w:t>4.</w:t>
      </w:r>
      <w:r w:rsidRPr="001F38F1">
        <w:rPr>
          <w:rFonts w:ascii="Times New Roman" w:hAnsi="Times New Roman"/>
          <w:noProof w:val="0"/>
          <w:snapToGrid w:val="0"/>
          <w:sz w:val="22"/>
          <w:szCs w:val="22"/>
        </w:rPr>
        <w:tab/>
        <w:t>Iespējamās blakusparādības</w:t>
      </w:r>
    </w:p>
    <w:p w14:paraId="6D18CD3B" w14:textId="02E60970" w:rsidR="00DB761E" w:rsidRPr="001F38F1" w:rsidRDefault="00DB761E" w:rsidP="001F38F1">
      <w:pPr>
        <w:numPr>
          <w:ilvl w:val="12"/>
          <w:numId w:val="0"/>
        </w:numPr>
        <w:tabs>
          <w:tab w:val="left" w:pos="567"/>
        </w:tabs>
        <w:ind w:left="567" w:right="-29" w:hanging="567"/>
        <w:rPr>
          <w:rFonts w:ascii="Times New Roman" w:hAnsi="Times New Roman"/>
          <w:noProof w:val="0"/>
          <w:snapToGrid w:val="0"/>
          <w:sz w:val="22"/>
          <w:szCs w:val="22"/>
        </w:rPr>
      </w:pPr>
      <w:r w:rsidRPr="001F38F1">
        <w:rPr>
          <w:rFonts w:ascii="Times New Roman" w:hAnsi="Times New Roman"/>
          <w:noProof w:val="0"/>
          <w:snapToGrid w:val="0"/>
          <w:sz w:val="22"/>
          <w:szCs w:val="22"/>
        </w:rPr>
        <w:t>5.</w:t>
      </w:r>
      <w:r w:rsidRPr="001F38F1">
        <w:rPr>
          <w:rFonts w:ascii="Times New Roman" w:hAnsi="Times New Roman"/>
          <w:noProof w:val="0"/>
          <w:snapToGrid w:val="0"/>
          <w:sz w:val="22"/>
          <w:szCs w:val="22"/>
        </w:rPr>
        <w:tab/>
        <w:t xml:space="preserve">Kā uzglabāt </w:t>
      </w:r>
      <w:r w:rsidR="00097026">
        <w:rPr>
          <w:rFonts w:ascii="Times New Roman" w:hAnsi="Times New Roman"/>
          <w:bCs/>
          <w:noProof w:val="0"/>
          <w:snapToGrid w:val="0"/>
          <w:sz w:val="22"/>
          <w:szCs w:val="22"/>
        </w:rPr>
        <w:t>Saflutin</w:t>
      </w:r>
    </w:p>
    <w:p w14:paraId="6B86476B" w14:textId="77777777" w:rsidR="00DB761E" w:rsidRPr="001F38F1" w:rsidRDefault="00DB761E" w:rsidP="001F38F1">
      <w:pPr>
        <w:tabs>
          <w:tab w:val="left" w:pos="567"/>
        </w:tabs>
        <w:ind w:left="567" w:right="-29" w:hanging="567"/>
        <w:rPr>
          <w:rFonts w:ascii="Times New Roman" w:hAnsi="Times New Roman"/>
          <w:noProof w:val="0"/>
          <w:snapToGrid w:val="0"/>
          <w:sz w:val="22"/>
          <w:szCs w:val="22"/>
        </w:rPr>
      </w:pPr>
      <w:r w:rsidRPr="001F38F1">
        <w:rPr>
          <w:rFonts w:ascii="Times New Roman" w:hAnsi="Times New Roman"/>
          <w:noProof w:val="0"/>
          <w:snapToGrid w:val="0"/>
          <w:sz w:val="22"/>
          <w:szCs w:val="22"/>
        </w:rPr>
        <w:t>6.</w:t>
      </w:r>
      <w:r w:rsidRPr="001F38F1">
        <w:rPr>
          <w:rFonts w:ascii="Times New Roman" w:hAnsi="Times New Roman"/>
          <w:noProof w:val="0"/>
          <w:snapToGrid w:val="0"/>
          <w:sz w:val="22"/>
          <w:szCs w:val="22"/>
        </w:rPr>
        <w:tab/>
        <w:t>Iepakojuma saturs un cita informācija</w:t>
      </w:r>
    </w:p>
    <w:p w14:paraId="196EBECC" w14:textId="77777777" w:rsidR="00DB761E" w:rsidRPr="001F38F1" w:rsidRDefault="00DB761E" w:rsidP="001F38F1">
      <w:pPr>
        <w:numPr>
          <w:ilvl w:val="12"/>
          <w:numId w:val="0"/>
        </w:numPr>
        <w:rPr>
          <w:rFonts w:ascii="Times New Roman" w:hAnsi="Times New Roman"/>
          <w:noProof w:val="0"/>
          <w:snapToGrid w:val="0"/>
          <w:sz w:val="22"/>
          <w:szCs w:val="22"/>
        </w:rPr>
      </w:pPr>
    </w:p>
    <w:p w14:paraId="489A5361" w14:textId="77777777" w:rsidR="00DB761E" w:rsidRPr="001F38F1" w:rsidRDefault="00DB761E" w:rsidP="001F38F1">
      <w:pPr>
        <w:numPr>
          <w:ilvl w:val="12"/>
          <w:numId w:val="0"/>
        </w:numPr>
        <w:rPr>
          <w:rFonts w:ascii="Times New Roman" w:hAnsi="Times New Roman"/>
          <w:noProof w:val="0"/>
          <w:snapToGrid w:val="0"/>
          <w:sz w:val="22"/>
          <w:szCs w:val="22"/>
        </w:rPr>
      </w:pPr>
    </w:p>
    <w:p w14:paraId="637D7DB6" w14:textId="4E04D099" w:rsidR="00DB761E" w:rsidRPr="001F38F1" w:rsidRDefault="00DB761E" w:rsidP="001F38F1">
      <w:pPr>
        <w:keepNext/>
        <w:numPr>
          <w:ilvl w:val="0"/>
          <w:numId w:val="14"/>
        </w:numPr>
        <w:tabs>
          <w:tab w:val="clear" w:pos="570"/>
          <w:tab w:val="left" w:pos="567"/>
        </w:tabs>
        <w:ind w:left="567" w:right="-2" w:hanging="567"/>
        <w:rPr>
          <w:rFonts w:ascii="Times New Roman" w:hAnsi="Times New Roman"/>
          <w:b/>
          <w:bCs/>
          <w:noProof w:val="0"/>
          <w:snapToGrid w:val="0"/>
          <w:sz w:val="22"/>
          <w:szCs w:val="22"/>
        </w:rPr>
      </w:pPr>
      <w:r w:rsidRPr="001F38F1">
        <w:rPr>
          <w:rFonts w:ascii="Times New Roman" w:hAnsi="Times New Roman"/>
          <w:b/>
          <w:bCs/>
          <w:noProof w:val="0"/>
          <w:snapToGrid w:val="0"/>
          <w:sz w:val="22"/>
          <w:szCs w:val="22"/>
        </w:rPr>
        <w:t xml:space="preserve">Kas ir </w:t>
      </w:r>
      <w:r w:rsidR="00097026">
        <w:rPr>
          <w:rFonts w:ascii="Times New Roman" w:hAnsi="Times New Roman"/>
          <w:b/>
          <w:bCs/>
          <w:noProof w:val="0"/>
          <w:snapToGrid w:val="0"/>
          <w:sz w:val="22"/>
          <w:szCs w:val="22"/>
        </w:rPr>
        <w:t>Saflutin</w:t>
      </w:r>
      <w:r w:rsidRPr="001F38F1">
        <w:rPr>
          <w:rFonts w:ascii="Times New Roman" w:hAnsi="Times New Roman"/>
          <w:b/>
          <w:bCs/>
          <w:noProof w:val="0"/>
          <w:snapToGrid w:val="0"/>
          <w:sz w:val="22"/>
          <w:szCs w:val="22"/>
        </w:rPr>
        <w:t xml:space="preserve"> un kādam nolūkam to lieto</w:t>
      </w:r>
    </w:p>
    <w:p w14:paraId="604CA846" w14:textId="77777777" w:rsidR="00DB761E" w:rsidRPr="001F38F1" w:rsidRDefault="00DB761E" w:rsidP="001F38F1">
      <w:pPr>
        <w:keepNext/>
        <w:numPr>
          <w:ilvl w:val="12"/>
          <w:numId w:val="0"/>
        </w:numPr>
        <w:rPr>
          <w:rFonts w:ascii="Times New Roman" w:hAnsi="Times New Roman"/>
          <w:noProof w:val="0"/>
          <w:snapToGrid w:val="0"/>
          <w:sz w:val="22"/>
          <w:szCs w:val="22"/>
        </w:rPr>
      </w:pPr>
    </w:p>
    <w:p w14:paraId="77E07A9D" w14:textId="29C35F4B" w:rsidR="00DB761E" w:rsidRPr="001F38F1" w:rsidRDefault="00097026" w:rsidP="001F38F1">
      <w:pPr>
        <w:autoSpaceDE w:val="0"/>
        <w:autoSpaceDN w:val="0"/>
        <w:adjustRightInd w:val="0"/>
        <w:rPr>
          <w:rFonts w:ascii="Times New Roman" w:hAnsi="Times New Roman"/>
          <w:noProof w:val="0"/>
          <w:snapToGrid w:val="0"/>
          <w:sz w:val="22"/>
          <w:szCs w:val="22"/>
        </w:rPr>
      </w:pPr>
      <w:r>
        <w:rPr>
          <w:rFonts w:ascii="Times New Roman" w:hAnsi="Times New Roman"/>
          <w:bCs/>
          <w:noProof w:val="0"/>
          <w:snapToGrid w:val="0"/>
          <w:sz w:val="22"/>
          <w:szCs w:val="22"/>
        </w:rPr>
        <w:t>Saflutin</w:t>
      </w:r>
      <w:r w:rsidR="00DB761E" w:rsidRPr="001F38F1">
        <w:rPr>
          <w:rFonts w:ascii="Times New Roman" w:hAnsi="Times New Roman"/>
          <w:noProof w:val="0"/>
          <w:snapToGrid w:val="0"/>
          <w:sz w:val="22"/>
          <w:szCs w:val="22"/>
        </w:rPr>
        <w:t xml:space="preserve"> sastāvā ir divas zāles: salmeterols un flutikazona propionāts.</w:t>
      </w:r>
    </w:p>
    <w:p w14:paraId="79CCDC88" w14:textId="77777777" w:rsidR="00DB761E" w:rsidRPr="001F38F1" w:rsidRDefault="00DB761E" w:rsidP="001F38F1">
      <w:pPr>
        <w:autoSpaceDE w:val="0"/>
        <w:autoSpaceDN w:val="0"/>
        <w:adjustRightInd w:val="0"/>
        <w:rPr>
          <w:rFonts w:ascii="Times New Roman" w:hAnsi="Times New Roman"/>
          <w:noProof w:val="0"/>
          <w:snapToGrid w:val="0"/>
          <w:sz w:val="22"/>
          <w:szCs w:val="22"/>
        </w:rPr>
      </w:pPr>
    </w:p>
    <w:p w14:paraId="43354537" w14:textId="77777777" w:rsidR="00DB761E" w:rsidRPr="001F38F1" w:rsidRDefault="00DB761E" w:rsidP="001F38F1">
      <w:pPr>
        <w:numPr>
          <w:ilvl w:val="0"/>
          <w:numId w:val="42"/>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Salmeterols ir ilgstošas darbības bronhodilatators. Bronhodilatatori palīdz plaušu elpceļiem palikt atvērtiem, atvieglojot gaisa iekļūšanu plaušās un izkļūšanu no tām. Šo zāļu iedarbība ilgst ne mazāk kā 12 stundas.</w:t>
      </w:r>
    </w:p>
    <w:p w14:paraId="6DAD39E7" w14:textId="77777777" w:rsidR="00DB761E" w:rsidRPr="001F38F1" w:rsidRDefault="00DB761E" w:rsidP="001F38F1">
      <w:pPr>
        <w:numPr>
          <w:ilvl w:val="0"/>
          <w:numId w:val="42"/>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Flutikazona propionāts ir kortikosteroīds, kas mazina iekaisuma radīto tūsku un kairinājumu plaušās.</w:t>
      </w:r>
    </w:p>
    <w:p w14:paraId="2993347A" w14:textId="77777777" w:rsidR="00DB761E" w:rsidRPr="001F38F1" w:rsidRDefault="00DB761E" w:rsidP="001F38F1">
      <w:pPr>
        <w:rPr>
          <w:rFonts w:ascii="Times New Roman" w:hAnsi="Times New Roman"/>
          <w:noProof w:val="0"/>
          <w:snapToGrid w:val="0"/>
          <w:sz w:val="22"/>
          <w:szCs w:val="22"/>
        </w:rPr>
      </w:pPr>
    </w:p>
    <w:p w14:paraId="0F50F2FB" w14:textId="77777777" w:rsidR="00DB761E" w:rsidRPr="001F38F1" w:rsidRDefault="00DB761E" w:rsidP="001F38F1">
      <w:pPr>
        <w:keepNext/>
        <w:rPr>
          <w:rFonts w:ascii="Times New Roman" w:hAnsi="Times New Roman"/>
          <w:noProof w:val="0"/>
          <w:snapToGrid w:val="0"/>
          <w:sz w:val="22"/>
          <w:szCs w:val="22"/>
        </w:rPr>
      </w:pPr>
      <w:r w:rsidRPr="001F38F1">
        <w:rPr>
          <w:rFonts w:ascii="Times New Roman" w:hAnsi="Times New Roman"/>
          <w:noProof w:val="0"/>
          <w:snapToGrid w:val="0"/>
          <w:sz w:val="22"/>
          <w:szCs w:val="22"/>
        </w:rPr>
        <w:t>Ārsts ir parakstījis šīs zāles, lai palīdzētu novērst elpošanas traucējumus, piemēram:</w:t>
      </w:r>
    </w:p>
    <w:p w14:paraId="2F8645AD" w14:textId="77777777" w:rsidR="00DB761E" w:rsidRPr="001F38F1" w:rsidRDefault="00DB761E" w:rsidP="001F38F1">
      <w:pPr>
        <w:numPr>
          <w:ilvl w:val="0"/>
          <w:numId w:val="42"/>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astmu;</w:t>
      </w:r>
    </w:p>
    <w:p w14:paraId="4D2BC40E" w14:textId="472B8554" w:rsidR="00DB761E" w:rsidRPr="001F38F1" w:rsidRDefault="00DB761E" w:rsidP="001F38F1">
      <w:pPr>
        <w:numPr>
          <w:ilvl w:val="0"/>
          <w:numId w:val="42"/>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hronisku obstruktīvu plaušu slimību (HOPS). </w:t>
      </w:r>
      <w:r w:rsidR="00097026">
        <w:rPr>
          <w:rFonts w:ascii="Times New Roman" w:hAnsi="Times New Roman"/>
          <w:noProof w:val="0"/>
          <w:snapToGrid w:val="0"/>
          <w:sz w:val="22"/>
          <w:szCs w:val="22"/>
        </w:rPr>
        <w:t>Saflutin</w:t>
      </w:r>
      <w:r w:rsidRPr="001F38F1">
        <w:rPr>
          <w:rFonts w:ascii="Times New Roman" w:hAnsi="Times New Roman"/>
          <w:noProof w:val="0"/>
          <w:snapToGrid w:val="0"/>
          <w:sz w:val="22"/>
          <w:szCs w:val="22"/>
        </w:rPr>
        <w:t xml:space="preserve"> 50/500 mikrogramu devā samazina HOPS simptomu uzliesmojumu biežumu.</w:t>
      </w:r>
    </w:p>
    <w:p w14:paraId="230D2E7F" w14:textId="77777777" w:rsidR="00DB761E" w:rsidRPr="001F38F1" w:rsidRDefault="00DB761E" w:rsidP="001F38F1">
      <w:pPr>
        <w:rPr>
          <w:rFonts w:ascii="Times New Roman" w:hAnsi="Times New Roman"/>
          <w:noProof w:val="0"/>
          <w:snapToGrid w:val="0"/>
          <w:sz w:val="22"/>
          <w:szCs w:val="22"/>
        </w:rPr>
      </w:pPr>
    </w:p>
    <w:p w14:paraId="4BBD76B5" w14:textId="54EF44BB" w:rsidR="00DB761E" w:rsidRPr="001F38F1" w:rsidRDefault="00DB761E" w:rsidP="001F38F1">
      <w:pPr>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Jums jālieto </w:t>
      </w:r>
      <w:r w:rsidR="00097026">
        <w:rPr>
          <w:rFonts w:ascii="Times New Roman" w:hAnsi="Times New Roman"/>
          <w:noProof w:val="0"/>
          <w:snapToGrid w:val="0"/>
          <w:sz w:val="22"/>
          <w:szCs w:val="22"/>
        </w:rPr>
        <w:t>Saflutin</w:t>
      </w:r>
      <w:r w:rsidRPr="001F38F1">
        <w:rPr>
          <w:rFonts w:ascii="Times New Roman" w:hAnsi="Times New Roman"/>
          <w:noProof w:val="0"/>
          <w:snapToGrid w:val="0"/>
          <w:sz w:val="22"/>
          <w:szCs w:val="22"/>
        </w:rPr>
        <w:t xml:space="preserve"> katru dienu saskaņā ar ārsta norādījumiem. Tādējādi tiks nodrošināta pareiza zāļu darbība, lai kontrolētu Jūsu slimības simptomus.</w:t>
      </w:r>
    </w:p>
    <w:p w14:paraId="3E7FDCEA" w14:textId="77777777" w:rsidR="00DB761E" w:rsidRPr="001F38F1" w:rsidRDefault="00DB761E" w:rsidP="001F38F1">
      <w:pPr>
        <w:numPr>
          <w:ilvl w:val="12"/>
          <w:numId w:val="0"/>
        </w:numPr>
        <w:rPr>
          <w:rFonts w:ascii="Times New Roman" w:hAnsi="Times New Roman"/>
          <w:noProof w:val="0"/>
          <w:snapToGrid w:val="0"/>
          <w:sz w:val="22"/>
          <w:szCs w:val="22"/>
        </w:rPr>
      </w:pPr>
    </w:p>
    <w:p w14:paraId="4A4ACAB5" w14:textId="7A0C326E" w:rsidR="00DB761E" w:rsidRPr="001F38F1" w:rsidRDefault="00097026" w:rsidP="001F38F1">
      <w:pPr>
        <w:rPr>
          <w:rFonts w:ascii="Times New Roman" w:hAnsi="Times New Roman"/>
          <w:noProof w:val="0"/>
          <w:snapToGrid w:val="0"/>
          <w:sz w:val="22"/>
          <w:szCs w:val="22"/>
        </w:rPr>
      </w:pPr>
      <w:r>
        <w:rPr>
          <w:rFonts w:ascii="Times New Roman" w:hAnsi="Times New Roman"/>
          <w:b/>
          <w:bCs/>
          <w:noProof w:val="0"/>
          <w:snapToGrid w:val="0"/>
          <w:sz w:val="22"/>
          <w:szCs w:val="22"/>
        </w:rPr>
        <w:t>Saflutin</w:t>
      </w:r>
      <w:r w:rsidR="00DB761E" w:rsidRPr="001F38F1">
        <w:rPr>
          <w:rFonts w:ascii="Times New Roman" w:hAnsi="Times New Roman"/>
          <w:b/>
          <w:bCs/>
          <w:noProof w:val="0"/>
          <w:snapToGrid w:val="0"/>
          <w:sz w:val="22"/>
          <w:szCs w:val="22"/>
        </w:rPr>
        <w:t xml:space="preserve"> palīdz novērst elpas trūkuma un sēcošas elpošanas rašanos. Tas nedarbojas, ja Jums jau ir elpas trūkums vai sēcoša elpošana. Tādā gadījumā Jums jālieto ātras iedarbības zāles simptomu atvieglošanai, piemēram, salbutamols. V</w:t>
      </w:r>
      <w:r w:rsidR="00DB761E" w:rsidRPr="001F38F1">
        <w:rPr>
          <w:rFonts w:ascii="Times New Roman" w:hAnsi="Times New Roman"/>
          <w:b/>
          <w:noProof w:val="0"/>
          <w:sz w:val="22"/>
          <w:szCs w:val="22"/>
        </w:rPr>
        <w:t>ienmēr turiet pa rokai šo ātras iedarbības inhalatoru, ko lietojat simptomu atvieglošanai.</w:t>
      </w:r>
    </w:p>
    <w:p w14:paraId="324F6975" w14:textId="77777777" w:rsidR="00DB761E" w:rsidRPr="001F38F1" w:rsidRDefault="00DB761E" w:rsidP="001F38F1">
      <w:pPr>
        <w:numPr>
          <w:ilvl w:val="12"/>
          <w:numId w:val="0"/>
        </w:numPr>
        <w:rPr>
          <w:rFonts w:ascii="Times New Roman" w:hAnsi="Times New Roman"/>
          <w:noProof w:val="0"/>
          <w:snapToGrid w:val="0"/>
          <w:sz w:val="22"/>
          <w:szCs w:val="22"/>
        </w:rPr>
      </w:pPr>
    </w:p>
    <w:p w14:paraId="2B8D6FF8" w14:textId="77777777" w:rsidR="00DB761E" w:rsidRPr="001F38F1" w:rsidRDefault="00DB761E" w:rsidP="001F38F1">
      <w:pPr>
        <w:numPr>
          <w:ilvl w:val="12"/>
          <w:numId w:val="0"/>
        </w:numPr>
        <w:rPr>
          <w:rFonts w:ascii="Times New Roman" w:hAnsi="Times New Roman"/>
          <w:noProof w:val="0"/>
          <w:snapToGrid w:val="0"/>
          <w:sz w:val="22"/>
          <w:szCs w:val="22"/>
        </w:rPr>
      </w:pPr>
    </w:p>
    <w:p w14:paraId="6C0D34FD" w14:textId="40F7A5DD" w:rsidR="00DB761E" w:rsidRPr="001F38F1" w:rsidRDefault="00DB761E" w:rsidP="001F38F1">
      <w:pPr>
        <w:keepNext/>
        <w:numPr>
          <w:ilvl w:val="0"/>
          <w:numId w:val="14"/>
        </w:numPr>
        <w:tabs>
          <w:tab w:val="clear" w:pos="570"/>
          <w:tab w:val="left" w:pos="567"/>
        </w:tabs>
        <w:ind w:left="567" w:right="-2" w:hanging="567"/>
        <w:rPr>
          <w:rFonts w:ascii="Times New Roman" w:hAnsi="Times New Roman"/>
          <w:b/>
          <w:bCs/>
          <w:noProof w:val="0"/>
          <w:snapToGrid w:val="0"/>
          <w:sz w:val="22"/>
          <w:szCs w:val="22"/>
        </w:rPr>
      </w:pPr>
      <w:r w:rsidRPr="001F38F1">
        <w:rPr>
          <w:rFonts w:ascii="Times New Roman" w:hAnsi="Times New Roman"/>
          <w:b/>
          <w:bCs/>
          <w:noProof w:val="0"/>
          <w:snapToGrid w:val="0"/>
          <w:sz w:val="22"/>
          <w:szCs w:val="22"/>
        </w:rPr>
        <w:t xml:space="preserve">Kas Jums jāzina pirms </w:t>
      </w:r>
      <w:r w:rsidR="00097026">
        <w:rPr>
          <w:rFonts w:ascii="Times New Roman" w:hAnsi="Times New Roman"/>
          <w:b/>
          <w:bCs/>
          <w:noProof w:val="0"/>
          <w:snapToGrid w:val="0"/>
          <w:sz w:val="22"/>
          <w:szCs w:val="22"/>
        </w:rPr>
        <w:t>Saflutin</w:t>
      </w:r>
      <w:r w:rsidR="00504F27" w:rsidRPr="001F38F1">
        <w:rPr>
          <w:rFonts w:ascii="Times New Roman" w:hAnsi="Times New Roman"/>
          <w:b/>
          <w:bCs/>
          <w:noProof w:val="0"/>
          <w:snapToGrid w:val="0"/>
          <w:sz w:val="22"/>
          <w:szCs w:val="22"/>
        </w:rPr>
        <w:t xml:space="preserve"> lietošanas</w:t>
      </w:r>
    </w:p>
    <w:p w14:paraId="51B6BB14" w14:textId="77777777" w:rsidR="00DB761E" w:rsidRPr="001F38F1" w:rsidRDefault="00DB761E" w:rsidP="001F38F1">
      <w:pPr>
        <w:keepNext/>
        <w:numPr>
          <w:ilvl w:val="12"/>
          <w:numId w:val="0"/>
        </w:numPr>
        <w:ind w:right="-2"/>
        <w:rPr>
          <w:rFonts w:ascii="Times New Roman" w:hAnsi="Times New Roman"/>
          <w:noProof w:val="0"/>
          <w:snapToGrid w:val="0"/>
          <w:sz w:val="22"/>
          <w:szCs w:val="22"/>
        </w:rPr>
      </w:pPr>
    </w:p>
    <w:p w14:paraId="6A33E121" w14:textId="2CDA60B2" w:rsidR="00DB761E" w:rsidRPr="001F38F1" w:rsidRDefault="00DB761E" w:rsidP="001F38F1">
      <w:pPr>
        <w:keepNext/>
        <w:numPr>
          <w:ilvl w:val="12"/>
          <w:numId w:val="0"/>
        </w:numPr>
        <w:outlineLvl w:val="0"/>
        <w:rPr>
          <w:rFonts w:ascii="Times New Roman" w:hAnsi="Times New Roman"/>
          <w:noProof w:val="0"/>
          <w:snapToGrid w:val="0"/>
          <w:sz w:val="22"/>
          <w:szCs w:val="22"/>
        </w:rPr>
      </w:pPr>
      <w:r w:rsidRPr="001F38F1">
        <w:rPr>
          <w:rFonts w:ascii="Times New Roman" w:hAnsi="Times New Roman"/>
          <w:b/>
          <w:bCs/>
          <w:noProof w:val="0"/>
          <w:snapToGrid w:val="0"/>
          <w:sz w:val="22"/>
          <w:szCs w:val="22"/>
        </w:rPr>
        <w:t xml:space="preserve">Nelietojiet </w:t>
      </w:r>
      <w:r w:rsidR="00097026">
        <w:rPr>
          <w:rFonts w:ascii="Times New Roman" w:hAnsi="Times New Roman"/>
          <w:b/>
          <w:bCs/>
          <w:noProof w:val="0"/>
          <w:snapToGrid w:val="0"/>
          <w:sz w:val="22"/>
          <w:szCs w:val="22"/>
        </w:rPr>
        <w:t>Saflutin</w:t>
      </w:r>
      <w:r w:rsidRPr="001F38F1">
        <w:rPr>
          <w:rFonts w:ascii="Times New Roman" w:hAnsi="Times New Roman"/>
          <w:b/>
          <w:bCs/>
          <w:noProof w:val="0"/>
          <w:snapToGrid w:val="0"/>
          <w:sz w:val="22"/>
          <w:szCs w:val="22"/>
        </w:rPr>
        <w:t xml:space="preserve"> šādos gadījumos</w:t>
      </w:r>
      <w:r w:rsidR="00DD61AB">
        <w:rPr>
          <w:rFonts w:ascii="Times New Roman" w:hAnsi="Times New Roman"/>
          <w:b/>
          <w:bCs/>
          <w:noProof w:val="0"/>
          <w:snapToGrid w:val="0"/>
          <w:sz w:val="22"/>
          <w:szCs w:val="22"/>
        </w:rPr>
        <w:t>:</w:t>
      </w:r>
    </w:p>
    <w:p w14:paraId="7305BAC2" w14:textId="6F2AE8B1" w:rsidR="00DD61AB" w:rsidRDefault="00DD61AB" w:rsidP="00DD61AB">
      <w:pPr>
        <w:pStyle w:val="ListParagraph"/>
        <w:numPr>
          <w:ilvl w:val="0"/>
          <w:numId w:val="42"/>
        </w:numPr>
        <w:rPr>
          <w:rFonts w:ascii="Times New Roman" w:hAnsi="Times New Roman"/>
          <w:noProof w:val="0"/>
          <w:snapToGrid w:val="0"/>
          <w:sz w:val="22"/>
          <w:szCs w:val="22"/>
        </w:rPr>
      </w:pPr>
      <w:r>
        <w:rPr>
          <w:rFonts w:ascii="Times New Roman" w:hAnsi="Times New Roman"/>
          <w:noProof w:val="0"/>
          <w:snapToGrid w:val="0"/>
          <w:sz w:val="22"/>
          <w:szCs w:val="22"/>
        </w:rPr>
        <w:t>j</w:t>
      </w:r>
      <w:r w:rsidR="00DB761E" w:rsidRPr="000F60DD">
        <w:rPr>
          <w:rFonts w:ascii="Times New Roman" w:hAnsi="Times New Roman"/>
          <w:noProof w:val="0"/>
          <w:snapToGrid w:val="0"/>
          <w:sz w:val="22"/>
          <w:szCs w:val="22"/>
        </w:rPr>
        <w:t xml:space="preserve">a Jums ir alerģija pret salmeterola ksinafoātu, flutikazona propionātu vai </w:t>
      </w:r>
      <w:r w:rsidR="009E1780" w:rsidRPr="000F60DD">
        <w:rPr>
          <w:rFonts w:ascii="Times New Roman" w:hAnsi="Times New Roman"/>
          <w:noProof w:val="0"/>
          <w:snapToGrid w:val="0"/>
          <w:sz w:val="22"/>
          <w:szCs w:val="22"/>
        </w:rPr>
        <w:t xml:space="preserve">kādu </w:t>
      </w:r>
      <w:r w:rsidR="00DB761E" w:rsidRPr="000F60DD">
        <w:rPr>
          <w:rFonts w:ascii="Times New Roman" w:hAnsi="Times New Roman"/>
          <w:noProof w:val="0"/>
          <w:snapToGrid w:val="0"/>
          <w:sz w:val="22"/>
          <w:szCs w:val="22"/>
        </w:rPr>
        <w:t xml:space="preserve">citu </w:t>
      </w:r>
      <w:r w:rsidR="00FE1267" w:rsidRPr="000F60DD">
        <w:rPr>
          <w:rFonts w:ascii="Times New Roman" w:hAnsi="Times New Roman"/>
          <w:noProof w:val="0"/>
          <w:snapToGrid w:val="0"/>
          <w:sz w:val="22"/>
          <w:szCs w:val="22"/>
        </w:rPr>
        <w:t>(6.</w:t>
      </w:r>
      <w:r w:rsidR="009E1780" w:rsidRPr="000F60DD">
        <w:rPr>
          <w:rFonts w:ascii="Times New Roman" w:hAnsi="Times New Roman"/>
          <w:noProof w:val="0"/>
          <w:snapToGrid w:val="0"/>
          <w:sz w:val="22"/>
          <w:szCs w:val="22"/>
        </w:rPr>
        <w:t> </w:t>
      </w:r>
      <w:r w:rsidR="00FE1267" w:rsidRPr="000F60DD">
        <w:rPr>
          <w:rFonts w:ascii="Times New Roman" w:hAnsi="Times New Roman"/>
          <w:noProof w:val="0"/>
          <w:snapToGrid w:val="0"/>
          <w:sz w:val="22"/>
          <w:szCs w:val="22"/>
        </w:rPr>
        <w:t xml:space="preserve">punktā minēto) </w:t>
      </w:r>
      <w:r w:rsidR="00DB761E" w:rsidRPr="000F60DD">
        <w:rPr>
          <w:rFonts w:ascii="Times New Roman" w:hAnsi="Times New Roman"/>
          <w:noProof w:val="0"/>
          <w:snapToGrid w:val="0"/>
          <w:sz w:val="22"/>
          <w:szCs w:val="22"/>
        </w:rPr>
        <w:t>šo zāļu sastāvdaļu</w:t>
      </w:r>
      <w:r>
        <w:rPr>
          <w:rFonts w:ascii="Times New Roman" w:hAnsi="Times New Roman"/>
          <w:noProof w:val="0"/>
          <w:snapToGrid w:val="0"/>
          <w:sz w:val="22"/>
          <w:szCs w:val="22"/>
        </w:rPr>
        <w:t>;</w:t>
      </w:r>
    </w:p>
    <w:p w14:paraId="63509A49" w14:textId="3F1107C6" w:rsidR="00DB761E" w:rsidRPr="000F60DD" w:rsidRDefault="00DD61AB" w:rsidP="000F60DD">
      <w:pPr>
        <w:pStyle w:val="ListParagraph"/>
        <w:numPr>
          <w:ilvl w:val="0"/>
          <w:numId w:val="42"/>
        </w:numPr>
        <w:rPr>
          <w:rFonts w:ascii="Times New Roman" w:hAnsi="Times New Roman"/>
          <w:noProof w:val="0"/>
          <w:snapToGrid w:val="0"/>
          <w:sz w:val="22"/>
          <w:szCs w:val="22"/>
        </w:rPr>
      </w:pPr>
      <w:r>
        <w:rPr>
          <w:rFonts w:ascii="Times New Roman" w:hAnsi="Times New Roman"/>
          <w:noProof w:val="0"/>
          <w:snapToGrid w:val="0"/>
          <w:sz w:val="22"/>
          <w:szCs w:val="22"/>
        </w:rPr>
        <w:t>ja Jums ir alerģija pret piena olbaltumu</w:t>
      </w:r>
      <w:r w:rsidR="00DB761E" w:rsidRPr="000F60DD">
        <w:rPr>
          <w:rFonts w:ascii="Times New Roman" w:hAnsi="Times New Roman"/>
          <w:noProof w:val="0"/>
          <w:snapToGrid w:val="0"/>
          <w:sz w:val="22"/>
          <w:szCs w:val="22"/>
        </w:rPr>
        <w:t>.</w:t>
      </w:r>
    </w:p>
    <w:p w14:paraId="263BC08E" w14:textId="77777777" w:rsidR="00892F82" w:rsidRPr="001F38F1" w:rsidRDefault="00892F82" w:rsidP="001F38F1">
      <w:pPr>
        <w:numPr>
          <w:ilvl w:val="12"/>
          <w:numId w:val="0"/>
        </w:numPr>
        <w:ind w:right="-2"/>
        <w:rPr>
          <w:rFonts w:ascii="Times New Roman" w:hAnsi="Times New Roman"/>
          <w:noProof w:val="0"/>
          <w:snapToGrid w:val="0"/>
          <w:sz w:val="22"/>
          <w:szCs w:val="22"/>
        </w:rPr>
      </w:pPr>
    </w:p>
    <w:p w14:paraId="5D56DFDA" w14:textId="77777777" w:rsidR="00DB761E" w:rsidRPr="001F38F1" w:rsidRDefault="00DB761E" w:rsidP="001F38F1">
      <w:pPr>
        <w:keepNext/>
        <w:numPr>
          <w:ilvl w:val="12"/>
          <w:numId w:val="0"/>
        </w:numPr>
        <w:ind w:right="-2"/>
        <w:outlineLvl w:val="0"/>
        <w:rPr>
          <w:rFonts w:ascii="Times New Roman" w:hAnsi="Times New Roman"/>
          <w:b/>
          <w:bCs/>
          <w:noProof w:val="0"/>
          <w:snapToGrid w:val="0"/>
          <w:sz w:val="22"/>
          <w:szCs w:val="22"/>
        </w:rPr>
      </w:pPr>
      <w:r w:rsidRPr="001F38F1">
        <w:rPr>
          <w:rFonts w:ascii="Times New Roman" w:hAnsi="Times New Roman"/>
          <w:b/>
          <w:bCs/>
          <w:noProof w:val="0"/>
          <w:snapToGrid w:val="0"/>
          <w:sz w:val="22"/>
          <w:szCs w:val="22"/>
        </w:rPr>
        <w:lastRenderedPageBreak/>
        <w:t>Brīdinājumi un piesardzība lietošanā</w:t>
      </w:r>
    </w:p>
    <w:p w14:paraId="68D686FC" w14:textId="40323E29" w:rsidR="00DB761E" w:rsidRPr="001F38F1" w:rsidRDefault="00DB761E" w:rsidP="001F38F1">
      <w:pPr>
        <w:keepNext/>
        <w:numPr>
          <w:ilvl w:val="12"/>
          <w:numId w:val="0"/>
        </w:numPr>
        <w:rPr>
          <w:rFonts w:ascii="Times New Roman" w:hAnsi="Times New Roman"/>
          <w:noProof w:val="0"/>
          <w:snapToGrid w:val="0"/>
          <w:sz w:val="22"/>
          <w:szCs w:val="22"/>
        </w:rPr>
      </w:pPr>
      <w:r w:rsidRPr="001F38F1">
        <w:rPr>
          <w:rFonts w:ascii="Times New Roman" w:hAnsi="Times New Roman"/>
          <w:b/>
          <w:noProof w:val="0"/>
          <w:snapToGrid w:val="0"/>
          <w:sz w:val="22"/>
          <w:szCs w:val="22"/>
        </w:rPr>
        <w:t xml:space="preserve">Pirms </w:t>
      </w:r>
      <w:r w:rsidR="00097026">
        <w:rPr>
          <w:rFonts w:ascii="Times New Roman" w:hAnsi="Times New Roman"/>
          <w:b/>
          <w:noProof w:val="0"/>
          <w:snapToGrid w:val="0"/>
          <w:sz w:val="22"/>
          <w:szCs w:val="22"/>
        </w:rPr>
        <w:t>Saflutin</w:t>
      </w:r>
      <w:r w:rsidRPr="001F38F1">
        <w:rPr>
          <w:rFonts w:ascii="Times New Roman" w:hAnsi="Times New Roman"/>
          <w:b/>
          <w:noProof w:val="0"/>
          <w:snapToGrid w:val="0"/>
          <w:sz w:val="22"/>
          <w:szCs w:val="22"/>
        </w:rPr>
        <w:t xml:space="preserve"> lietošanas konsultējieties ar ārstu</w:t>
      </w:r>
      <w:r w:rsidRPr="001F38F1">
        <w:rPr>
          <w:rFonts w:ascii="Times New Roman" w:hAnsi="Times New Roman"/>
          <w:noProof w:val="0"/>
          <w:snapToGrid w:val="0"/>
          <w:sz w:val="22"/>
          <w:szCs w:val="22"/>
        </w:rPr>
        <w:t>, ja Jums ir:</w:t>
      </w:r>
    </w:p>
    <w:p w14:paraId="090554C1" w14:textId="77777777" w:rsidR="00DB761E" w:rsidRPr="001F38F1" w:rsidRDefault="00DB761E" w:rsidP="001F38F1">
      <w:pPr>
        <w:numPr>
          <w:ilvl w:val="0"/>
          <w:numId w:val="43"/>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sirds slimība, tai skaitā neregulāra vai paātrināta sirdsdarbība;</w:t>
      </w:r>
    </w:p>
    <w:p w14:paraId="2C913679" w14:textId="77777777" w:rsidR="00DB761E" w:rsidRPr="001F38F1" w:rsidRDefault="00DB761E" w:rsidP="001F38F1">
      <w:pPr>
        <w:numPr>
          <w:ilvl w:val="0"/>
          <w:numId w:val="43"/>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paaugstināta vairogdziedzera aktivitāte;</w:t>
      </w:r>
    </w:p>
    <w:p w14:paraId="59E388F0" w14:textId="77777777" w:rsidR="00DB761E" w:rsidRPr="001F38F1" w:rsidRDefault="00DB761E" w:rsidP="001F38F1">
      <w:pPr>
        <w:numPr>
          <w:ilvl w:val="0"/>
          <w:numId w:val="43"/>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paaugstināts asinsspiediens;</w:t>
      </w:r>
    </w:p>
    <w:p w14:paraId="090935E2" w14:textId="628773A6" w:rsidR="00DB761E" w:rsidRPr="001F38F1" w:rsidRDefault="00DB761E" w:rsidP="001F38F1">
      <w:pPr>
        <w:numPr>
          <w:ilvl w:val="0"/>
          <w:numId w:val="43"/>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cukura diabēts (</w:t>
      </w:r>
      <w:r w:rsidR="00097026">
        <w:rPr>
          <w:rFonts w:ascii="Times New Roman" w:hAnsi="Times New Roman"/>
          <w:noProof w:val="0"/>
          <w:snapToGrid w:val="0"/>
          <w:sz w:val="22"/>
          <w:szCs w:val="22"/>
        </w:rPr>
        <w:t>Saflutin</w:t>
      </w:r>
      <w:r w:rsidRPr="001F38F1">
        <w:rPr>
          <w:rFonts w:ascii="Times New Roman" w:hAnsi="Times New Roman"/>
          <w:noProof w:val="0"/>
          <w:snapToGrid w:val="0"/>
          <w:sz w:val="22"/>
          <w:szCs w:val="22"/>
        </w:rPr>
        <w:t xml:space="preserve"> var paaugstināt cukura līmeni asinīs);</w:t>
      </w:r>
    </w:p>
    <w:p w14:paraId="4164D8A6" w14:textId="77777777" w:rsidR="00DB761E" w:rsidRPr="001F38F1" w:rsidRDefault="00DB761E" w:rsidP="001F38F1">
      <w:pPr>
        <w:numPr>
          <w:ilvl w:val="0"/>
          <w:numId w:val="43"/>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pazemināts kālija līmenis asinīs;</w:t>
      </w:r>
    </w:p>
    <w:p w14:paraId="54D81EF6" w14:textId="77777777" w:rsidR="00DB761E" w:rsidRPr="001F38F1" w:rsidRDefault="00DB761E" w:rsidP="001F38F1">
      <w:pPr>
        <w:numPr>
          <w:ilvl w:val="0"/>
          <w:numId w:val="43"/>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tuberkuloze (TB) pašreiz vai agrāk.</w:t>
      </w:r>
    </w:p>
    <w:p w14:paraId="0228A83A" w14:textId="1D5FBF08" w:rsidR="00DB761E" w:rsidRDefault="00DB761E" w:rsidP="001F38F1">
      <w:pPr>
        <w:numPr>
          <w:ilvl w:val="12"/>
          <w:numId w:val="0"/>
        </w:numPr>
        <w:rPr>
          <w:rFonts w:ascii="Times New Roman" w:hAnsi="Times New Roman"/>
          <w:noProof w:val="0"/>
          <w:snapToGrid w:val="0"/>
          <w:sz w:val="22"/>
          <w:szCs w:val="22"/>
        </w:rPr>
      </w:pPr>
      <w:r w:rsidRPr="001F38F1">
        <w:rPr>
          <w:rFonts w:ascii="Times New Roman" w:hAnsi="Times New Roman"/>
          <w:noProof w:val="0"/>
          <w:snapToGrid w:val="0"/>
          <w:sz w:val="22"/>
          <w:szCs w:val="22"/>
        </w:rPr>
        <w:t>Šajos gadījumos ārsts rūpīgāk uzraudzīs Jūsu ārstēšanu.</w:t>
      </w:r>
    </w:p>
    <w:p w14:paraId="7D304E06" w14:textId="412E3E41" w:rsidR="005F4563" w:rsidRDefault="005F4563" w:rsidP="001F38F1">
      <w:pPr>
        <w:numPr>
          <w:ilvl w:val="12"/>
          <w:numId w:val="0"/>
        </w:numPr>
        <w:rPr>
          <w:rFonts w:ascii="Times New Roman" w:hAnsi="Times New Roman"/>
          <w:noProof w:val="0"/>
          <w:snapToGrid w:val="0"/>
          <w:sz w:val="22"/>
          <w:szCs w:val="22"/>
        </w:rPr>
      </w:pPr>
    </w:p>
    <w:p w14:paraId="26172A0B" w14:textId="2EE54286" w:rsidR="005F4563" w:rsidRPr="001F38F1" w:rsidRDefault="005F4563" w:rsidP="001F38F1">
      <w:pPr>
        <w:numPr>
          <w:ilvl w:val="12"/>
          <w:numId w:val="0"/>
        </w:numPr>
        <w:rPr>
          <w:rFonts w:ascii="Times New Roman" w:hAnsi="Times New Roman"/>
          <w:noProof w:val="0"/>
          <w:snapToGrid w:val="0"/>
          <w:sz w:val="22"/>
          <w:szCs w:val="22"/>
        </w:rPr>
      </w:pPr>
      <w:r w:rsidRPr="005F4563">
        <w:rPr>
          <w:rFonts w:ascii="Times New Roman" w:hAnsi="Times New Roman"/>
          <w:noProof w:val="0"/>
          <w:snapToGrid w:val="0"/>
          <w:sz w:val="22"/>
          <w:szCs w:val="22"/>
        </w:rPr>
        <w:t>Ja Jums rodas neskaidra redze vai citi redzes traucējumi, sazinieties ar ārstu.</w:t>
      </w:r>
    </w:p>
    <w:p w14:paraId="6CCA58EA" w14:textId="77777777" w:rsidR="00DB761E" w:rsidRPr="001F38F1" w:rsidRDefault="00DB761E" w:rsidP="005F4563">
      <w:pPr>
        <w:numPr>
          <w:ilvl w:val="12"/>
          <w:numId w:val="0"/>
        </w:numPr>
        <w:rPr>
          <w:rFonts w:ascii="Times New Roman" w:hAnsi="Times New Roman"/>
          <w:noProof w:val="0"/>
          <w:snapToGrid w:val="0"/>
          <w:sz w:val="22"/>
          <w:szCs w:val="22"/>
        </w:rPr>
      </w:pPr>
    </w:p>
    <w:p w14:paraId="29C1EA6B" w14:textId="016C8F76" w:rsidR="00DB761E" w:rsidRPr="001F38F1" w:rsidRDefault="00DB761E" w:rsidP="001F38F1">
      <w:pPr>
        <w:keepNext/>
        <w:numPr>
          <w:ilvl w:val="12"/>
          <w:numId w:val="0"/>
        </w:numPr>
        <w:ind w:right="-2"/>
        <w:rPr>
          <w:rFonts w:ascii="Times New Roman" w:hAnsi="Times New Roman"/>
          <w:noProof w:val="0"/>
          <w:snapToGrid w:val="0"/>
          <w:sz w:val="22"/>
          <w:szCs w:val="22"/>
        </w:rPr>
      </w:pPr>
      <w:r w:rsidRPr="001F38F1">
        <w:rPr>
          <w:rFonts w:ascii="Times New Roman" w:hAnsi="Times New Roman"/>
          <w:b/>
          <w:bCs/>
          <w:noProof w:val="0"/>
          <w:snapToGrid w:val="0"/>
          <w:sz w:val="22"/>
          <w:szCs w:val="22"/>
        </w:rPr>
        <w:t xml:space="preserve">Citas zāles un </w:t>
      </w:r>
      <w:r w:rsidR="00097026">
        <w:rPr>
          <w:rFonts w:ascii="Times New Roman" w:hAnsi="Times New Roman"/>
          <w:b/>
          <w:bCs/>
          <w:noProof w:val="0"/>
          <w:snapToGrid w:val="0"/>
          <w:sz w:val="22"/>
          <w:szCs w:val="22"/>
        </w:rPr>
        <w:t>Saflutin</w:t>
      </w:r>
    </w:p>
    <w:p w14:paraId="0F4ADA86" w14:textId="3CC8416A" w:rsidR="00DB761E" w:rsidRPr="001F38F1" w:rsidRDefault="00DB761E" w:rsidP="001F38F1">
      <w:pPr>
        <w:numPr>
          <w:ilvl w:val="12"/>
          <w:numId w:val="0"/>
        </w:numPr>
        <w:ind w:right="-2"/>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Pastāstiet ārstam vai farmaceitam par visām zālēm, kuras lietojat pēdējā laikā, esat lietojis vai varētu lietot. Tas attiecas arī uz zālēm astmas ārstēšanai un jebkura veida bezrecepšu zālēm. Tas jādara tādēļ, ka </w:t>
      </w:r>
      <w:r w:rsidR="00097026">
        <w:rPr>
          <w:rFonts w:ascii="Times New Roman" w:hAnsi="Times New Roman"/>
          <w:noProof w:val="0"/>
          <w:snapToGrid w:val="0"/>
          <w:sz w:val="22"/>
          <w:szCs w:val="22"/>
        </w:rPr>
        <w:t>Saflutin</w:t>
      </w:r>
      <w:r w:rsidRPr="001F38F1">
        <w:rPr>
          <w:rFonts w:ascii="Times New Roman" w:hAnsi="Times New Roman"/>
          <w:noProof w:val="0"/>
          <w:snapToGrid w:val="0"/>
          <w:sz w:val="22"/>
          <w:szCs w:val="22"/>
        </w:rPr>
        <w:t xml:space="preserve"> var nebūt piemērots lietoš</w:t>
      </w:r>
      <w:r w:rsidR="00504F27" w:rsidRPr="001F38F1">
        <w:rPr>
          <w:rFonts w:ascii="Times New Roman" w:hAnsi="Times New Roman"/>
          <w:noProof w:val="0"/>
          <w:snapToGrid w:val="0"/>
          <w:sz w:val="22"/>
          <w:szCs w:val="22"/>
        </w:rPr>
        <w:t>anai kopā ar dažām citām zālēm.</w:t>
      </w:r>
    </w:p>
    <w:p w14:paraId="45ADFD61" w14:textId="77777777" w:rsidR="00BE3A92" w:rsidRPr="001F38F1" w:rsidRDefault="00BE3A92" w:rsidP="001F38F1">
      <w:pPr>
        <w:numPr>
          <w:ilvl w:val="12"/>
          <w:numId w:val="0"/>
        </w:numPr>
        <w:ind w:right="-2"/>
        <w:rPr>
          <w:rFonts w:ascii="Times New Roman" w:hAnsi="Times New Roman"/>
          <w:noProof w:val="0"/>
          <w:snapToGrid w:val="0"/>
          <w:sz w:val="22"/>
          <w:szCs w:val="22"/>
        </w:rPr>
      </w:pPr>
    </w:p>
    <w:p w14:paraId="3EDE3CA4" w14:textId="6982450A" w:rsidR="00DB761E" w:rsidRPr="001F38F1" w:rsidRDefault="00DB761E" w:rsidP="001F38F1">
      <w:pPr>
        <w:keepNext/>
        <w:numPr>
          <w:ilvl w:val="12"/>
          <w:numId w:val="0"/>
        </w:numPr>
        <w:ind w:right="-2"/>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Pirms </w:t>
      </w:r>
      <w:r w:rsidR="00097026">
        <w:rPr>
          <w:rFonts w:ascii="Times New Roman" w:hAnsi="Times New Roman"/>
          <w:noProof w:val="0"/>
          <w:snapToGrid w:val="0"/>
          <w:sz w:val="22"/>
          <w:szCs w:val="22"/>
        </w:rPr>
        <w:t>Saflutin</w:t>
      </w:r>
      <w:r w:rsidRPr="001F38F1">
        <w:rPr>
          <w:rFonts w:ascii="Times New Roman" w:hAnsi="Times New Roman"/>
          <w:noProof w:val="0"/>
          <w:snapToGrid w:val="0"/>
          <w:sz w:val="22"/>
          <w:szCs w:val="22"/>
        </w:rPr>
        <w:t xml:space="preserve"> lietošanas noteikti pastāstiet ārstam, ja lietojat šādas zāles:</w:t>
      </w:r>
    </w:p>
    <w:p w14:paraId="6EC94793" w14:textId="77777777" w:rsidR="00DB761E" w:rsidRPr="001F38F1" w:rsidRDefault="00DB761E" w:rsidP="001F38F1">
      <w:pPr>
        <w:numPr>
          <w:ilvl w:val="0"/>
          <w:numId w:val="43"/>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bēta adrenoreceptoru blokatorus (piemēram, atenololu, propranololu, sotalolu). Bēta adrenoreceptoru blokatorus galvenokārt lieto paaugstināta asinsspiediena vai citu ar sirdi saistītu traucējumu ārstēšanai;</w:t>
      </w:r>
    </w:p>
    <w:p w14:paraId="3ACBD71A" w14:textId="47EAE725" w:rsidR="00DB761E" w:rsidRPr="00F20E73" w:rsidRDefault="00B773AF" w:rsidP="001F38F1">
      <w:pPr>
        <w:numPr>
          <w:ilvl w:val="0"/>
          <w:numId w:val="43"/>
        </w:numPr>
        <w:tabs>
          <w:tab w:val="clear" w:pos="360"/>
          <w:tab w:val="left" w:pos="567"/>
        </w:tabs>
        <w:ind w:left="567" w:hanging="567"/>
        <w:rPr>
          <w:rFonts w:ascii="Times New Roman" w:hAnsi="Times New Roman"/>
          <w:noProof w:val="0"/>
          <w:snapToGrid w:val="0"/>
          <w:sz w:val="22"/>
          <w:szCs w:val="22"/>
        </w:rPr>
      </w:pPr>
      <w:r w:rsidRPr="00F20E73">
        <w:rPr>
          <w:rFonts w:ascii="Times New Roman" w:hAnsi="Times New Roman"/>
          <w:noProof w:val="0"/>
          <w:snapToGrid w:val="0"/>
          <w:sz w:val="22"/>
          <w:szCs w:val="22"/>
        </w:rPr>
        <w:t>zāles infekciju ārstēšanai (piemēram, ketokonazolu, itrakonazolu vai eritromicīnu), tai skaitā dažas zāles HIV infekcijas ārstēš</w:t>
      </w:r>
      <w:r w:rsidR="009A03B8" w:rsidRPr="00F20E73">
        <w:rPr>
          <w:rFonts w:ascii="Times New Roman" w:hAnsi="Times New Roman"/>
          <w:noProof w:val="0"/>
          <w:snapToGrid w:val="0"/>
          <w:sz w:val="22"/>
          <w:szCs w:val="22"/>
        </w:rPr>
        <w:t>a</w:t>
      </w:r>
      <w:r w:rsidRPr="00F20E73">
        <w:rPr>
          <w:rFonts w:ascii="Times New Roman" w:hAnsi="Times New Roman"/>
          <w:noProof w:val="0"/>
          <w:snapToGrid w:val="0"/>
          <w:sz w:val="22"/>
          <w:szCs w:val="22"/>
        </w:rPr>
        <w:t xml:space="preserve">nai </w:t>
      </w:r>
      <w:r w:rsidR="00DB761E" w:rsidRPr="00F20E73">
        <w:rPr>
          <w:rFonts w:ascii="Times New Roman" w:hAnsi="Times New Roman"/>
          <w:noProof w:val="0"/>
          <w:snapToGrid w:val="0"/>
          <w:sz w:val="22"/>
          <w:szCs w:val="22"/>
        </w:rPr>
        <w:t>(piemēram, ritonav</w:t>
      </w:r>
      <w:r w:rsidR="00BE3A92" w:rsidRPr="00F20E73">
        <w:rPr>
          <w:rFonts w:ascii="Times New Roman" w:hAnsi="Times New Roman"/>
          <w:noProof w:val="0"/>
          <w:snapToGrid w:val="0"/>
          <w:sz w:val="22"/>
          <w:szCs w:val="22"/>
        </w:rPr>
        <w:t>ī</w:t>
      </w:r>
      <w:r w:rsidR="00DB761E" w:rsidRPr="00F20E73">
        <w:rPr>
          <w:rFonts w:ascii="Times New Roman" w:hAnsi="Times New Roman"/>
          <w:noProof w:val="0"/>
          <w:snapToGrid w:val="0"/>
          <w:sz w:val="22"/>
          <w:szCs w:val="22"/>
        </w:rPr>
        <w:t xml:space="preserve">ru, </w:t>
      </w:r>
      <w:r w:rsidRPr="00F20E73">
        <w:rPr>
          <w:rFonts w:ascii="Times New Roman" w:hAnsi="Times New Roman"/>
          <w:noProof w:val="0"/>
          <w:snapToGrid w:val="0"/>
          <w:sz w:val="22"/>
          <w:szCs w:val="22"/>
        </w:rPr>
        <w:t>kobicistatu saturošas zāles</w:t>
      </w:r>
      <w:r w:rsidR="00DB761E" w:rsidRPr="00F20E73">
        <w:rPr>
          <w:rFonts w:ascii="Times New Roman" w:hAnsi="Times New Roman"/>
          <w:noProof w:val="0"/>
          <w:snapToGrid w:val="0"/>
          <w:sz w:val="22"/>
          <w:szCs w:val="22"/>
        </w:rPr>
        <w:t xml:space="preserve">). Dažas no šādām zālēm var palielināt flutikazona propionāta vai salmeterola daudzumu Jūsu organismā. Tas, savukārt, var palielināt </w:t>
      </w:r>
      <w:r w:rsidRPr="00F20E73">
        <w:rPr>
          <w:rFonts w:ascii="Times New Roman" w:hAnsi="Times New Roman"/>
          <w:noProof w:val="0"/>
          <w:snapToGrid w:val="0"/>
          <w:sz w:val="22"/>
          <w:szCs w:val="22"/>
        </w:rPr>
        <w:t xml:space="preserve">Saflutin </w:t>
      </w:r>
      <w:r w:rsidR="00DB761E" w:rsidRPr="00F20E73">
        <w:rPr>
          <w:rFonts w:ascii="Times New Roman" w:hAnsi="Times New Roman"/>
          <w:noProof w:val="0"/>
          <w:snapToGrid w:val="0"/>
          <w:sz w:val="22"/>
          <w:szCs w:val="22"/>
        </w:rPr>
        <w:t xml:space="preserve">blakusparādību (tai skaitā </w:t>
      </w:r>
      <w:r w:rsidRPr="00F20E73">
        <w:rPr>
          <w:rFonts w:ascii="Times New Roman" w:hAnsi="Times New Roman"/>
          <w:noProof w:val="0"/>
          <w:snapToGrid w:val="0"/>
          <w:sz w:val="22"/>
          <w:szCs w:val="22"/>
        </w:rPr>
        <w:t>neritmiskas sirdsdarbības</w:t>
      </w:r>
      <w:r w:rsidR="00DB761E" w:rsidRPr="00F20E73">
        <w:rPr>
          <w:rFonts w:ascii="Times New Roman" w:hAnsi="Times New Roman"/>
          <w:noProof w:val="0"/>
          <w:snapToGrid w:val="0"/>
          <w:sz w:val="22"/>
          <w:szCs w:val="22"/>
        </w:rPr>
        <w:t>) iespējamību vai smagumu</w:t>
      </w:r>
      <w:r w:rsidRPr="00F20E73">
        <w:rPr>
          <w:rFonts w:ascii="Times New Roman" w:hAnsi="Times New Roman"/>
          <w:noProof w:val="0"/>
          <w:snapToGrid w:val="0"/>
          <w:sz w:val="22"/>
          <w:szCs w:val="22"/>
        </w:rPr>
        <w:t>. Ja lietojat šādas zāles, ārsts var vēlēties Jūs rūpīgi uzraudzīt</w:t>
      </w:r>
      <w:r w:rsidR="00DB761E" w:rsidRPr="00F20E73">
        <w:rPr>
          <w:rFonts w:ascii="Times New Roman" w:hAnsi="Times New Roman"/>
          <w:noProof w:val="0"/>
          <w:snapToGrid w:val="0"/>
          <w:sz w:val="22"/>
          <w:szCs w:val="22"/>
        </w:rPr>
        <w:t>;</w:t>
      </w:r>
    </w:p>
    <w:p w14:paraId="3907CE4C" w14:textId="77777777" w:rsidR="00DB761E" w:rsidRPr="001F38F1" w:rsidRDefault="00DB761E" w:rsidP="001F38F1">
      <w:pPr>
        <w:numPr>
          <w:ilvl w:val="0"/>
          <w:numId w:val="43"/>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kortikosteroīdus (iekšķīgi vai injekciju veidā). Ja esat nesenā pagātnē lietojis minētās zāles, tas varētu palielināt risku, ka šīs zāles varētu ietekmēt Jūsu virsnieres;</w:t>
      </w:r>
    </w:p>
    <w:p w14:paraId="7B8208E1" w14:textId="77777777" w:rsidR="00DB761E" w:rsidRPr="001F38F1" w:rsidRDefault="00DB761E" w:rsidP="001F38F1">
      <w:pPr>
        <w:numPr>
          <w:ilvl w:val="0"/>
          <w:numId w:val="43"/>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diurētiskus (urīndzenošus) līdzekļus, ko lieto paaugstināta asinsspiediena ārstēšanai;</w:t>
      </w:r>
    </w:p>
    <w:p w14:paraId="469BA6AF" w14:textId="77777777" w:rsidR="00DB761E" w:rsidRPr="001F38F1" w:rsidRDefault="00DB761E" w:rsidP="001F38F1">
      <w:pPr>
        <w:numPr>
          <w:ilvl w:val="0"/>
          <w:numId w:val="43"/>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ksantīna atvasinājumus, ko lieto astmas ārstēšanai.</w:t>
      </w:r>
    </w:p>
    <w:p w14:paraId="5C5666A8" w14:textId="77777777" w:rsidR="00DB761E" w:rsidRPr="001F38F1" w:rsidRDefault="00DB761E" w:rsidP="001F38F1">
      <w:pPr>
        <w:numPr>
          <w:ilvl w:val="12"/>
          <w:numId w:val="0"/>
        </w:numPr>
        <w:ind w:right="-2"/>
        <w:rPr>
          <w:rFonts w:ascii="Times New Roman" w:hAnsi="Times New Roman"/>
          <w:noProof w:val="0"/>
          <w:snapToGrid w:val="0"/>
          <w:sz w:val="22"/>
          <w:szCs w:val="22"/>
        </w:rPr>
      </w:pPr>
    </w:p>
    <w:p w14:paraId="79AD2820" w14:textId="77777777" w:rsidR="00DB761E" w:rsidRPr="001F38F1" w:rsidRDefault="00DB761E" w:rsidP="001F38F1">
      <w:pPr>
        <w:keepNext/>
        <w:numPr>
          <w:ilvl w:val="12"/>
          <w:numId w:val="0"/>
        </w:numPr>
        <w:ind w:right="-2"/>
        <w:outlineLvl w:val="0"/>
        <w:rPr>
          <w:rFonts w:ascii="Times New Roman" w:hAnsi="Times New Roman"/>
          <w:b/>
          <w:bCs/>
          <w:noProof w:val="0"/>
          <w:snapToGrid w:val="0"/>
          <w:sz w:val="22"/>
          <w:szCs w:val="22"/>
        </w:rPr>
      </w:pPr>
      <w:r w:rsidRPr="001F38F1">
        <w:rPr>
          <w:rFonts w:ascii="Times New Roman" w:hAnsi="Times New Roman"/>
          <w:b/>
          <w:bCs/>
          <w:noProof w:val="0"/>
          <w:snapToGrid w:val="0"/>
          <w:sz w:val="22"/>
          <w:szCs w:val="22"/>
        </w:rPr>
        <w:t>Grūtniecība un barošana ar krūti</w:t>
      </w:r>
    </w:p>
    <w:p w14:paraId="02E93F73" w14:textId="459F8B84" w:rsidR="00DB761E" w:rsidRPr="001F38F1" w:rsidRDefault="00DB761E" w:rsidP="001F38F1">
      <w:pPr>
        <w:numPr>
          <w:ilvl w:val="12"/>
          <w:numId w:val="0"/>
        </w:numPr>
        <w:rPr>
          <w:rFonts w:ascii="Times New Roman" w:hAnsi="Times New Roman"/>
          <w:noProof w:val="0"/>
          <w:snapToGrid w:val="0"/>
          <w:sz w:val="22"/>
          <w:szCs w:val="22"/>
        </w:rPr>
      </w:pPr>
      <w:r w:rsidRPr="001F38F1">
        <w:rPr>
          <w:rFonts w:ascii="Times New Roman" w:hAnsi="Times New Roman"/>
          <w:noProof w:val="0"/>
          <w:snapToGrid w:val="0"/>
          <w:sz w:val="22"/>
          <w:szCs w:val="22"/>
        </w:rPr>
        <w:t>Ja Jūs esat grūtniece vai barojat bērnu ar krūti, ja domājat,</w:t>
      </w:r>
      <w:r w:rsidR="00504F27" w:rsidRPr="001F38F1">
        <w:rPr>
          <w:rFonts w:ascii="Times New Roman" w:hAnsi="Times New Roman"/>
          <w:noProof w:val="0"/>
          <w:snapToGrid w:val="0"/>
          <w:sz w:val="22"/>
          <w:szCs w:val="22"/>
        </w:rPr>
        <w:t xml:space="preserve"> ka Jums varētu būt </w:t>
      </w:r>
      <w:r w:rsidRPr="001F38F1">
        <w:rPr>
          <w:rFonts w:ascii="Times New Roman" w:hAnsi="Times New Roman"/>
          <w:noProof w:val="0"/>
          <w:snapToGrid w:val="0"/>
          <w:sz w:val="22"/>
          <w:szCs w:val="22"/>
        </w:rPr>
        <w:t>grūtniecība</w:t>
      </w:r>
      <w:r w:rsidR="00BE3A92" w:rsidRPr="001F38F1">
        <w:rPr>
          <w:rFonts w:ascii="Times New Roman" w:hAnsi="Times New Roman"/>
          <w:noProof w:val="0"/>
          <w:snapToGrid w:val="0"/>
          <w:sz w:val="22"/>
          <w:szCs w:val="22"/>
        </w:rPr>
        <w:t>,</w:t>
      </w:r>
      <w:r w:rsidRPr="001F38F1">
        <w:rPr>
          <w:rFonts w:ascii="Times New Roman" w:hAnsi="Times New Roman"/>
          <w:noProof w:val="0"/>
          <w:snapToGrid w:val="0"/>
          <w:sz w:val="22"/>
          <w:szCs w:val="22"/>
        </w:rPr>
        <w:t xml:space="preserve"> vai plānojat grūtniecību, pirms šo zāļu lietošanas konsultējieties ar ārstu vai farmaceitu. Jūsu ārsts izvērtēs, vai varat </w:t>
      </w:r>
      <w:r w:rsidR="00097026">
        <w:rPr>
          <w:rFonts w:ascii="Times New Roman" w:hAnsi="Times New Roman"/>
          <w:noProof w:val="0"/>
          <w:snapToGrid w:val="0"/>
          <w:sz w:val="22"/>
          <w:szCs w:val="22"/>
        </w:rPr>
        <w:t>Saflutin</w:t>
      </w:r>
      <w:r w:rsidRPr="001F38F1">
        <w:rPr>
          <w:rFonts w:ascii="Times New Roman" w:hAnsi="Times New Roman"/>
          <w:noProof w:val="0"/>
          <w:snapToGrid w:val="0"/>
          <w:sz w:val="22"/>
          <w:szCs w:val="22"/>
        </w:rPr>
        <w:t xml:space="preserve"> lietot attiecīgajā periodā.</w:t>
      </w:r>
    </w:p>
    <w:p w14:paraId="4933E0F0" w14:textId="77777777" w:rsidR="00DB761E" w:rsidRPr="001F38F1" w:rsidRDefault="00DB761E" w:rsidP="001F38F1">
      <w:pPr>
        <w:numPr>
          <w:ilvl w:val="12"/>
          <w:numId w:val="0"/>
        </w:numPr>
        <w:ind w:right="-2"/>
        <w:outlineLvl w:val="0"/>
        <w:rPr>
          <w:rFonts w:ascii="Times New Roman" w:hAnsi="Times New Roman"/>
          <w:b/>
          <w:bCs/>
          <w:noProof w:val="0"/>
          <w:snapToGrid w:val="0"/>
          <w:sz w:val="22"/>
          <w:szCs w:val="22"/>
        </w:rPr>
      </w:pPr>
    </w:p>
    <w:p w14:paraId="66493FF0" w14:textId="77777777" w:rsidR="00DB761E" w:rsidRPr="001F38F1" w:rsidRDefault="00DB761E" w:rsidP="001F38F1">
      <w:pPr>
        <w:keepNext/>
        <w:numPr>
          <w:ilvl w:val="12"/>
          <w:numId w:val="0"/>
        </w:numPr>
        <w:ind w:right="-2"/>
        <w:outlineLvl w:val="0"/>
        <w:rPr>
          <w:rFonts w:ascii="Times New Roman" w:hAnsi="Times New Roman"/>
          <w:noProof w:val="0"/>
          <w:snapToGrid w:val="0"/>
          <w:sz w:val="22"/>
          <w:szCs w:val="22"/>
        </w:rPr>
      </w:pPr>
      <w:r w:rsidRPr="001F38F1">
        <w:rPr>
          <w:rFonts w:ascii="Times New Roman" w:hAnsi="Times New Roman"/>
          <w:b/>
          <w:bCs/>
          <w:noProof w:val="0"/>
          <w:snapToGrid w:val="0"/>
          <w:sz w:val="22"/>
          <w:szCs w:val="22"/>
        </w:rPr>
        <w:t>Transportlīdzekļu vadīšana un mehānismu apkalpošana</w:t>
      </w:r>
    </w:p>
    <w:p w14:paraId="2326C87C" w14:textId="14B81C99" w:rsidR="00DB761E" w:rsidRPr="001F38F1" w:rsidRDefault="00DB761E" w:rsidP="001F38F1">
      <w:pPr>
        <w:numPr>
          <w:ilvl w:val="12"/>
          <w:numId w:val="0"/>
        </w:numPr>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Nav domājams, ka </w:t>
      </w:r>
      <w:r w:rsidR="00097026">
        <w:rPr>
          <w:rFonts w:ascii="Times New Roman" w:hAnsi="Times New Roman"/>
          <w:noProof w:val="0"/>
          <w:snapToGrid w:val="0"/>
          <w:sz w:val="22"/>
          <w:szCs w:val="22"/>
        </w:rPr>
        <w:t>Saflutin</w:t>
      </w:r>
      <w:r w:rsidRPr="001F38F1">
        <w:rPr>
          <w:rFonts w:ascii="Times New Roman" w:hAnsi="Times New Roman"/>
          <w:noProof w:val="0"/>
          <w:snapToGrid w:val="0"/>
          <w:sz w:val="22"/>
          <w:szCs w:val="22"/>
        </w:rPr>
        <w:t xml:space="preserve"> varētu ietekmēt Jūsu spēju vadīt transportlīdzekļus un apkalpot mehānismus.</w:t>
      </w:r>
    </w:p>
    <w:p w14:paraId="21E5FEE9" w14:textId="77777777" w:rsidR="00DB761E" w:rsidRPr="001F38F1" w:rsidRDefault="00DB761E" w:rsidP="001F38F1">
      <w:pPr>
        <w:numPr>
          <w:ilvl w:val="12"/>
          <w:numId w:val="0"/>
        </w:numPr>
        <w:rPr>
          <w:rFonts w:ascii="Times New Roman" w:hAnsi="Times New Roman"/>
          <w:noProof w:val="0"/>
          <w:snapToGrid w:val="0"/>
          <w:sz w:val="22"/>
          <w:szCs w:val="22"/>
        </w:rPr>
      </w:pPr>
    </w:p>
    <w:p w14:paraId="0F70FD86" w14:textId="762DE4A8" w:rsidR="00DB761E" w:rsidRPr="001F38F1" w:rsidRDefault="00097026" w:rsidP="001F38F1">
      <w:pPr>
        <w:keepNext/>
        <w:numPr>
          <w:ilvl w:val="12"/>
          <w:numId w:val="0"/>
        </w:numPr>
        <w:rPr>
          <w:rFonts w:ascii="Times New Roman" w:hAnsi="Times New Roman"/>
          <w:b/>
          <w:bCs/>
          <w:noProof w:val="0"/>
          <w:snapToGrid w:val="0"/>
          <w:sz w:val="22"/>
          <w:szCs w:val="22"/>
        </w:rPr>
      </w:pPr>
      <w:r>
        <w:rPr>
          <w:rFonts w:ascii="Times New Roman" w:hAnsi="Times New Roman"/>
          <w:b/>
          <w:bCs/>
          <w:noProof w:val="0"/>
          <w:snapToGrid w:val="0"/>
          <w:sz w:val="22"/>
          <w:szCs w:val="22"/>
        </w:rPr>
        <w:t>Saflutin</w:t>
      </w:r>
      <w:r w:rsidR="00DB761E" w:rsidRPr="001F38F1">
        <w:rPr>
          <w:rFonts w:ascii="Times New Roman" w:hAnsi="Times New Roman"/>
          <w:b/>
          <w:bCs/>
          <w:noProof w:val="0"/>
          <w:snapToGrid w:val="0"/>
          <w:sz w:val="22"/>
          <w:szCs w:val="22"/>
        </w:rPr>
        <w:t xml:space="preserve"> satur laktozi</w:t>
      </w:r>
    </w:p>
    <w:p w14:paraId="7CBABF17" w14:textId="59AA0162" w:rsidR="00BE3A92" w:rsidRPr="001F38F1" w:rsidRDefault="00BE3A92" w:rsidP="001F38F1">
      <w:pPr>
        <w:numPr>
          <w:ilvl w:val="12"/>
          <w:numId w:val="0"/>
        </w:numPr>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Katra </w:t>
      </w:r>
      <w:r w:rsidR="00097026">
        <w:rPr>
          <w:rFonts w:ascii="Times New Roman" w:hAnsi="Times New Roman"/>
          <w:bCs/>
          <w:noProof w:val="0"/>
          <w:snapToGrid w:val="0"/>
          <w:sz w:val="22"/>
          <w:szCs w:val="22"/>
        </w:rPr>
        <w:t>Saflutin</w:t>
      </w:r>
      <w:r w:rsidRPr="001F38F1">
        <w:rPr>
          <w:rFonts w:ascii="Times New Roman" w:hAnsi="Times New Roman"/>
          <w:bCs/>
          <w:noProof w:val="0"/>
          <w:snapToGrid w:val="0"/>
          <w:sz w:val="22"/>
          <w:szCs w:val="22"/>
        </w:rPr>
        <w:t xml:space="preserve"> 50/100 mikrogramu deva</w:t>
      </w:r>
      <w:r w:rsidRPr="001F38F1">
        <w:rPr>
          <w:rFonts w:ascii="Times New Roman" w:hAnsi="Times New Roman"/>
          <w:noProof w:val="0"/>
          <w:snapToGrid w:val="0"/>
          <w:sz w:val="22"/>
          <w:szCs w:val="22"/>
        </w:rPr>
        <w:t xml:space="preserve"> satur aptuveni 13,3 mg laktozes monohidrāta.</w:t>
      </w:r>
    </w:p>
    <w:p w14:paraId="2341C527" w14:textId="6A03EC48" w:rsidR="00BE3A92" w:rsidRPr="001F38F1" w:rsidRDefault="00BE3A92" w:rsidP="001F38F1">
      <w:pPr>
        <w:numPr>
          <w:ilvl w:val="12"/>
          <w:numId w:val="0"/>
        </w:numPr>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Katra </w:t>
      </w:r>
      <w:r w:rsidR="00097026">
        <w:rPr>
          <w:rFonts w:ascii="Times New Roman" w:hAnsi="Times New Roman"/>
          <w:bCs/>
          <w:noProof w:val="0"/>
          <w:snapToGrid w:val="0"/>
          <w:sz w:val="22"/>
          <w:szCs w:val="22"/>
        </w:rPr>
        <w:t>Saflutin</w:t>
      </w:r>
      <w:r w:rsidRPr="001F38F1">
        <w:rPr>
          <w:rFonts w:ascii="Times New Roman" w:hAnsi="Times New Roman"/>
          <w:bCs/>
          <w:noProof w:val="0"/>
          <w:snapToGrid w:val="0"/>
          <w:sz w:val="22"/>
          <w:szCs w:val="22"/>
        </w:rPr>
        <w:t xml:space="preserve"> 50/250 mikrogramu deva</w:t>
      </w:r>
      <w:r w:rsidRPr="001F38F1">
        <w:rPr>
          <w:rFonts w:ascii="Times New Roman" w:hAnsi="Times New Roman"/>
          <w:noProof w:val="0"/>
          <w:snapToGrid w:val="0"/>
          <w:sz w:val="22"/>
          <w:szCs w:val="22"/>
        </w:rPr>
        <w:t xml:space="preserve"> satur aptuveni 13,2 mg laktozes monohidrāta.</w:t>
      </w:r>
    </w:p>
    <w:p w14:paraId="2D351CF2" w14:textId="338C84A3" w:rsidR="00BE3A92" w:rsidRPr="001F38F1" w:rsidRDefault="00BE3A92" w:rsidP="001F38F1">
      <w:pPr>
        <w:numPr>
          <w:ilvl w:val="12"/>
          <w:numId w:val="0"/>
        </w:numPr>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Katra </w:t>
      </w:r>
      <w:r w:rsidR="00097026">
        <w:rPr>
          <w:rFonts w:ascii="Times New Roman" w:hAnsi="Times New Roman"/>
          <w:bCs/>
          <w:noProof w:val="0"/>
          <w:snapToGrid w:val="0"/>
          <w:sz w:val="22"/>
          <w:szCs w:val="22"/>
        </w:rPr>
        <w:t>Saflutin</w:t>
      </w:r>
      <w:r w:rsidRPr="001F38F1">
        <w:rPr>
          <w:rFonts w:ascii="Times New Roman" w:hAnsi="Times New Roman"/>
          <w:bCs/>
          <w:noProof w:val="0"/>
          <w:snapToGrid w:val="0"/>
          <w:sz w:val="22"/>
          <w:szCs w:val="22"/>
        </w:rPr>
        <w:t xml:space="preserve"> 50/500 mikrogramu deva</w:t>
      </w:r>
      <w:r w:rsidRPr="001F38F1">
        <w:rPr>
          <w:rFonts w:ascii="Times New Roman" w:hAnsi="Times New Roman"/>
          <w:noProof w:val="0"/>
          <w:snapToGrid w:val="0"/>
          <w:sz w:val="22"/>
          <w:szCs w:val="22"/>
        </w:rPr>
        <w:t xml:space="preserve"> satur aptuveni 12,9 mg laktozes monohidrāta.</w:t>
      </w:r>
    </w:p>
    <w:p w14:paraId="69A43718" w14:textId="77777777" w:rsidR="00DB761E" w:rsidRPr="001F38F1" w:rsidRDefault="00DB761E" w:rsidP="001F38F1">
      <w:pPr>
        <w:numPr>
          <w:ilvl w:val="12"/>
          <w:numId w:val="0"/>
        </w:numPr>
        <w:rPr>
          <w:rFonts w:ascii="Times New Roman" w:hAnsi="Times New Roman"/>
          <w:noProof w:val="0"/>
          <w:snapToGrid w:val="0"/>
          <w:sz w:val="22"/>
          <w:szCs w:val="22"/>
        </w:rPr>
      </w:pPr>
      <w:r w:rsidRPr="001F38F1">
        <w:rPr>
          <w:rFonts w:ascii="Times New Roman" w:hAnsi="Times New Roman"/>
          <w:noProof w:val="0"/>
          <w:snapToGrid w:val="0"/>
          <w:sz w:val="22"/>
          <w:szCs w:val="22"/>
        </w:rPr>
        <w:t>Ja ārsts ir teicis, ka Jums ir kāda cukura nepanesība, pirms lietojat šīs zāles, konsultējieties ar ārstu.</w:t>
      </w:r>
    </w:p>
    <w:p w14:paraId="5BE282FC" w14:textId="77777777" w:rsidR="00DB761E" w:rsidRPr="001F38F1" w:rsidRDefault="00DB761E" w:rsidP="001F38F1">
      <w:pPr>
        <w:numPr>
          <w:ilvl w:val="12"/>
          <w:numId w:val="0"/>
        </w:numPr>
        <w:rPr>
          <w:rFonts w:ascii="Times New Roman" w:hAnsi="Times New Roman"/>
          <w:noProof w:val="0"/>
          <w:snapToGrid w:val="0"/>
          <w:sz w:val="22"/>
          <w:szCs w:val="22"/>
        </w:rPr>
      </w:pPr>
    </w:p>
    <w:p w14:paraId="1BC7F3A3" w14:textId="77777777" w:rsidR="00DB761E" w:rsidRPr="001F38F1" w:rsidRDefault="00DB761E" w:rsidP="001F38F1">
      <w:pPr>
        <w:numPr>
          <w:ilvl w:val="12"/>
          <w:numId w:val="0"/>
        </w:numPr>
        <w:rPr>
          <w:rFonts w:ascii="Times New Roman" w:hAnsi="Times New Roman"/>
          <w:noProof w:val="0"/>
          <w:snapToGrid w:val="0"/>
          <w:sz w:val="22"/>
          <w:szCs w:val="22"/>
        </w:rPr>
      </w:pPr>
    </w:p>
    <w:p w14:paraId="60DA71E1" w14:textId="30C92C12" w:rsidR="00DB761E" w:rsidRPr="001F38F1" w:rsidRDefault="00DB761E" w:rsidP="001F38F1">
      <w:pPr>
        <w:keepNext/>
        <w:numPr>
          <w:ilvl w:val="0"/>
          <w:numId w:val="14"/>
        </w:numPr>
        <w:tabs>
          <w:tab w:val="clear" w:pos="570"/>
          <w:tab w:val="left" w:pos="567"/>
        </w:tabs>
        <w:ind w:left="567" w:right="-2" w:hanging="567"/>
        <w:rPr>
          <w:rFonts w:ascii="Times New Roman" w:hAnsi="Times New Roman"/>
          <w:b/>
          <w:bCs/>
          <w:noProof w:val="0"/>
          <w:snapToGrid w:val="0"/>
          <w:sz w:val="22"/>
          <w:szCs w:val="22"/>
        </w:rPr>
      </w:pPr>
      <w:r w:rsidRPr="001F38F1">
        <w:rPr>
          <w:rFonts w:ascii="Times New Roman" w:hAnsi="Times New Roman"/>
          <w:b/>
          <w:bCs/>
          <w:noProof w:val="0"/>
          <w:snapToGrid w:val="0"/>
          <w:sz w:val="22"/>
          <w:szCs w:val="22"/>
        </w:rPr>
        <w:t xml:space="preserve">Kā lietot </w:t>
      </w:r>
      <w:r w:rsidR="00097026">
        <w:rPr>
          <w:rFonts w:ascii="Times New Roman" w:hAnsi="Times New Roman"/>
          <w:b/>
          <w:bCs/>
          <w:noProof w:val="0"/>
          <w:snapToGrid w:val="0"/>
          <w:sz w:val="22"/>
          <w:szCs w:val="22"/>
        </w:rPr>
        <w:t>Saflutin</w:t>
      </w:r>
    </w:p>
    <w:p w14:paraId="374FB163" w14:textId="77777777" w:rsidR="00DB761E" w:rsidRPr="001F38F1" w:rsidRDefault="00DB761E" w:rsidP="001F38F1">
      <w:pPr>
        <w:keepNext/>
        <w:ind w:right="-2"/>
        <w:rPr>
          <w:rFonts w:ascii="Times New Roman" w:hAnsi="Times New Roman"/>
          <w:b/>
          <w:bCs/>
          <w:noProof w:val="0"/>
          <w:snapToGrid w:val="0"/>
          <w:sz w:val="22"/>
          <w:szCs w:val="22"/>
        </w:rPr>
      </w:pPr>
    </w:p>
    <w:p w14:paraId="0754E4FB" w14:textId="77777777" w:rsidR="00DB761E" w:rsidRPr="001F38F1" w:rsidRDefault="00DB761E" w:rsidP="001F38F1">
      <w:pPr>
        <w:ind w:right="-2"/>
        <w:rPr>
          <w:rFonts w:ascii="Times New Roman" w:hAnsi="Times New Roman"/>
          <w:bCs/>
          <w:noProof w:val="0"/>
          <w:snapToGrid w:val="0"/>
          <w:sz w:val="22"/>
          <w:szCs w:val="22"/>
        </w:rPr>
      </w:pPr>
      <w:r w:rsidRPr="001F38F1">
        <w:rPr>
          <w:rFonts w:ascii="Times New Roman" w:hAnsi="Times New Roman"/>
          <w:bCs/>
          <w:noProof w:val="0"/>
          <w:snapToGrid w:val="0"/>
          <w:sz w:val="22"/>
          <w:szCs w:val="22"/>
        </w:rPr>
        <w:t>Vienmēr lietojiet šīs zāles tieši tā, kā ārsts vai farmaceits Jums teicis. Neskaidrību gadījumā vaicājiet ārstam vai farmaceitam.</w:t>
      </w:r>
    </w:p>
    <w:p w14:paraId="5EE125A2" w14:textId="77777777" w:rsidR="00DB761E" w:rsidRPr="001F38F1" w:rsidRDefault="00DB761E" w:rsidP="001F38F1">
      <w:pPr>
        <w:ind w:right="-2"/>
        <w:rPr>
          <w:rFonts w:ascii="Times New Roman" w:hAnsi="Times New Roman"/>
          <w:b/>
          <w:bCs/>
          <w:noProof w:val="0"/>
          <w:snapToGrid w:val="0"/>
          <w:sz w:val="22"/>
          <w:szCs w:val="22"/>
        </w:rPr>
      </w:pPr>
    </w:p>
    <w:p w14:paraId="7E6D9762" w14:textId="77777777" w:rsidR="00BE3A92" w:rsidRPr="001F38F1" w:rsidRDefault="00BE3A92" w:rsidP="001F38F1">
      <w:pPr>
        <w:keepNext/>
        <w:ind w:right="-2"/>
        <w:rPr>
          <w:rFonts w:ascii="Times New Roman" w:hAnsi="Times New Roman"/>
          <w:b/>
          <w:bCs/>
          <w:noProof w:val="0"/>
          <w:snapToGrid w:val="0"/>
          <w:sz w:val="22"/>
          <w:szCs w:val="22"/>
        </w:rPr>
      </w:pPr>
      <w:r w:rsidRPr="001F38F1">
        <w:rPr>
          <w:rFonts w:ascii="Times New Roman" w:hAnsi="Times New Roman"/>
          <w:b/>
          <w:bCs/>
          <w:noProof w:val="0"/>
          <w:snapToGrid w:val="0"/>
          <w:sz w:val="22"/>
          <w:szCs w:val="22"/>
        </w:rPr>
        <w:t>Devas</w:t>
      </w:r>
    </w:p>
    <w:p w14:paraId="4D557B25" w14:textId="30AC73A0" w:rsidR="00BE3A92" w:rsidRPr="001F38F1" w:rsidRDefault="00BE3A92" w:rsidP="001F38F1">
      <w:pPr>
        <w:numPr>
          <w:ilvl w:val="0"/>
          <w:numId w:val="36"/>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Lietojiet </w:t>
      </w:r>
      <w:r w:rsidR="00097026">
        <w:rPr>
          <w:rFonts w:ascii="Times New Roman" w:hAnsi="Times New Roman"/>
          <w:bCs/>
          <w:noProof w:val="0"/>
          <w:snapToGrid w:val="0"/>
          <w:sz w:val="22"/>
          <w:szCs w:val="22"/>
        </w:rPr>
        <w:t>Saflutin</w:t>
      </w:r>
      <w:r w:rsidRPr="001F38F1">
        <w:rPr>
          <w:rFonts w:ascii="Times New Roman" w:hAnsi="Times New Roman"/>
          <w:noProof w:val="0"/>
          <w:snapToGrid w:val="0"/>
          <w:sz w:val="22"/>
          <w:szCs w:val="22"/>
        </w:rPr>
        <w:t xml:space="preserve"> katru dienu, kamēr ārsts Jums nav noteicis pārtraukt lietot šīs zāles.</w:t>
      </w:r>
    </w:p>
    <w:p w14:paraId="63620DAF" w14:textId="62DC86BB" w:rsidR="00BE3A92" w:rsidRPr="001F38F1" w:rsidRDefault="00BE3A92" w:rsidP="001F38F1">
      <w:pPr>
        <w:numPr>
          <w:ilvl w:val="0"/>
          <w:numId w:val="36"/>
        </w:numPr>
        <w:tabs>
          <w:tab w:val="clear" w:pos="360"/>
          <w:tab w:val="left" w:pos="567"/>
        </w:tabs>
        <w:autoSpaceDE w:val="0"/>
        <w:autoSpaceDN w:val="0"/>
        <w:adjustRightInd w:val="0"/>
        <w:ind w:left="567" w:hanging="567"/>
        <w:rPr>
          <w:rFonts w:ascii="Times New Roman" w:hAnsi="Times New Roman"/>
          <w:noProof w:val="0"/>
          <w:snapToGrid w:val="0"/>
          <w:sz w:val="22"/>
          <w:szCs w:val="22"/>
        </w:rPr>
      </w:pPr>
      <w:r w:rsidRPr="001F38F1">
        <w:rPr>
          <w:rFonts w:ascii="Times New Roman" w:hAnsi="Times New Roman"/>
          <w:bCs/>
          <w:noProof w:val="0"/>
          <w:snapToGrid w:val="0"/>
          <w:sz w:val="22"/>
          <w:szCs w:val="22"/>
        </w:rPr>
        <w:t xml:space="preserve">Vienmēr lietojiet </w:t>
      </w:r>
      <w:r w:rsidR="00097026">
        <w:rPr>
          <w:rFonts w:ascii="Times New Roman" w:hAnsi="Times New Roman"/>
          <w:bCs/>
          <w:noProof w:val="0"/>
          <w:snapToGrid w:val="0"/>
          <w:sz w:val="22"/>
          <w:szCs w:val="22"/>
        </w:rPr>
        <w:t>Saflutin</w:t>
      </w:r>
      <w:r w:rsidRPr="001F38F1">
        <w:rPr>
          <w:rFonts w:ascii="Times New Roman" w:hAnsi="Times New Roman"/>
          <w:bCs/>
          <w:noProof w:val="0"/>
          <w:snapToGrid w:val="0"/>
          <w:sz w:val="22"/>
          <w:szCs w:val="22"/>
        </w:rPr>
        <w:t xml:space="preserve"> tieši tā, kā ārsts Jums teicis</w:t>
      </w:r>
      <w:r w:rsidR="00AB0FEA">
        <w:rPr>
          <w:rFonts w:ascii="Times New Roman" w:hAnsi="Times New Roman"/>
          <w:bCs/>
          <w:noProof w:val="0"/>
          <w:snapToGrid w:val="0"/>
          <w:sz w:val="22"/>
          <w:szCs w:val="22"/>
        </w:rPr>
        <w:t>.</w:t>
      </w:r>
      <w:r w:rsidRPr="001F38F1">
        <w:rPr>
          <w:rFonts w:ascii="Times New Roman" w:hAnsi="Times New Roman"/>
          <w:noProof w:val="0"/>
          <w:snapToGrid w:val="0"/>
          <w:sz w:val="22"/>
          <w:szCs w:val="22"/>
        </w:rPr>
        <w:t xml:space="preserve"> Nepārsniedziet ieteikto devu.</w:t>
      </w:r>
    </w:p>
    <w:p w14:paraId="43B3EB35" w14:textId="77777777" w:rsidR="003A4229" w:rsidRPr="001F38F1" w:rsidRDefault="003A4229" w:rsidP="001F38F1">
      <w:pPr>
        <w:tabs>
          <w:tab w:val="left" w:pos="567"/>
        </w:tabs>
        <w:autoSpaceDE w:val="0"/>
        <w:autoSpaceDN w:val="0"/>
        <w:adjustRightInd w:val="0"/>
        <w:rPr>
          <w:rFonts w:ascii="Times New Roman" w:hAnsi="Times New Roman"/>
          <w:noProof w:val="0"/>
          <w:snapToGrid w:val="0"/>
          <w:sz w:val="22"/>
          <w:szCs w:val="22"/>
        </w:rPr>
      </w:pPr>
    </w:p>
    <w:p w14:paraId="68533B06" w14:textId="77777777" w:rsidR="00BE3A92" w:rsidRPr="001F38F1" w:rsidRDefault="00BE3A92" w:rsidP="001F38F1">
      <w:pPr>
        <w:keepNext/>
        <w:numPr>
          <w:ilvl w:val="12"/>
          <w:numId w:val="0"/>
        </w:numPr>
        <w:ind w:right="-2"/>
        <w:rPr>
          <w:rFonts w:ascii="Times New Roman" w:hAnsi="Times New Roman"/>
          <w:b/>
          <w:bCs/>
          <w:noProof w:val="0"/>
          <w:snapToGrid w:val="0"/>
          <w:sz w:val="22"/>
          <w:szCs w:val="22"/>
          <w:u w:val="single"/>
        </w:rPr>
      </w:pPr>
      <w:r w:rsidRPr="001F38F1">
        <w:rPr>
          <w:rFonts w:ascii="Times New Roman" w:hAnsi="Times New Roman"/>
          <w:b/>
          <w:bCs/>
          <w:noProof w:val="0"/>
          <w:snapToGrid w:val="0"/>
          <w:sz w:val="22"/>
          <w:szCs w:val="22"/>
          <w:u w:val="single"/>
        </w:rPr>
        <w:lastRenderedPageBreak/>
        <w:t>Astmas gadījumā</w:t>
      </w:r>
    </w:p>
    <w:p w14:paraId="5C0C4F29" w14:textId="77777777" w:rsidR="00BE3A92" w:rsidRPr="001F38F1" w:rsidRDefault="00BE3A92" w:rsidP="001F38F1">
      <w:pPr>
        <w:keepNext/>
        <w:numPr>
          <w:ilvl w:val="12"/>
          <w:numId w:val="0"/>
        </w:numPr>
        <w:ind w:right="-2"/>
        <w:rPr>
          <w:rFonts w:ascii="Times New Roman" w:hAnsi="Times New Roman"/>
          <w:b/>
          <w:bCs/>
          <w:noProof w:val="0"/>
          <w:snapToGrid w:val="0"/>
          <w:sz w:val="22"/>
          <w:szCs w:val="22"/>
          <w:u w:val="single"/>
        </w:rPr>
      </w:pPr>
      <w:r w:rsidRPr="001F38F1">
        <w:rPr>
          <w:rFonts w:ascii="Times New Roman" w:hAnsi="Times New Roman"/>
          <w:b/>
          <w:bCs/>
          <w:noProof w:val="0"/>
          <w:snapToGrid w:val="0"/>
          <w:sz w:val="22"/>
          <w:szCs w:val="22"/>
          <w:u w:val="single"/>
        </w:rPr>
        <w:t>Pieaugušie un pusaudži no 12 gadu vecuma</w:t>
      </w:r>
    </w:p>
    <w:p w14:paraId="5F45CD02" w14:textId="4129AA52" w:rsidR="00BE3A92" w:rsidRPr="001F38F1" w:rsidRDefault="00097026" w:rsidP="001F38F1">
      <w:pPr>
        <w:numPr>
          <w:ilvl w:val="0"/>
          <w:numId w:val="36"/>
        </w:numPr>
        <w:tabs>
          <w:tab w:val="clear" w:pos="360"/>
          <w:tab w:val="left" w:pos="567"/>
        </w:tabs>
        <w:ind w:left="567" w:hanging="567"/>
        <w:rPr>
          <w:rFonts w:ascii="Times New Roman" w:hAnsi="Times New Roman"/>
          <w:noProof w:val="0"/>
          <w:snapToGrid w:val="0"/>
          <w:sz w:val="22"/>
          <w:szCs w:val="22"/>
        </w:rPr>
      </w:pPr>
      <w:r>
        <w:rPr>
          <w:rFonts w:ascii="Times New Roman" w:hAnsi="Times New Roman"/>
          <w:bCs/>
          <w:noProof w:val="0"/>
          <w:snapToGrid w:val="0"/>
          <w:sz w:val="22"/>
          <w:szCs w:val="22"/>
        </w:rPr>
        <w:t>Saflutin</w:t>
      </w:r>
      <w:r w:rsidR="00BE3A92" w:rsidRPr="001F38F1">
        <w:rPr>
          <w:rFonts w:ascii="Times New Roman" w:hAnsi="Times New Roman"/>
          <w:bCs/>
          <w:noProof w:val="0"/>
          <w:snapToGrid w:val="0"/>
          <w:sz w:val="22"/>
          <w:szCs w:val="22"/>
        </w:rPr>
        <w:t xml:space="preserve"> 50/100 mikrogrami/devā</w:t>
      </w:r>
      <w:r w:rsidR="00BE3A92" w:rsidRPr="001F38F1">
        <w:rPr>
          <w:rFonts w:ascii="Times New Roman" w:hAnsi="Times New Roman"/>
          <w:noProof w:val="0"/>
          <w:snapToGrid w:val="0"/>
          <w:sz w:val="22"/>
          <w:szCs w:val="22"/>
        </w:rPr>
        <w:t xml:space="preserve"> </w:t>
      </w:r>
      <w:r w:rsidR="00A57955" w:rsidRPr="001F38F1">
        <w:rPr>
          <w:rFonts w:ascii="Times New Roman" w:hAnsi="Times New Roman"/>
          <w:noProof w:val="0"/>
          <w:snapToGrid w:val="0"/>
          <w:sz w:val="22"/>
          <w:szCs w:val="22"/>
        </w:rPr>
        <w:t>–</w:t>
      </w:r>
      <w:r w:rsidR="00BE3A92" w:rsidRPr="001F38F1">
        <w:rPr>
          <w:rFonts w:ascii="Times New Roman" w:hAnsi="Times New Roman"/>
          <w:noProof w:val="0"/>
          <w:snapToGrid w:val="0"/>
          <w:sz w:val="22"/>
          <w:szCs w:val="22"/>
        </w:rPr>
        <w:t xml:space="preserve"> viena inhalācija divas reizes dienā.</w:t>
      </w:r>
    </w:p>
    <w:p w14:paraId="13D69BE6" w14:textId="7677E553" w:rsidR="00BE3A92" w:rsidRPr="001F38F1" w:rsidRDefault="00097026" w:rsidP="001F38F1">
      <w:pPr>
        <w:numPr>
          <w:ilvl w:val="0"/>
          <w:numId w:val="36"/>
        </w:numPr>
        <w:tabs>
          <w:tab w:val="clear" w:pos="360"/>
          <w:tab w:val="left" w:pos="567"/>
        </w:tabs>
        <w:ind w:left="567" w:hanging="567"/>
        <w:rPr>
          <w:rFonts w:ascii="Times New Roman" w:hAnsi="Times New Roman"/>
          <w:noProof w:val="0"/>
          <w:snapToGrid w:val="0"/>
          <w:sz w:val="22"/>
          <w:szCs w:val="22"/>
        </w:rPr>
      </w:pPr>
      <w:r>
        <w:rPr>
          <w:rFonts w:ascii="Times New Roman" w:hAnsi="Times New Roman"/>
          <w:bCs/>
          <w:noProof w:val="0"/>
          <w:snapToGrid w:val="0"/>
          <w:sz w:val="22"/>
          <w:szCs w:val="22"/>
        </w:rPr>
        <w:t>Saflutin</w:t>
      </w:r>
      <w:r w:rsidR="00BE3A92" w:rsidRPr="001F38F1">
        <w:rPr>
          <w:rFonts w:ascii="Times New Roman" w:hAnsi="Times New Roman"/>
          <w:bCs/>
          <w:noProof w:val="0"/>
          <w:snapToGrid w:val="0"/>
          <w:sz w:val="22"/>
          <w:szCs w:val="22"/>
        </w:rPr>
        <w:t xml:space="preserve"> 50/250 mikrogrami/devā</w:t>
      </w:r>
      <w:r w:rsidR="00BE3A92" w:rsidRPr="001F38F1">
        <w:rPr>
          <w:rFonts w:ascii="Times New Roman" w:hAnsi="Times New Roman"/>
          <w:noProof w:val="0"/>
          <w:snapToGrid w:val="0"/>
          <w:sz w:val="22"/>
          <w:szCs w:val="22"/>
        </w:rPr>
        <w:t xml:space="preserve"> </w:t>
      </w:r>
      <w:r w:rsidR="00A57955" w:rsidRPr="001F38F1">
        <w:rPr>
          <w:rFonts w:ascii="Times New Roman" w:hAnsi="Times New Roman"/>
          <w:noProof w:val="0"/>
          <w:snapToGrid w:val="0"/>
          <w:sz w:val="22"/>
          <w:szCs w:val="22"/>
        </w:rPr>
        <w:t>–</w:t>
      </w:r>
      <w:r w:rsidR="00BE3A92" w:rsidRPr="001F38F1">
        <w:rPr>
          <w:rFonts w:ascii="Times New Roman" w:hAnsi="Times New Roman"/>
          <w:noProof w:val="0"/>
          <w:snapToGrid w:val="0"/>
          <w:sz w:val="22"/>
          <w:szCs w:val="22"/>
        </w:rPr>
        <w:t xml:space="preserve"> viena inhalācija divas reizes dienā.</w:t>
      </w:r>
    </w:p>
    <w:p w14:paraId="2B2775B0" w14:textId="70A5A3AD" w:rsidR="00BE3A92" w:rsidRPr="001F38F1" w:rsidRDefault="00097026" w:rsidP="001F38F1">
      <w:pPr>
        <w:numPr>
          <w:ilvl w:val="0"/>
          <w:numId w:val="36"/>
        </w:numPr>
        <w:tabs>
          <w:tab w:val="clear" w:pos="360"/>
          <w:tab w:val="left" w:pos="567"/>
        </w:tabs>
        <w:ind w:left="567" w:hanging="567"/>
        <w:rPr>
          <w:rFonts w:ascii="Times New Roman" w:hAnsi="Times New Roman"/>
          <w:noProof w:val="0"/>
          <w:snapToGrid w:val="0"/>
          <w:sz w:val="22"/>
          <w:szCs w:val="22"/>
        </w:rPr>
      </w:pPr>
      <w:r>
        <w:rPr>
          <w:rFonts w:ascii="Times New Roman" w:hAnsi="Times New Roman"/>
          <w:bCs/>
          <w:noProof w:val="0"/>
          <w:snapToGrid w:val="0"/>
          <w:sz w:val="22"/>
          <w:szCs w:val="22"/>
        </w:rPr>
        <w:t>Saflutin</w:t>
      </w:r>
      <w:r w:rsidR="00BE3A92" w:rsidRPr="001F38F1">
        <w:rPr>
          <w:rFonts w:ascii="Times New Roman" w:hAnsi="Times New Roman"/>
          <w:bCs/>
          <w:noProof w:val="0"/>
          <w:snapToGrid w:val="0"/>
          <w:sz w:val="22"/>
          <w:szCs w:val="22"/>
        </w:rPr>
        <w:t xml:space="preserve"> 50/500 mikrogrami/devā</w:t>
      </w:r>
      <w:r w:rsidR="00BE3A92" w:rsidRPr="001F38F1">
        <w:rPr>
          <w:rFonts w:ascii="Times New Roman" w:hAnsi="Times New Roman"/>
          <w:noProof w:val="0"/>
          <w:snapToGrid w:val="0"/>
          <w:sz w:val="22"/>
          <w:szCs w:val="22"/>
        </w:rPr>
        <w:t xml:space="preserve"> </w:t>
      </w:r>
      <w:r w:rsidR="00A57955" w:rsidRPr="001F38F1">
        <w:rPr>
          <w:rFonts w:ascii="Times New Roman" w:hAnsi="Times New Roman"/>
          <w:noProof w:val="0"/>
          <w:snapToGrid w:val="0"/>
          <w:sz w:val="22"/>
          <w:szCs w:val="22"/>
        </w:rPr>
        <w:t>–</w:t>
      </w:r>
      <w:r w:rsidR="00BE3A92" w:rsidRPr="001F38F1">
        <w:rPr>
          <w:rFonts w:ascii="Times New Roman" w:hAnsi="Times New Roman"/>
          <w:noProof w:val="0"/>
          <w:snapToGrid w:val="0"/>
          <w:sz w:val="22"/>
          <w:szCs w:val="22"/>
        </w:rPr>
        <w:t xml:space="preserve"> viena inhalācija divas reizes dienā.</w:t>
      </w:r>
    </w:p>
    <w:p w14:paraId="23DA9E15" w14:textId="77777777" w:rsidR="00BE3A92" w:rsidRPr="001F38F1" w:rsidRDefault="00BE3A92" w:rsidP="001F38F1">
      <w:pPr>
        <w:numPr>
          <w:ilvl w:val="12"/>
          <w:numId w:val="0"/>
        </w:numPr>
        <w:ind w:right="-2"/>
        <w:rPr>
          <w:rFonts w:ascii="Times New Roman" w:hAnsi="Times New Roman"/>
          <w:noProof w:val="0"/>
          <w:snapToGrid w:val="0"/>
          <w:sz w:val="22"/>
          <w:szCs w:val="22"/>
        </w:rPr>
      </w:pPr>
    </w:p>
    <w:p w14:paraId="14EF4780" w14:textId="77777777" w:rsidR="00BE3A92" w:rsidRPr="001F38F1" w:rsidRDefault="00BE3A92" w:rsidP="001F38F1">
      <w:pPr>
        <w:keepNext/>
        <w:numPr>
          <w:ilvl w:val="12"/>
          <w:numId w:val="0"/>
        </w:numPr>
        <w:ind w:right="-2"/>
        <w:rPr>
          <w:rFonts w:ascii="Times New Roman" w:hAnsi="Times New Roman"/>
          <w:b/>
          <w:bCs/>
          <w:noProof w:val="0"/>
          <w:snapToGrid w:val="0"/>
          <w:sz w:val="22"/>
          <w:szCs w:val="22"/>
          <w:u w:val="single"/>
        </w:rPr>
      </w:pPr>
      <w:r w:rsidRPr="001F38F1">
        <w:rPr>
          <w:rFonts w:ascii="Times New Roman" w:hAnsi="Times New Roman"/>
          <w:b/>
          <w:bCs/>
          <w:noProof w:val="0"/>
          <w:snapToGrid w:val="0"/>
          <w:sz w:val="22"/>
          <w:szCs w:val="22"/>
          <w:u w:val="single"/>
        </w:rPr>
        <w:t>Bērni vecumā no 4 līdz 12 gadiem</w:t>
      </w:r>
    </w:p>
    <w:p w14:paraId="3A96B1FF" w14:textId="1D850DE0" w:rsidR="00BE3A92" w:rsidRPr="001F38F1" w:rsidRDefault="00097026" w:rsidP="001F38F1">
      <w:pPr>
        <w:numPr>
          <w:ilvl w:val="0"/>
          <w:numId w:val="36"/>
        </w:numPr>
        <w:tabs>
          <w:tab w:val="clear" w:pos="360"/>
          <w:tab w:val="left" w:pos="567"/>
        </w:tabs>
        <w:ind w:left="567" w:hanging="567"/>
        <w:rPr>
          <w:rFonts w:ascii="Times New Roman" w:hAnsi="Times New Roman"/>
          <w:noProof w:val="0"/>
          <w:snapToGrid w:val="0"/>
          <w:sz w:val="22"/>
          <w:szCs w:val="22"/>
        </w:rPr>
      </w:pPr>
      <w:r>
        <w:rPr>
          <w:rFonts w:ascii="Times New Roman" w:hAnsi="Times New Roman"/>
          <w:bCs/>
          <w:noProof w:val="0"/>
          <w:snapToGrid w:val="0"/>
          <w:sz w:val="22"/>
          <w:szCs w:val="22"/>
        </w:rPr>
        <w:t>Saflutin</w:t>
      </w:r>
      <w:r w:rsidR="00BE3A92" w:rsidRPr="001F38F1">
        <w:rPr>
          <w:rFonts w:ascii="Times New Roman" w:hAnsi="Times New Roman"/>
          <w:bCs/>
          <w:noProof w:val="0"/>
          <w:snapToGrid w:val="0"/>
          <w:sz w:val="22"/>
          <w:szCs w:val="22"/>
        </w:rPr>
        <w:t xml:space="preserve"> 50/100 mikrogrami/devā</w:t>
      </w:r>
      <w:r w:rsidR="00BE3A92" w:rsidRPr="001F38F1">
        <w:rPr>
          <w:rFonts w:ascii="Times New Roman" w:hAnsi="Times New Roman"/>
          <w:noProof w:val="0"/>
          <w:snapToGrid w:val="0"/>
          <w:sz w:val="22"/>
          <w:szCs w:val="22"/>
        </w:rPr>
        <w:t xml:space="preserve"> </w:t>
      </w:r>
      <w:r w:rsidR="00A57955" w:rsidRPr="001F38F1">
        <w:rPr>
          <w:rFonts w:ascii="Times New Roman" w:hAnsi="Times New Roman"/>
          <w:noProof w:val="0"/>
          <w:snapToGrid w:val="0"/>
          <w:sz w:val="22"/>
          <w:szCs w:val="22"/>
        </w:rPr>
        <w:t>–</w:t>
      </w:r>
      <w:r w:rsidR="00BE3A92" w:rsidRPr="001F38F1">
        <w:rPr>
          <w:rFonts w:ascii="Times New Roman" w:hAnsi="Times New Roman"/>
          <w:noProof w:val="0"/>
          <w:snapToGrid w:val="0"/>
          <w:sz w:val="22"/>
          <w:szCs w:val="22"/>
        </w:rPr>
        <w:t xml:space="preserve"> viena inhalācija divas reizes dienā.</w:t>
      </w:r>
    </w:p>
    <w:p w14:paraId="42375BD4" w14:textId="1471FEC1" w:rsidR="00BE3A92" w:rsidRPr="001F38F1" w:rsidRDefault="00097026" w:rsidP="001F38F1">
      <w:pPr>
        <w:numPr>
          <w:ilvl w:val="0"/>
          <w:numId w:val="36"/>
        </w:numPr>
        <w:tabs>
          <w:tab w:val="clear" w:pos="360"/>
          <w:tab w:val="left" w:pos="567"/>
        </w:tabs>
        <w:ind w:left="567" w:hanging="567"/>
        <w:rPr>
          <w:rFonts w:ascii="Times New Roman" w:hAnsi="Times New Roman"/>
          <w:noProof w:val="0"/>
          <w:snapToGrid w:val="0"/>
          <w:sz w:val="22"/>
          <w:szCs w:val="22"/>
        </w:rPr>
      </w:pPr>
      <w:r>
        <w:rPr>
          <w:rFonts w:ascii="Times New Roman" w:hAnsi="Times New Roman"/>
          <w:bCs/>
          <w:noProof w:val="0"/>
          <w:snapToGrid w:val="0"/>
          <w:sz w:val="22"/>
          <w:szCs w:val="22"/>
        </w:rPr>
        <w:t>Saflutin</w:t>
      </w:r>
      <w:r w:rsidR="00BE3A92" w:rsidRPr="001F38F1">
        <w:rPr>
          <w:rFonts w:ascii="Times New Roman" w:hAnsi="Times New Roman"/>
          <w:noProof w:val="0"/>
          <w:snapToGrid w:val="0"/>
          <w:sz w:val="22"/>
          <w:szCs w:val="22"/>
        </w:rPr>
        <w:t xml:space="preserve"> neiesaka lietot bērniem, kuri jaunāki par 4 gadiem.</w:t>
      </w:r>
    </w:p>
    <w:p w14:paraId="60CAA5D6" w14:textId="77777777" w:rsidR="00BE3A92" w:rsidRPr="001F38F1" w:rsidRDefault="00BE3A92" w:rsidP="001F38F1">
      <w:pPr>
        <w:numPr>
          <w:ilvl w:val="12"/>
          <w:numId w:val="0"/>
        </w:numPr>
        <w:ind w:right="-2"/>
        <w:rPr>
          <w:rFonts w:ascii="Times New Roman" w:hAnsi="Times New Roman"/>
          <w:noProof w:val="0"/>
          <w:snapToGrid w:val="0"/>
          <w:sz w:val="22"/>
          <w:szCs w:val="22"/>
        </w:rPr>
      </w:pPr>
    </w:p>
    <w:p w14:paraId="5948EA11" w14:textId="77777777" w:rsidR="00BE3A92" w:rsidRPr="001F38F1" w:rsidRDefault="00BE3A92" w:rsidP="001F38F1">
      <w:pPr>
        <w:keepNext/>
        <w:numPr>
          <w:ilvl w:val="12"/>
          <w:numId w:val="0"/>
        </w:numPr>
        <w:ind w:right="-2"/>
        <w:rPr>
          <w:rFonts w:ascii="Times New Roman" w:hAnsi="Times New Roman"/>
          <w:b/>
          <w:bCs/>
          <w:noProof w:val="0"/>
          <w:snapToGrid w:val="0"/>
          <w:sz w:val="22"/>
          <w:szCs w:val="22"/>
          <w:u w:val="single"/>
        </w:rPr>
      </w:pPr>
      <w:r w:rsidRPr="001F38F1">
        <w:rPr>
          <w:rFonts w:ascii="Times New Roman" w:hAnsi="Times New Roman"/>
          <w:b/>
          <w:bCs/>
          <w:noProof w:val="0"/>
          <w:snapToGrid w:val="0"/>
          <w:sz w:val="22"/>
          <w:szCs w:val="22"/>
          <w:u w:val="single"/>
        </w:rPr>
        <w:t>Pieaugušajiem ar hronisku obstruktīvu plaušu slimību (HOPS)</w:t>
      </w:r>
    </w:p>
    <w:p w14:paraId="5D487A85" w14:textId="7446E450" w:rsidR="00BE3A92" w:rsidRPr="001F38F1" w:rsidRDefault="00097026" w:rsidP="001F38F1">
      <w:pPr>
        <w:numPr>
          <w:ilvl w:val="0"/>
          <w:numId w:val="36"/>
        </w:numPr>
        <w:tabs>
          <w:tab w:val="clear" w:pos="360"/>
          <w:tab w:val="left" w:pos="567"/>
        </w:tabs>
        <w:ind w:left="567" w:hanging="567"/>
        <w:rPr>
          <w:rFonts w:ascii="Times New Roman" w:hAnsi="Times New Roman"/>
          <w:noProof w:val="0"/>
          <w:snapToGrid w:val="0"/>
          <w:sz w:val="22"/>
          <w:szCs w:val="22"/>
        </w:rPr>
      </w:pPr>
      <w:r>
        <w:rPr>
          <w:rFonts w:ascii="Times New Roman" w:hAnsi="Times New Roman"/>
          <w:bCs/>
          <w:noProof w:val="0"/>
          <w:snapToGrid w:val="0"/>
          <w:sz w:val="22"/>
          <w:szCs w:val="22"/>
        </w:rPr>
        <w:t>Saflutin</w:t>
      </w:r>
      <w:r w:rsidR="00BE3A92" w:rsidRPr="001F38F1">
        <w:rPr>
          <w:rFonts w:ascii="Times New Roman" w:hAnsi="Times New Roman"/>
          <w:bCs/>
          <w:noProof w:val="0"/>
          <w:snapToGrid w:val="0"/>
          <w:sz w:val="22"/>
          <w:szCs w:val="22"/>
        </w:rPr>
        <w:t xml:space="preserve"> 50/500 mikrogrami/devā</w:t>
      </w:r>
      <w:r w:rsidR="00BE3A92" w:rsidRPr="001F38F1">
        <w:rPr>
          <w:rFonts w:ascii="Times New Roman" w:hAnsi="Times New Roman"/>
          <w:noProof w:val="0"/>
          <w:snapToGrid w:val="0"/>
          <w:sz w:val="22"/>
          <w:szCs w:val="22"/>
        </w:rPr>
        <w:t xml:space="preserve"> </w:t>
      </w:r>
      <w:r w:rsidR="00A57955" w:rsidRPr="001F38F1">
        <w:rPr>
          <w:rFonts w:ascii="Times New Roman" w:hAnsi="Times New Roman"/>
          <w:noProof w:val="0"/>
          <w:snapToGrid w:val="0"/>
          <w:sz w:val="22"/>
          <w:szCs w:val="22"/>
        </w:rPr>
        <w:t>–</w:t>
      </w:r>
      <w:r w:rsidR="00BE3A92" w:rsidRPr="001F38F1">
        <w:rPr>
          <w:rFonts w:ascii="Times New Roman" w:hAnsi="Times New Roman"/>
          <w:noProof w:val="0"/>
          <w:snapToGrid w:val="0"/>
          <w:sz w:val="22"/>
          <w:szCs w:val="22"/>
        </w:rPr>
        <w:t xml:space="preserve"> viena inhalācija divas reizes dienā.</w:t>
      </w:r>
    </w:p>
    <w:p w14:paraId="72B652E6" w14:textId="77777777" w:rsidR="009A03B8" w:rsidRPr="001F38F1" w:rsidRDefault="009A03B8" w:rsidP="001F38F1">
      <w:pPr>
        <w:numPr>
          <w:ilvl w:val="12"/>
          <w:numId w:val="0"/>
        </w:numPr>
        <w:ind w:right="-2"/>
        <w:rPr>
          <w:rFonts w:ascii="Times New Roman" w:hAnsi="Times New Roman"/>
          <w:noProof w:val="0"/>
          <w:snapToGrid w:val="0"/>
          <w:sz w:val="22"/>
          <w:szCs w:val="22"/>
        </w:rPr>
      </w:pPr>
    </w:p>
    <w:p w14:paraId="1D655703" w14:textId="1FCAAE0B" w:rsidR="00BE3A92" w:rsidRPr="001F38F1" w:rsidRDefault="00BE3A92" w:rsidP="001F38F1">
      <w:pPr>
        <w:keepNext/>
        <w:ind w:right="-2"/>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Jūsu simptomi var tikt pienācīgi kontrolēti, lietojot </w:t>
      </w:r>
      <w:r w:rsidR="00097026">
        <w:rPr>
          <w:rFonts w:ascii="Times New Roman" w:hAnsi="Times New Roman"/>
          <w:bCs/>
          <w:noProof w:val="0"/>
          <w:snapToGrid w:val="0"/>
          <w:sz w:val="22"/>
          <w:szCs w:val="22"/>
        </w:rPr>
        <w:t>Saflutin</w:t>
      </w:r>
      <w:r w:rsidRPr="001F38F1">
        <w:rPr>
          <w:rFonts w:ascii="Times New Roman" w:hAnsi="Times New Roman"/>
          <w:noProof w:val="0"/>
          <w:snapToGrid w:val="0"/>
          <w:sz w:val="22"/>
          <w:szCs w:val="22"/>
        </w:rPr>
        <w:t xml:space="preserve"> divas reizes dienā. Ja tā, ārsts var nolemt samazināt Jūsu devu līdz vienai reizei dienā. Devu var mainīt sekojoši:</w:t>
      </w:r>
    </w:p>
    <w:p w14:paraId="53C7C5C3" w14:textId="77777777" w:rsidR="00BE3A92" w:rsidRPr="001F38F1" w:rsidRDefault="00BE3A92" w:rsidP="001F38F1">
      <w:pPr>
        <w:tabs>
          <w:tab w:val="left" w:pos="567"/>
        </w:tabs>
        <w:ind w:right="-2"/>
        <w:rPr>
          <w:rFonts w:ascii="Times New Roman" w:hAnsi="Times New Roman"/>
          <w:noProof w:val="0"/>
          <w:snapToGrid w:val="0"/>
          <w:sz w:val="22"/>
          <w:szCs w:val="22"/>
        </w:rPr>
      </w:pPr>
      <w:r w:rsidRPr="001F38F1">
        <w:rPr>
          <w:rFonts w:ascii="Times New Roman" w:hAnsi="Times New Roman"/>
          <w:noProof w:val="0"/>
          <w:snapToGrid w:val="0"/>
          <w:sz w:val="22"/>
          <w:szCs w:val="22"/>
        </w:rPr>
        <w:t>-</w:t>
      </w:r>
      <w:r w:rsidRPr="001F38F1">
        <w:rPr>
          <w:rFonts w:ascii="Times New Roman" w:hAnsi="Times New Roman"/>
          <w:noProof w:val="0"/>
          <w:snapToGrid w:val="0"/>
          <w:sz w:val="22"/>
          <w:szCs w:val="22"/>
        </w:rPr>
        <w:tab/>
        <w:t xml:space="preserve">vienu reizi uz nakti </w:t>
      </w:r>
      <w:r w:rsidR="00A57955" w:rsidRPr="001F38F1">
        <w:rPr>
          <w:rFonts w:ascii="Times New Roman" w:hAnsi="Times New Roman"/>
          <w:noProof w:val="0"/>
          <w:snapToGrid w:val="0"/>
          <w:sz w:val="22"/>
          <w:szCs w:val="22"/>
        </w:rPr>
        <w:t>–</w:t>
      </w:r>
      <w:r w:rsidRPr="001F38F1">
        <w:rPr>
          <w:rFonts w:ascii="Times New Roman" w:hAnsi="Times New Roman"/>
          <w:noProof w:val="0"/>
          <w:snapToGrid w:val="0"/>
          <w:sz w:val="22"/>
          <w:szCs w:val="22"/>
        </w:rPr>
        <w:t xml:space="preserve"> ja Jums simptomi ir nakts laikā;</w:t>
      </w:r>
    </w:p>
    <w:p w14:paraId="31FAA21B" w14:textId="77777777" w:rsidR="00BE3A92" w:rsidRPr="001F38F1" w:rsidRDefault="00BE3A92" w:rsidP="001F38F1">
      <w:pPr>
        <w:tabs>
          <w:tab w:val="left" w:pos="567"/>
        </w:tabs>
        <w:ind w:right="-2"/>
        <w:rPr>
          <w:rFonts w:ascii="Times New Roman" w:hAnsi="Times New Roman"/>
          <w:noProof w:val="0"/>
          <w:snapToGrid w:val="0"/>
          <w:sz w:val="22"/>
          <w:szCs w:val="22"/>
        </w:rPr>
      </w:pPr>
      <w:r w:rsidRPr="001F38F1">
        <w:rPr>
          <w:rFonts w:ascii="Times New Roman" w:hAnsi="Times New Roman"/>
          <w:noProof w:val="0"/>
          <w:snapToGrid w:val="0"/>
          <w:sz w:val="22"/>
          <w:szCs w:val="22"/>
        </w:rPr>
        <w:t>-</w:t>
      </w:r>
      <w:r w:rsidRPr="001F38F1">
        <w:rPr>
          <w:rFonts w:ascii="Times New Roman" w:hAnsi="Times New Roman"/>
          <w:noProof w:val="0"/>
          <w:snapToGrid w:val="0"/>
          <w:sz w:val="22"/>
          <w:szCs w:val="22"/>
        </w:rPr>
        <w:tab/>
        <w:t xml:space="preserve">vienu reizi no rīta </w:t>
      </w:r>
      <w:r w:rsidR="00A57955" w:rsidRPr="001F38F1">
        <w:rPr>
          <w:rFonts w:ascii="Times New Roman" w:hAnsi="Times New Roman"/>
          <w:noProof w:val="0"/>
          <w:snapToGrid w:val="0"/>
          <w:sz w:val="22"/>
          <w:szCs w:val="22"/>
        </w:rPr>
        <w:t>–</w:t>
      </w:r>
      <w:r w:rsidRPr="001F38F1">
        <w:rPr>
          <w:rFonts w:ascii="Times New Roman" w:hAnsi="Times New Roman"/>
          <w:noProof w:val="0"/>
          <w:snapToGrid w:val="0"/>
          <w:sz w:val="22"/>
          <w:szCs w:val="22"/>
        </w:rPr>
        <w:t xml:space="preserve"> ja Jums simptomi ir dienas laikā.</w:t>
      </w:r>
    </w:p>
    <w:p w14:paraId="7729BE98" w14:textId="77777777" w:rsidR="00BE3A92" w:rsidRPr="001F38F1" w:rsidRDefault="00BE3A92" w:rsidP="001F38F1">
      <w:pPr>
        <w:ind w:right="-2"/>
        <w:rPr>
          <w:rFonts w:ascii="Times New Roman" w:hAnsi="Times New Roman"/>
          <w:noProof w:val="0"/>
          <w:snapToGrid w:val="0"/>
          <w:sz w:val="22"/>
          <w:szCs w:val="22"/>
        </w:rPr>
      </w:pPr>
      <w:r w:rsidRPr="001F38F1">
        <w:rPr>
          <w:rFonts w:ascii="Times New Roman" w:hAnsi="Times New Roman"/>
          <w:noProof w:val="0"/>
          <w:snapToGrid w:val="0"/>
          <w:sz w:val="22"/>
          <w:szCs w:val="22"/>
        </w:rPr>
        <w:t>Ir ļoti svarīgi ievērot ārsta norādījumus par inhalējamo devu skaitu un zāļu lietošanas biežumu.</w:t>
      </w:r>
    </w:p>
    <w:p w14:paraId="1781D6CA" w14:textId="77777777" w:rsidR="00BE3A92" w:rsidRPr="001F38F1" w:rsidRDefault="00BE3A92" w:rsidP="001F38F1">
      <w:pPr>
        <w:ind w:right="-2"/>
        <w:rPr>
          <w:rFonts w:ascii="Times New Roman" w:hAnsi="Times New Roman"/>
          <w:noProof w:val="0"/>
          <w:snapToGrid w:val="0"/>
          <w:sz w:val="22"/>
          <w:szCs w:val="22"/>
        </w:rPr>
      </w:pPr>
    </w:p>
    <w:p w14:paraId="6B19C9BD" w14:textId="64FB435D" w:rsidR="00DB761E" w:rsidRPr="001F38F1" w:rsidRDefault="00BE3A92" w:rsidP="001F38F1">
      <w:pPr>
        <w:numPr>
          <w:ilvl w:val="12"/>
          <w:numId w:val="0"/>
        </w:numPr>
        <w:ind w:right="-2"/>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Ja Jūs lietojat </w:t>
      </w:r>
      <w:r w:rsidR="00097026">
        <w:rPr>
          <w:rFonts w:ascii="Times New Roman" w:hAnsi="Times New Roman"/>
          <w:bCs/>
          <w:noProof w:val="0"/>
          <w:snapToGrid w:val="0"/>
          <w:sz w:val="22"/>
          <w:szCs w:val="22"/>
        </w:rPr>
        <w:t>Saflutin</w:t>
      </w:r>
      <w:r w:rsidRPr="001F38F1">
        <w:rPr>
          <w:rFonts w:ascii="Times New Roman" w:hAnsi="Times New Roman"/>
          <w:noProof w:val="0"/>
          <w:snapToGrid w:val="0"/>
          <w:sz w:val="22"/>
          <w:szCs w:val="22"/>
        </w:rPr>
        <w:t xml:space="preserve"> astmas ārstēšanai, ārsts vēlēsies regulāri pārbaudīt Jūsu simptomus.</w:t>
      </w:r>
    </w:p>
    <w:p w14:paraId="575D4701" w14:textId="77777777" w:rsidR="00BE3A92" w:rsidRPr="001F38F1" w:rsidRDefault="00BE3A92" w:rsidP="001F38F1">
      <w:pPr>
        <w:numPr>
          <w:ilvl w:val="12"/>
          <w:numId w:val="0"/>
        </w:numPr>
        <w:ind w:right="-2"/>
        <w:rPr>
          <w:rFonts w:ascii="Times New Roman" w:hAnsi="Times New Roman"/>
          <w:b/>
          <w:bCs/>
          <w:noProof w:val="0"/>
          <w:snapToGrid w:val="0"/>
          <w:sz w:val="22"/>
          <w:szCs w:val="22"/>
        </w:rPr>
      </w:pPr>
    </w:p>
    <w:p w14:paraId="3079C835" w14:textId="16543BFA" w:rsidR="00DB761E" w:rsidRPr="001F38F1" w:rsidRDefault="00DB761E" w:rsidP="001F38F1">
      <w:pPr>
        <w:keepNext/>
        <w:numPr>
          <w:ilvl w:val="12"/>
          <w:numId w:val="0"/>
        </w:numPr>
        <w:ind w:right="-2"/>
        <w:rPr>
          <w:rFonts w:ascii="Times New Roman" w:hAnsi="Times New Roman"/>
          <w:noProof w:val="0"/>
          <w:snapToGrid w:val="0"/>
          <w:sz w:val="22"/>
          <w:szCs w:val="22"/>
        </w:rPr>
      </w:pPr>
      <w:r w:rsidRPr="001F38F1">
        <w:rPr>
          <w:rFonts w:ascii="Times New Roman" w:hAnsi="Times New Roman"/>
          <w:b/>
          <w:bCs/>
          <w:noProof w:val="0"/>
          <w:snapToGrid w:val="0"/>
          <w:sz w:val="22"/>
          <w:szCs w:val="22"/>
        </w:rPr>
        <w:t>Ja vērojams astmas saasinājums vai elpošanas pasliktināšanās, nekavējoties ziņojiet par to ārstam</w:t>
      </w:r>
      <w:r w:rsidRPr="001F38F1">
        <w:rPr>
          <w:rFonts w:ascii="Times New Roman" w:hAnsi="Times New Roman"/>
          <w:noProof w:val="0"/>
          <w:snapToGrid w:val="0"/>
          <w:sz w:val="22"/>
          <w:szCs w:val="22"/>
        </w:rPr>
        <w:t xml:space="preserve">. Šādā gadījumā Jūs varat pamanīt, ka Jūsu elpošana kļūst sēcošāka vai biežāk parādās saspīlējuma sajūta krūškurvī, vai arī Jums biežāk nākas lietot ātras iedarbības zāles simptomu atvieglošanai. Ja noticis jebkas no iepriekšminētā, Jums jāturpina lietot </w:t>
      </w:r>
      <w:r w:rsidR="00097026">
        <w:rPr>
          <w:rFonts w:ascii="Times New Roman" w:hAnsi="Times New Roman"/>
          <w:noProof w:val="0"/>
          <w:snapToGrid w:val="0"/>
          <w:sz w:val="22"/>
          <w:szCs w:val="22"/>
        </w:rPr>
        <w:t>Saflutin</w:t>
      </w:r>
      <w:r w:rsidRPr="001F38F1">
        <w:rPr>
          <w:rFonts w:ascii="Times New Roman" w:hAnsi="Times New Roman"/>
          <w:noProof w:val="0"/>
          <w:snapToGrid w:val="0"/>
          <w:sz w:val="22"/>
          <w:szCs w:val="22"/>
        </w:rPr>
        <w:t>, taču Jūs nedrīkstat palielināt lietojamo devu skaitu. Iespējams, ka Jūsu stāvoklis pasliktinās, un Jūs varat nopietni saslimt. Tā kā Jums var būt nepieciešama papildu ārstēšana, dodieties pie ārsta.</w:t>
      </w:r>
    </w:p>
    <w:p w14:paraId="4B0260BC" w14:textId="77777777" w:rsidR="00DB761E" w:rsidRPr="001F38F1" w:rsidRDefault="00DB761E" w:rsidP="001F38F1">
      <w:pPr>
        <w:numPr>
          <w:ilvl w:val="12"/>
          <w:numId w:val="0"/>
        </w:numPr>
        <w:ind w:right="-2"/>
        <w:rPr>
          <w:rFonts w:ascii="Times New Roman" w:hAnsi="Times New Roman"/>
          <w:noProof w:val="0"/>
          <w:snapToGrid w:val="0"/>
          <w:sz w:val="22"/>
          <w:szCs w:val="22"/>
        </w:rPr>
      </w:pPr>
    </w:p>
    <w:p w14:paraId="3545F114" w14:textId="77777777" w:rsidR="00BE3A92" w:rsidRPr="001F38F1" w:rsidRDefault="00BE3A92" w:rsidP="001F38F1">
      <w:pPr>
        <w:keepNext/>
        <w:numPr>
          <w:ilvl w:val="12"/>
          <w:numId w:val="0"/>
        </w:numPr>
        <w:ind w:right="-2"/>
        <w:rPr>
          <w:rFonts w:ascii="Times New Roman" w:hAnsi="Times New Roman"/>
          <w:b/>
          <w:bCs/>
          <w:noProof w:val="0"/>
          <w:snapToGrid w:val="0"/>
          <w:sz w:val="22"/>
          <w:szCs w:val="22"/>
        </w:rPr>
      </w:pPr>
      <w:r w:rsidRPr="001F38F1">
        <w:rPr>
          <w:rFonts w:ascii="Times New Roman" w:hAnsi="Times New Roman"/>
          <w:b/>
          <w:bCs/>
          <w:noProof w:val="0"/>
          <w:snapToGrid w:val="0"/>
          <w:sz w:val="22"/>
          <w:szCs w:val="22"/>
        </w:rPr>
        <w:t>Norādījumi par lietošanu</w:t>
      </w:r>
    </w:p>
    <w:p w14:paraId="573E4B81" w14:textId="388D9C98" w:rsidR="00BE3A92" w:rsidRPr="001F38F1" w:rsidRDefault="00BE3A92" w:rsidP="001F38F1">
      <w:pPr>
        <w:numPr>
          <w:ilvl w:val="0"/>
          <w:numId w:val="37"/>
        </w:numPr>
        <w:tabs>
          <w:tab w:val="left" w:pos="567"/>
        </w:tabs>
        <w:ind w:left="567"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Jūsu ārstam, medicīnas māsai vai farmaceitam jāparāda Jums, kā lietot inhalatoru, un laiku pa laikam jāpārbauda, kā Jūs to lietojat. Ja </w:t>
      </w:r>
      <w:r w:rsidR="00097026">
        <w:rPr>
          <w:rFonts w:ascii="Times New Roman" w:hAnsi="Times New Roman"/>
          <w:noProof w:val="0"/>
          <w:snapToGrid w:val="0"/>
          <w:sz w:val="22"/>
          <w:szCs w:val="22"/>
        </w:rPr>
        <w:t>Saflutin</w:t>
      </w:r>
      <w:r w:rsidRPr="001F38F1">
        <w:rPr>
          <w:rFonts w:ascii="Times New Roman" w:hAnsi="Times New Roman"/>
          <w:noProof w:val="0"/>
          <w:snapToGrid w:val="0"/>
          <w:sz w:val="22"/>
          <w:szCs w:val="22"/>
        </w:rPr>
        <w:t xml:space="preserve"> nelieto pareizi vai saskaņā ar ārsta norādījumiem, tas var nepalīdzēt ārstēt Jūsu astmu </w:t>
      </w:r>
      <w:bookmarkStart w:id="0" w:name="OLE_LINK1"/>
      <w:r w:rsidRPr="001F38F1">
        <w:rPr>
          <w:rFonts w:ascii="Times New Roman" w:hAnsi="Times New Roman"/>
          <w:noProof w:val="0"/>
          <w:snapToGrid w:val="0"/>
          <w:sz w:val="22"/>
          <w:szCs w:val="22"/>
        </w:rPr>
        <w:t>vai HOPS</w:t>
      </w:r>
      <w:bookmarkEnd w:id="0"/>
      <w:r w:rsidRPr="001F38F1">
        <w:rPr>
          <w:rFonts w:ascii="Times New Roman" w:hAnsi="Times New Roman"/>
          <w:noProof w:val="0"/>
          <w:snapToGrid w:val="0"/>
          <w:sz w:val="22"/>
          <w:szCs w:val="22"/>
        </w:rPr>
        <w:t>, kā paredzēts.</w:t>
      </w:r>
    </w:p>
    <w:p w14:paraId="0BE37965" w14:textId="77777777" w:rsidR="00BE3A92" w:rsidRPr="001F38F1" w:rsidRDefault="00BE3A92" w:rsidP="001F38F1">
      <w:pPr>
        <w:tabs>
          <w:tab w:val="left" w:pos="567"/>
        </w:tabs>
        <w:ind w:right="-2"/>
        <w:rPr>
          <w:rFonts w:ascii="Times New Roman" w:hAnsi="Times New Roman"/>
          <w:noProof w:val="0"/>
          <w:snapToGrid w:val="0"/>
          <w:sz w:val="22"/>
          <w:szCs w:val="22"/>
        </w:rPr>
      </w:pPr>
    </w:p>
    <w:p w14:paraId="30B4CFE4" w14:textId="2BBD4498" w:rsidR="00BE3A92" w:rsidRPr="001F38F1" w:rsidRDefault="00BE3A92" w:rsidP="001F38F1">
      <w:pPr>
        <w:numPr>
          <w:ilvl w:val="0"/>
          <w:numId w:val="37"/>
        </w:numPr>
        <w:tabs>
          <w:tab w:val="left" w:pos="567"/>
        </w:tabs>
        <w:ind w:left="567" w:right="-2" w:hanging="567"/>
        <w:rPr>
          <w:rFonts w:ascii="Times New Roman" w:hAnsi="Times New Roman"/>
          <w:b/>
          <w:noProof w:val="0"/>
          <w:snapToGrid w:val="0"/>
          <w:sz w:val="22"/>
          <w:szCs w:val="22"/>
        </w:rPr>
      </w:pPr>
      <w:r w:rsidRPr="001F38F1">
        <w:rPr>
          <w:rFonts w:ascii="Times New Roman" w:hAnsi="Times New Roman"/>
          <w:b/>
          <w:noProof w:val="0"/>
          <w:snapToGrid w:val="0"/>
          <w:sz w:val="22"/>
          <w:szCs w:val="22"/>
        </w:rPr>
        <w:t xml:space="preserve">Pirmo reizi izņemot no iepakojuma </w:t>
      </w:r>
      <w:r w:rsidR="00097026">
        <w:rPr>
          <w:rFonts w:ascii="Times New Roman" w:hAnsi="Times New Roman"/>
          <w:b/>
          <w:noProof w:val="0"/>
          <w:snapToGrid w:val="0"/>
          <w:sz w:val="22"/>
          <w:szCs w:val="22"/>
        </w:rPr>
        <w:t>Saflutin</w:t>
      </w:r>
      <w:r w:rsidRPr="001F38F1">
        <w:rPr>
          <w:rFonts w:ascii="Times New Roman" w:hAnsi="Times New Roman"/>
          <w:b/>
          <w:noProof w:val="0"/>
          <w:snapToGrid w:val="0"/>
          <w:sz w:val="22"/>
          <w:szCs w:val="22"/>
        </w:rPr>
        <w:t xml:space="preserve"> inhalāciju ierīci tā ir aizvērtā stāvoklī.</w:t>
      </w:r>
    </w:p>
    <w:p w14:paraId="23981A26" w14:textId="29F1E73B" w:rsidR="00BE3A92" w:rsidRPr="00A57955" w:rsidRDefault="007B31D8" w:rsidP="001F38F1">
      <w:pPr>
        <w:tabs>
          <w:tab w:val="left" w:pos="567"/>
        </w:tabs>
        <w:ind w:right="-2"/>
        <w:jc w:val="center"/>
        <w:rPr>
          <w:rFonts w:ascii="Times New Roman" w:hAnsi="Times New Roman"/>
          <w:noProof w:val="0"/>
          <w:snapToGrid w:val="0"/>
          <w:sz w:val="22"/>
          <w:szCs w:val="22"/>
        </w:rPr>
      </w:pPr>
      <w:r w:rsidRPr="002F6697">
        <w:drawing>
          <wp:inline distT="0" distB="0" distL="0" distR="0" wp14:anchorId="63E11BE1" wp14:editId="4E1112FE">
            <wp:extent cx="1371600" cy="1381125"/>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3246" t="2391" r="8279" b="2789"/>
                    <a:stretch>
                      <a:fillRect/>
                    </a:stretch>
                  </pic:blipFill>
                  <pic:spPr bwMode="auto">
                    <a:xfrm>
                      <a:off x="0" y="0"/>
                      <a:ext cx="1371600" cy="1381125"/>
                    </a:xfrm>
                    <a:prstGeom prst="rect">
                      <a:avLst/>
                    </a:prstGeom>
                    <a:noFill/>
                    <a:ln>
                      <a:noFill/>
                    </a:ln>
                  </pic:spPr>
                </pic:pic>
              </a:graphicData>
            </a:graphic>
          </wp:inline>
        </w:drawing>
      </w:r>
    </w:p>
    <w:p w14:paraId="1D2FDFC0" w14:textId="77777777" w:rsidR="00BE3A92" w:rsidRPr="00A57955" w:rsidRDefault="00BE3A92" w:rsidP="001F38F1">
      <w:pPr>
        <w:tabs>
          <w:tab w:val="left" w:pos="567"/>
        </w:tabs>
        <w:ind w:right="-2"/>
        <w:rPr>
          <w:rFonts w:ascii="Times New Roman" w:hAnsi="Times New Roman"/>
          <w:noProof w:val="0"/>
          <w:snapToGrid w:val="0"/>
          <w:sz w:val="22"/>
          <w:szCs w:val="22"/>
        </w:rPr>
      </w:pPr>
    </w:p>
    <w:p w14:paraId="50A78837" w14:textId="16FD38BD" w:rsidR="00BE3A92" w:rsidRPr="00A57955" w:rsidRDefault="00BE3A92" w:rsidP="001F38F1">
      <w:pPr>
        <w:numPr>
          <w:ilvl w:val="0"/>
          <w:numId w:val="37"/>
        </w:numPr>
        <w:tabs>
          <w:tab w:val="left" w:pos="567"/>
        </w:tabs>
        <w:ind w:left="567" w:right="-2" w:hanging="567"/>
        <w:rPr>
          <w:rFonts w:ascii="Times New Roman" w:hAnsi="Times New Roman"/>
          <w:noProof w:val="0"/>
          <w:snapToGrid w:val="0"/>
          <w:sz w:val="22"/>
          <w:szCs w:val="22"/>
        </w:rPr>
      </w:pPr>
      <w:r w:rsidRPr="00A57955">
        <w:rPr>
          <w:rFonts w:ascii="Times New Roman" w:hAnsi="Times New Roman"/>
          <w:noProof w:val="0"/>
          <w:snapToGrid w:val="0"/>
          <w:sz w:val="22"/>
          <w:szCs w:val="22"/>
        </w:rPr>
        <w:t xml:space="preserve">Inhalatora ierīcē atrodas ligzdiņas, kas satur </w:t>
      </w:r>
      <w:r w:rsidR="00097026">
        <w:rPr>
          <w:rFonts w:ascii="Times New Roman" w:hAnsi="Times New Roman"/>
          <w:noProof w:val="0"/>
          <w:snapToGrid w:val="0"/>
          <w:sz w:val="22"/>
          <w:szCs w:val="22"/>
        </w:rPr>
        <w:t>Saflutin</w:t>
      </w:r>
      <w:r w:rsidRPr="00A57955">
        <w:rPr>
          <w:rFonts w:ascii="Times New Roman" w:hAnsi="Times New Roman"/>
          <w:noProof w:val="0"/>
          <w:snapToGrid w:val="0"/>
          <w:sz w:val="22"/>
          <w:szCs w:val="22"/>
        </w:rPr>
        <w:t xml:space="preserve"> pulvera formā.</w:t>
      </w:r>
    </w:p>
    <w:p w14:paraId="46217A0D" w14:textId="77777777" w:rsidR="00BE3A92" w:rsidRPr="00192F6F" w:rsidRDefault="00BE3A92" w:rsidP="001F38F1">
      <w:pPr>
        <w:numPr>
          <w:ilvl w:val="0"/>
          <w:numId w:val="37"/>
        </w:numPr>
        <w:tabs>
          <w:tab w:val="left" w:pos="567"/>
        </w:tabs>
        <w:ind w:left="567" w:right="-2" w:hanging="567"/>
        <w:rPr>
          <w:rFonts w:ascii="Times New Roman" w:hAnsi="Times New Roman"/>
          <w:noProof w:val="0"/>
          <w:snapToGrid w:val="0"/>
          <w:sz w:val="22"/>
          <w:szCs w:val="22"/>
        </w:rPr>
      </w:pPr>
      <w:r w:rsidRPr="00192F6F">
        <w:rPr>
          <w:rFonts w:ascii="Times New Roman" w:hAnsi="Times New Roman"/>
          <w:noProof w:val="0"/>
          <w:snapToGrid w:val="0"/>
          <w:sz w:val="22"/>
          <w:szCs w:val="22"/>
        </w:rPr>
        <w:t>Uz inhalatora augšdaļas ir skaitītājs, kas rāda, cik devu ir palicis. Tas skaita uz leju līdz “0”.</w:t>
      </w:r>
    </w:p>
    <w:p w14:paraId="0D5416EC" w14:textId="30A576A9" w:rsidR="00BE3A92" w:rsidRPr="00D93ACB" w:rsidRDefault="00B60BF9" w:rsidP="001F38F1">
      <w:pPr>
        <w:numPr>
          <w:ilvl w:val="0"/>
          <w:numId w:val="37"/>
        </w:numPr>
        <w:tabs>
          <w:tab w:val="left" w:pos="567"/>
        </w:tabs>
        <w:ind w:left="567" w:right="-2" w:hanging="567"/>
        <w:rPr>
          <w:rFonts w:ascii="Times New Roman" w:hAnsi="Times New Roman"/>
          <w:noProof w:val="0"/>
          <w:snapToGrid w:val="0"/>
          <w:sz w:val="22"/>
          <w:szCs w:val="22"/>
        </w:rPr>
      </w:pPr>
      <w:r>
        <w:rPr>
          <w:rFonts w:ascii="Times New Roman" w:hAnsi="Times New Roman"/>
          <w:noProof w:val="0"/>
          <w:snapToGrid w:val="0"/>
          <w:sz w:val="22"/>
          <w:szCs w:val="22"/>
        </w:rPr>
        <w:t xml:space="preserve">Visi </w:t>
      </w:r>
      <w:r w:rsidR="000029FA">
        <w:rPr>
          <w:rFonts w:ascii="Times New Roman" w:hAnsi="Times New Roman"/>
          <w:noProof w:val="0"/>
          <w:snapToGrid w:val="0"/>
          <w:sz w:val="22"/>
          <w:szCs w:val="22"/>
        </w:rPr>
        <w:t>skaitļi</w:t>
      </w:r>
      <w:r w:rsidR="00BE3A92" w:rsidRPr="00D93ACB">
        <w:rPr>
          <w:rFonts w:ascii="Times New Roman" w:hAnsi="Times New Roman"/>
          <w:noProof w:val="0"/>
          <w:snapToGrid w:val="0"/>
          <w:sz w:val="22"/>
          <w:szCs w:val="22"/>
        </w:rPr>
        <w:t xml:space="preserve"> </w:t>
      </w:r>
      <w:r w:rsidR="00900A07">
        <w:rPr>
          <w:rFonts w:ascii="Times New Roman" w:hAnsi="Times New Roman"/>
          <w:noProof w:val="0"/>
          <w:snapToGrid w:val="0"/>
          <w:sz w:val="22"/>
          <w:szCs w:val="22"/>
        </w:rPr>
        <w:t xml:space="preserve">ir norādīti melnā krāsā. Sākot no “9” cipari būs norādīti treknrakstā, savukārt sākot no “5” – tiem blakus būs pievienots arī melns </w:t>
      </w:r>
      <w:r w:rsidR="00900A07" w:rsidRPr="000029FA">
        <w:rPr>
          <w:rFonts w:ascii="Times New Roman" w:hAnsi="Times New Roman"/>
          <w:noProof w:val="0"/>
          <w:snapToGrid w:val="0"/>
          <w:sz w:val="22"/>
          <w:szCs w:val="22"/>
        </w:rPr>
        <w:t xml:space="preserve">punkts, </w:t>
      </w:r>
      <w:r w:rsidR="00BE3A92" w:rsidRPr="000029FA">
        <w:rPr>
          <w:rFonts w:ascii="Times New Roman" w:hAnsi="Times New Roman"/>
          <w:noProof w:val="0"/>
          <w:snapToGrid w:val="0"/>
          <w:sz w:val="22"/>
          <w:szCs w:val="22"/>
        </w:rPr>
        <w:t>lai brīdinātu</w:t>
      </w:r>
      <w:r w:rsidR="00BE3A92" w:rsidRPr="00D93ACB">
        <w:rPr>
          <w:rFonts w:ascii="Times New Roman" w:hAnsi="Times New Roman"/>
          <w:noProof w:val="0"/>
          <w:snapToGrid w:val="0"/>
          <w:sz w:val="22"/>
          <w:szCs w:val="22"/>
        </w:rPr>
        <w:t xml:space="preserve"> Jūs par to, ka palikušas tikai dažas devas. Kad skaitītāja rādījums ir “0”, inhalators ir tukšs.</w:t>
      </w:r>
    </w:p>
    <w:p w14:paraId="6E00192C" w14:textId="77777777" w:rsidR="00BE3A92" w:rsidRPr="001F38F1" w:rsidRDefault="00BE3A92" w:rsidP="001F38F1">
      <w:pPr>
        <w:tabs>
          <w:tab w:val="left" w:pos="567"/>
        </w:tabs>
        <w:ind w:right="-2"/>
        <w:rPr>
          <w:rFonts w:ascii="Times New Roman" w:hAnsi="Times New Roman"/>
          <w:noProof w:val="0"/>
          <w:snapToGrid w:val="0"/>
          <w:sz w:val="22"/>
          <w:szCs w:val="22"/>
        </w:rPr>
      </w:pPr>
    </w:p>
    <w:p w14:paraId="14D2AB17" w14:textId="77777777" w:rsidR="00BE3A92" w:rsidRPr="001F38F1" w:rsidRDefault="00BE3A92" w:rsidP="001F38F1">
      <w:pPr>
        <w:keepNext/>
        <w:numPr>
          <w:ilvl w:val="12"/>
          <w:numId w:val="0"/>
        </w:numPr>
        <w:ind w:right="-2"/>
        <w:rPr>
          <w:rFonts w:ascii="Times New Roman" w:hAnsi="Times New Roman"/>
          <w:b/>
          <w:bCs/>
          <w:noProof w:val="0"/>
          <w:snapToGrid w:val="0"/>
          <w:sz w:val="22"/>
          <w:szCs w:val="22"/>
        </w:rPr>
      </w:pPr>
      <w:r w:rsidRPr="001F38F1">
        <w:rPr>
          <w:rFonts w:ascii="Times New Roman" w:hAnsi="Times New Roman"/>
          <w:b/>
          <w:bCs/>
          <w:noProof w:val="0"/>
          <w:snapToGrid w:val="0"/>
          <w:sz w:val="22"/>
          <w:szCs w:val="22"/>
        </w:rPr>
        <w:t>Inhalatora lietošana</w:t>
      </w:r>
    </w:p>
    <w:p w14:paraId="70FA5FCD" w14:textId="77777777" w:rsidR="00BE3A92" w:rsidRPr="001F38F1" w:rsidRDefault="00BE3A92" w:rsidP="001F38F1">
      <w:pPr>
        <w:numPr>
          <w:ilvl w:val="12"/>
          <w:numId w:val="0"/>
        </w:numPr>
        <w:ind w:right="-2"/>
        <w:rPr>
          <w:rFonts w:ascii="Times New Roman" w:hAnsi="Times New Roman"/>
          <w:bCs/>
          <w:noProof w:val="0"/>
          <w:snapToGrid w:val="0"/>
          <w:sz w:val="22"/>
          <w:szCs w:val="22"/>
        </w:rPr>
      </w:pPr>
      <w:r w:rsidRPr="001F38F1">
        <w:rPr>
          <w:rFonts w:ascii="Times New Roman" w:hAnsi="Times New Roman"/>
          <w:bCs/>
          <w:noProof w:val="0"/>
          <w:snapToGrid w:val="0"/>
          <w:sz w:val="22"/>
          <w:szCs w:val="22"/>
        </w:rPr>
        <w:t>Lai lietotu ierīci inhalācijām, sekojiet zemāk norādītajiem soļiem:</w:t>
      </w:r>
    </w:p>
    <w:p w14:paraId="503A427E" w14:textId="77777777" w:rsidR="004B6B11" w:rsidRPr="001F38F1" w:rsidRDefault="004B6B11" w:rsidP="001F38F1">
      <w:pPr>
        <w:numPr>
          <w:ilvl w:val="12"/>
          <w:numId w:val="0"/>
        </w:numPr>
        <w:ind w:right="-2"/>
        <w:rPr>
          <w:rFonts w:ascii="Times New Roman" w:hAnsi="Times New Roman"/>
          <w:bCs/>
          <w:noProof w:val="0"/>
          <w:snapToGrid w:val="0"/>
          <w:sz w:val="22"/>
          <w:szCs w:val="22"/>
        </w:rPr>
      </w:pPr>
    </w:p>
    <w:tbl>
      <w:tblPr>
        <w:tblW w:w="0" w:type="auto"/>
        <w:tblLayout w:type="fixed"/>
        <w:tblLook w:val="04A0" w:firstRow="1" w:lastRow="0" w:firstColumn="1" w:lastColumn="0" w:noHBand="0" w:noVBand="1"/>
      </w:tblPr>
      <w:tblGrid>
        <w:gridCol w:w="3227"/>
        <w:gridCol w:w="6343"/>
      </w:tblGrid>
      <w:tr w:rsidR="00863C37" w:rsidRPr="001F38F1" w14:paraId="2D4C9743" w14:textId="77777777" w:rsidTr="00B23901">
        <w:tc>
          <w:tcPr>
            <w:tcW w:w="3227" w:type="dxa"/>
            <w:shd w:val="clear" w:color="auto" w:fill="auto"/>
          </w:tcPr>
          <w:p w14:paraId="6615C1E6" w14:textId="218B329A" w:rsidR="00863C37" w:rsidRPr="006E5B41" w:rsidRDefault="007B31D8" w:rsidP="006E5B41">
            <w:pPr>
              <w:ind w:right="-2"/>
              <w:rPr>
                <w:rFonts w:ascii="Times New Roman" w:hAnsi="Times New Roman"/>
                <w:noProof w:val="0"/>
                <w:snapToGrid w:val="0"/>
                <w:sz w:val="22"/>
                <w:szCs w:val="22"/>
              </w:rPr>
            </w:pPr>
            <w:r w:rsidRPr="002F6697">
              <w:lastRenderedPageBreak/>
              <w:drawing>
                <wp:inline distT="0" distB="0" distL="0" distR="0" wp14:anchorId="079E0F56" wp14:editId="1925B545">
                  <wp:extent cx="1390650" cy="1076325"/>
                  <wp:effectExtent l="0" t="0" r="0" b="0"/>
                  <wp:docPr id="2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076325"/>
                          </a:xfrm>
                          <a:prstGeom prst="rect">
                            <a:avLst/>
                          </a:prstGeom>
                          <a:noFill/>
                          <a:ln>
                            <a:noFill/>
                          </a:ln>
                        </pic:spPr>
                      </pic:pic>
                    </a:graphicData>
                  </a:graphic>
                </wp:inline>
              </w:drawing>
            </w:r>
          </w:p>
        </w:tc>
        <w:tc>
          <w:tcPr>
            <w:tcW w:w="6343" w:type="dxa"/>
            <w:shd w:val="clear" w:color="auto" w:fill="auto"/>
          </w:tcPr>
          <w:p w14:paraId="6BBC847F" w14:textId="7A2CA9A6" w:rsidR="00791AF4" w:rsidRPr="006E5B41" w:rsidRDefault="00791AF4" w:rsidP="006E5B41">
            <w:pPr>
              <w:keepNext/>
              <w:tabs>
                <w:tab w:val="left" w:pos="454"/>
              </w:tabs>
              <w:ind w:left="454" w:hanging="454"/>
              <w:rPr>
                <w:rFonts w:ascii="Times New Roman" w:hAnsi="Times New Roman"/>
                <w:b/>
                <w:noProof w:val="0"/>
                <w:sz w:val="22"/>
                <w:szCs w:val="22"/>
              </w:rPr>
            </w:pPr>
            <w:r w:rsidRPr="006E5B41">
              <w:rPr>
                <w:rFonts w:ascii="Times New Roman" w:hAnsi="Times New Roman"/>
                <w:b/>
                <w:noProof w:val="0"/>
                <w:sz w:val="22"/>
                <w:szCs w:val="22"/>
              </w:rPr>
              <w:t>1.</w:t>
            </w:r>
            <w:r w:rsidRPr="006E5B41">
              <w:rPr>
                <w:rFonts w:ascii="Times New Roman" w:hAnsi="Times New Roman"/>
                <w:b/>
                <w:noProof w:val="0"/>
                <w:snapToGrid w:val="0"/>
                <w:sz w:val="22"/>
                <w:szCs w:val="22"/>
              </w:rPr>
              <w:tab/>
            </w:r>
            <w:r w:rsidRPr="006E5B41">
              <w:rPr>
                <w:rFonts w:ascii="Times New Roman" w:hAnsi="Times New Roman"/>
                <w:b/>
                <w:noProof w:val="0"/>
                <w:sz w:val="22"/>
                <w:szCs w:val="22"/>
              </w:rPr>
              <w:t>Atvēršana</w:t>
            </w:r>
          </w:p>
          <w:p w14:paraId="3A33E436" w14:textId="77777777" w:rsidR="00791AF4" w:rsidRPr="00192F6F" w:rsidRDefault="00791AF4" w:rsidP="006E5B41">
            <w:pPr>
              <w:numPr>
                <w:ilvl w:val="0"/>
                <w:numId w:val="37"/>
              </w:numPr>
              <w:tabs>
                <w:tab w:val="left" w:pos="454"/>
              </w:tabs>
              <w:ind w:left="454" w:hanging="454"/>
              <w:rPr>
                <w:rFonts w:ascii="Times New Roman" w:hAnsi="Times New Roman"/>
                <w:noProof w:val="0"/>
                <w:sz w:val="22"/>
                <w:szCs w:val="22"/>
              </w:rPr>
            </w:pPr>
            <w:r w:rsidRPr="00192F6F">
              <w:rPr>
                <w:rFonts w:ascii="Times New Roman" w:hAnsi="Times New Roman"/>
                <w:noProof w:val="0"/>
                <w:sz w:val="22"/>
                <w:szCs w:val="22"/>
              </w:rPr>
              <w:t>Lai atvērtu inhalatoru, turiet ārējo korpusu vienā rokā un otras rokas īkšķi ielieciet tam paredzētajā iedobē.</w:t>
            </w:r>
          </w:p>
          <w:p w14:paraId="73C6D0FE" w14:textId="77777777" w:rsidR="00863C37" w:rsidRPr="00D93ACB" w:rsidRDefault="00791AF4" w:rsidP="006E5B41">
            <w:pPr>
              <w:numPr>
                <w:ilvl w:val="0"/>
                <w:numId w:val="37"/>
              </w:numPr>
              <w:tabs>
                <w:tab w:val="left" w:pos="454"/>
              </w:tabs>
              <w:ind w:left="454" w:hanging="454"/>
              <w:rPr>
                <w:rFonts w:ascii="Times New Roman" w:hAnsi="Times New Roman"/>
                <w:noProof w:val="0"/>
                <w:snapToGrid w:val="0"/>
                <w:sz w:val="22"/>
                <w:szCs w:val="22"/>
              </w:rPr>
            </w:pPr>
            <w:r w:rsidRPr="00D93ACB">
              <w:rPr>
                <w:rFonts w:ascii="Times New Roman" w:hAnsi="Times New Roman"/>
                <w:noProof w:val="0"/>
                <w:sz w:val="22"/>
                <w:szCs w:val="22"/>
              </w:rPr>
              <w:t>Bīdiet īkšķi virzienā prom no sevis līdz atdurei. Jūs dzirdēsit klikšķi.</w:t>
            </w:r>
          </w:p>
        </w:tc>
      </w:tr>
      <w:tr w:rsidR="00863C37" w:rsidRPr="001F38F1" w14:paraId="02AB6106" w14:textId="77777777" w:rsidTr="00B23901">
        <w:tc>
          <w:tcPr>
            <w:tcW w:w="3227" w:type="dxa"/>
            <w:shd w:val="clear" w:color="auto" w:fill="auto"/>
          </w:tcPr>
          <w:p w14:paraId="6E53A9E6" w14:textId="41267975" w:rsidR="00863C37" w:rsidRPr="006E5B41" w:rsidRDefault="007B31D8" w:rsidP="006E5B41">
            <w:pPr>
              <w:ind w:right="-2"/>
              <w:rPr>
                <w:rFonts w:ascii="Times New Roman" w:hAnsi="Times New Roman"/>
                <w:noProof w:val="0"/>
                <w:snapToGrid w:val="0"/>
                <w:sz w:val="22"/>
                <w:szCs w:val="22"/>
              </w:rPr>
            </w:pPr>
            <w:r w:rsidRPr="002F6697">
              <w:drawing>
                <wp:inline distT="0" distB="0" distL="0" distR="0" wp14:anchorId="5EB28183" wp14:editId="4AE2E32D">
                  <wp:extent cx="1466850" cy="1076325"/>
                  <wp:effectExtent l="0" t="0" r="0" b="0"/>
                  <wp:docPr id="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1076325"/>
                          </a:xfrm>
                          <a:prstGeom prst="rect">
                            <a:avLst/>
                          </a:prstGeom>
                          <a:noFill/>
                          <a:ln>
                            <a:noFill/>
                          </a:ln>
                        </pic:spPr>
                      </pic:pic>
                    </a:graphicData>
                  </a:graphic>
                </wp:inline>
              </w:drawing>
            </w:r>
          </w:p>
        </w:tc>
        <w:tc>
          <w:tcPr>
            <w:tcW w:w="6343" w:type="dxa"/>
            <w:shd w:val="clear" w:color="auto" w:fill="auto"/>
          </w:tcPr>
          <w:p w14:paraId="1AA9BE1D" w14:textId="1E753ED7" w:rsidR="00791AF4" w:rsidRPr="00192F6F" w:rsidRDefault="00791AF4" w:rsidP="006E5B41">
            <w:pPr>
              <w:keepNext/>
              <w:tabs>
                <w:tab w:val="left" w:pos="454"/>
              </w:tabs>
              <w:ind w:left="454" w:hanging="454"/>
              <w:rPr>
                <w:rFonts w:ascii="Times New Roman" w:hAnsi="Times New Roman"/>
                <w:b/>
                <w:noProof w:val="0"/>
                <w:sz w:val="22"/>
                <w:szCs w:val="22"/>
              </w:rPr>
            </w:pPr>
            <w:r w:rsidRPr="00192F6F">
              <w:rPr>
                <w:rFonts w:ascii="Times New Roman" w:hAnsi="Times New Roman"/>
                <w:b/>
                <w:noProof w:val="0"/>
                <w:sz w:val="22"/>
                <w:szCs w:val="22"/>
              </w:rPr>
              <w:t>2.</w:t>
            </w:r>
            <w:r w:rsidRPr="00192F6F">
              <w:rPr>
                <w:rFonts w:ascii="Times New Roman" w:hAnsi="Times New Roman"/>
                <w:b/>
                <w:noProof w:val="0"/>
                <w:sz w:val="22"/>
                <w:szCs w:val="22"/>
              </w:rPr>
              <w:tab/>
              <w:t>Devas noteikšana</w:t>
            </w:r>
          </w:p>
          <w:p w14:paraId="7CEF2530" w14:textId="77777777" w:rsidR="00791AF4" w:rsidRPr="00D93ACB" w:rsidRDefault="00791AF4" w:rsidP="006E5B41">
            <w:pPr>
              <w:numPr>
                <w:ilvl w:val="0"/>
                <w:numId w:val="37"/>
              </w:numPr>
              <w:tabs>
                <w:tab w:val="left" w:pos="454"/>
              </w:tabs>
              <w:ind w:left="454" w:hanging="454"/>
              <w:rPr>
                <w:rFonts w:ascii="Times New Roman" w:hAnsi="Times New Roman"/>
                <w:noProof w:val="0"/>
                <w:sz w:val="22"/>
                <w:szCs w:val="22"/>
              </w:rPr>
            </w:pPr>
            <w:r w:rsidRPr="00D93ACB">
              <w:rPr>
                <w:rFonts w:ascii="Times New Roman" w:hAnsi="Times New Roman"/>
                <w:noProof w:val="0"/>
                <w:sz w:val="22"/>
                <w:szCs w:val="22"/>
              </w:rPr>
              <w:t>Turiet inhalatoru ar iemutni pret sevi. Jūs varat turēt to labajā vai kreisajā rokā.</w:t>
            </w:r>
          </w:p>
          <w:p w14:paraId="7D72ADA7" w14:textId="77777777" w:rsidR="00791AF4" w:rsidRPr="001F38F1" w:rsidRDefault="00791AF4" w:rsidP="006E5B41">
            <w:pPr>
              <w:numPr>
                <w:ilvl w:val="0"/>
                <w:numId w:val="37"/>
              </w:numPr>
              <w:tabs>
                <w:tab w:val="left" w:pos="454"/>
              </w:tabs>
              <w:ind w:left="454" w:hanging="454"/>
              <w:rPr>
                <w:rFonts w:ascii="Times New Roman" w:hAnsi="Times New Roman"/>
                <w:noProof w:val="0"/>
                <w:sz w:val="22"/>
                <w:szCs w:val="22"/>
              </w:rPr>
            </w:pPr>
            <w:r w:rsidRPr="001F38F1">
              <w:rPr>
                <w:rFonts w:ascii="Times New Roman" w:hAnsi="Times New Roman"/>
                <w:noProof w:val="0"/>
                <w:sz w:val="22"/>
                <w:szCs w:val="22"/>
              </w:rPr>
              <w:t>Bīdiet sviru virzienā prom no sevis līdz atdurei. Jūs dzirdēsit klikšķi.</w:t>
            </w:r>
          </w:p>
          <w:p w14:paraId="337CCC64" w14:textId="77777777" w:rsidR="00791AF4" w:rsidRPr="001F38F1" w:rsidRDefault="00791AF4" w:rsidP="006E5B41">
            <w:pPr>
              <w:numPr>
                <w:ilvl w:val="0"/>
                <w:numId w:val="37"/>
              </w:numPr>
              <w:tabs>
                <w:tab w:val="left" w:pos="454"/>
              </w:tabs>
              <w:ind w:left="454" w:hanging="454"/>
              <w:rPr>
                <w:rFonts w:ascii="Times New Roman" w:hAnsi="Times New Roman"/>
                <w:noProof w:val="0"/>
                <w:sz w:val="22"/>
                <w:szCs w:val="22"/>
              </w:rPr>
            </w:pPr>
            <w:r w:rsidRPr="001F38F1">
              <w:rPr>
                <w:rFonts w:ascii="Times New Roman" w:hAnsi="Times New Roman"/>
                <w:noProof w:val="0"/>
                <w:sz w:val="22"/>
                <w:szCs w:val="22"/>
              </w:rPr>
              <w:t>Tas nozīmē, ka zāļu deva nonāk iemutnī.</w:t>
            </w:r>
          </w:p>
          <w:p w14:paraId="55B9E162" w14:textId="77777777" w:rsidR="00791AF4" w:rsidRPr="006E5B41" w:rsidRDefault="00791AF4" w:rsidP="006E5B41">
            <w:pPr>
              <w:pStyle w:val="ListParagraph"/>
              <w:ind w:left="454"/>
              <w:rPr>
                <w:rFonts w:ascii="Times New Roman" w:hAnsi="Times New Roman"/>
                <w:b/>
                <w:noProof w:val="0"/>
                <w:sz w:val="22"/>
                <w:szCs w:val="22"/>
              </w:rPr>
            </w:pPr>
            <w:r w:rsidRPr="001F38F1">
              <w:rPr>
                <w:rFonts w:ascii="Times New Roman" w:hAnsi="Times New Roman"/>
                <w:b/>
                <w:noProof w:val="0"/>
                <w:sz w:val="22"/>
                <w:szCs w:val="22"/>
              </w:rPr>
              <w:t>Ierīce inhalācijām ir gatava lietošanai</w:t>
            </w:r>
            <w:r w:rsidRPr="006E5B41">
              <w:rPr>
                <w:rFonts w:ascii="Times New Roman" w:hAnsi="Times New Roman"/>
                <w:b/>
                <w:noProof w:val="0"/>
                <w:sz w:val="22"/>
                <w:szCs w:val="22"/>
              </w:rPr>
              <w:t>.</w:t>
            </w:r>
          </w:p>
          <w:p w14:paraId="57084A43" w14:textId="77777777" w:rsidR="00863C37" w:rsidRPr="00192F6F" w:rsidRDefault="00791AF4" w:rsidP="006E5B41">
            <w:pPr>
              <w:ind w:left="454" w:right="-2"/>
              <w:rPr>
                <w:rFonts w:ascii="Times New Roman" w:hAnsi="Times New Roman"/>
                <w:b/>
                <w:noProof w:val="0"/>
                <w:snapToGrid w:val="0"/>
                <w:sz w:val="22"/>
                <w:szCs w:val="22"/>
              </w:rPr>
            </w:pPr>
            <w:r w:rsidRPr="006E5B41">
              <w:rPr>
                <w:rFonts w:ascii="Times New Roman" w:hAnsi="Times New Roman"/>
                <w:noProof w:val="0"/>
                <w:snapToGrid w:val="0"/>
                <w:sz w:val="22"/>
                <w:szCs w:val="22"/>
              </w:rPr>
              <w:t xml:space="preserve">Ikreiz, kad svira tiek pārbīdīta, iekšpusē atveras ligzdiņa un pulveris tiek sagatavots inhalācijai. </w:t>
            </w:r>
            <w:r w:rsidRPr="006E5B41">
              <w:rPr>
                <w:rFonts w:ascii="Times New Roman" w:hAnsi="Times New Roman"/>
                <w:b/>
                <w:noProof w:val="0"/>
                <w:snapToGrid w:val="0"/>
                <w:sz w:val="22"/>
                <w:szCs w:val="22"/>
              </w:rPr>
              <w:t>Nerotaļājieties ar sviru, jo tādējādi tiek atvērtas ligzdiņas un zāles iet zudumā.</w:t>
            </w:r>
          </w:p>
          <w:p w14:paraId="7415C820" w14:textId="77777777" w:rsidR="00791AF4" w:rsidRPr="00D93ACB" w:rsidRDefault="00791AF4" w:rsidP="006E5B41">
            <w:pPr>
              <w:ind w:right="-2"/>
              <w:rPr>
                <w:rFonts w:ascii="Times New Roman" w:hAnsi="Times New Roman"/>
                <w:noProof w:val="0"/>
                <w:snapToGrid w:val="0"/>
                <w:sz w:val="22"/>
                <w:szCs w:val="22"/>
              </w:rPr>
            </w:pPr>
          </w:p>
        </w:tc>
      </w:tr>
      <w:tr w:rsidR="00863C37" w:rsidRPr="001F38F1" w14:paraId="6146A555" w14:textId="77777777" w:rsidTr="00B23901">
        <w:tc>
          <w:tcPr>
            <w:tcW w:w="3227" w:type="dxa"/>
            <w:shd w:val="clear" w:color="auto" w:fill="auto"/>
          </w:tcPr>
          <w:p w14:paraId="03B5DE27" w14:textId="435E9A13" w:rsidR="00863C37" w:rsidRPr="006E5B41" w:rsidRDefault="007B31D8" w:rsidP="006E5B41">
            <w:pPr>
              <w:ind w:right="-2"/>
              <w:rPr>
                <w:rFonts w:ascii="Times New Roman" w:hAnsi="Times New Roman"/>
                <w:noProof w:val="0"/>
                <w:snapToGrid w:val="0"/>
                <w:sz w:val="22"/>
                <w:szCs w:val="22"/>
              </w:rPr>
            </w:pPr>
            <w:r w:rsidRPr="002F6697">
              <w:drawing>
                <wp:inline distT="0" distB="0" distL="0" distR="0" wp14:anchorId="284FA383" wp14:editId="04090958">
                  <wp:extent cx="1362075" cy="1085850"/>
                  <wp:effectExtent l="0" t="0" r="0" b="0"/>
                  <wp:docPr id="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075" cy="1085850"/>
                          </a:xfrm>
                          <a:prstGeom prst="rect">
                            <a:avLst/>
                          </a:prstGeom>
                          <a:noFill/>
                          <a:ln>
                            <a:noFill/>
                          </a:ln>
                        </pic:spPr>
                      </pic:pic>
                    </a:graphicData>
                  </a:graphic>
                </wp:inline>
              </w:drawing>
            </w:r>
          </w:p>
        </w:tc>
        <w:tc>
          <w:tcPr>
            <w:tcW w:w="6343" w:type="dxa"/>
            <w:shd w:val="clear" w:color="auto" w:fill="auto"/>
          </w:tcPr>
          <w:p w14:paraId="73182FC5" w14:textId="12F88990" w:rsidR="00791AF4" w:rsidRPr="00192F6F" w:rsidRDefault="00791AF4" w:rsidP="006E5B41">
            <w:pPr>
              <w:keepNext/>
              <w:tabs>
                <w:tab w:val="left" w:pos="454"/>
              </w:tabs>
              <w:ind w:left="454" w:hanging="454"/>
              <w:rPr>
                <w:rFonts w:ascii="Times New Roman" w:hAnsi="Times New Roman"/>
                <w:b/>
                <w:noProof w:val="0"/>
                <w:sz w:val="22"/>
                <w:szCs w:val="22"/>
              </w:rPr>
            </w:pPr>
            <w:r w:rsidRPr="00192F6F">
              <w:rPr>
                <w:rFonts w:ascii="Times New Roman" w:hAnsi="Times New Roman"/>
                <w:b/>
                <w:noProof w:val="0"/>
                <w:sz w:val="22"/>
                <w:szCs w:val="22"/>
              </w:rPr>
              <w:t>3.</w:t>
            </w:r>
            <w:r w:rsidRPr="00192F6F">
              <w:rPr>
                <w:rFonts w:ascii="Times New Roman" w:hAnsi="Times New Roman"/>
                <w:b/>
                <w:noProof w:val="0"/>
                <w:sz w:val="22"/>
                <w:szCs w:val="22"/>
              </w:rPr>
              <w:tab/>
              <w:t>Inhalācija</w:t>
            </w:r>
          </w:p>
          <w:p w14:paraId="01ED92D8" w14:textId="77777777" w:rsidR="00791AF4" w:rsidRPr="00D93ACB" w:rsidRDefault="00791AF4" w:rsidP="00A57955">
            <w:pPr>
              <w:rPr>
                <w:rFonts w:ascii="Times New Roman" w:hAnsi="Times New Roman"/>
                <w:noProof w:val="0"/>
                <w:sz w:val="22"/>
                <w:szCs w:val="22"/>
              </w:rPr>
            </w:pPr>
            <w:r w:rsidRPr="00D93ACB">
              <w:rPr>
                <w:rFonts w:ascii="Times New Roman" w:hAnsi="Times New Roman"/>
                <w:noProof w:val="0"/>
                <w:sz w:val="22"/>
                <w:szCs w:val="22"/>
              </w:rPr>
              <w:t>Pirms zāļu ieelpošanas rūpīgi izlasiet turpmākos norādījumus.</w:t>
            </w:r>
          </w:p>
          <w:p w14:paraId="12271D99" w14:textId="77777777" w:rsidR="00791AF4" w:rsidRPr="001F38F1" w:rsidRDefault="00791AF4" w:rsidP="006E5B41">
            <w:pPr>
              <w:numPr>
                <w:ilvl w:val="0"/>
                <w:numId w:val="37"/>
              </w:numPr>
              <w:tabs>
                <w:tab w:val="left" w:pos="454"/>
              </w:tabs>
              <w:ind w:left="454" w:hanging="454"/>
              <w:rPr>
                <w:rFonts w:ascii="Times New Roman" w:hAnsi="Times New Roman"/>
                <w:noProof w:val="0"/>
                <w:sz w:val="22"/>
                <w:szCs w:val="22"/>
              </w:rPr>
            </w:pPr>
            <w:r w:rsidRPr="001F38F1">
              <w:rPr>
                <w:rFonts w:ascii="Times New Roman" w:hAnsi="Times New Roman"/>
                <w:noProof w:val="0"/>
                <w:sz w:val="22"/>
                <w:szCs w:val="22"/>
              </w:rPr>
              <w:t>Turiet inhalatoru atstatu no mutes.</w:t>
            </w:r>
          </w:p>
          <w:p w14:paraId="01A721BF" w14:textId="77777777" w:rsidR="00791AF4" w:rsidRPr="001F38F1" w:rsidRDefault="00791AF4" w:rsidP="006E5B41">
            <w:pPr>
              <w:numPr>
                <w:ilvl w:val="0"/>
                <w:numId w:val="37"/>
              </w:numPr>
              <w:tabs>
                <w:tab w:val="left" w:pos="454"/>
              </w:tabs>
              <w:ind w:left="454" w:hanging="454"/>
              <w:rPr>
                <w:rFonts w:ascii="Times New Roman" w:hAnsi="Times New Roman"/>
                <w:noProof w:val="0"/>
                <w:sz w:val="22"/>
                <w:szCs w:val="22"/>
              </w:rPr>
            </w:pPr>
            <w:r w:rsidRPr="001F38F1">
              <w:rPr>
                <w:rFonts w:ascii="Times New Roman" w:hAnsi="Times New Roman"/>
                <w:noProof w:val="0"/>
                <w:sz w:val="22"/>
                <w:szCs w:val="22"/>
              </w:rPr>
              <w:t>Atcerieties neturēt inhalatora iemutni uz leju. Tas novērsīs devas izbiršanu.</w:t>
            </w:r>
          </w:p>
          <w:p w14:paraId="03C6587C" w14:textId="77777777" w:rsidR="00791AF4" w:rsidRPr="001F38F1" w:rsidRDefault="00791AF4" w:rsidP="006E5B41">
            <w:pPr>
              <w:numPr>
                <w:ilvl w:val="0"/>
                <w:numId w:val="37"/>
              </w:numPr>
              <w:tabs>
                <w:tab w:val="left" w:pos="454"/>
              </w:tabs>
              <w:ind w:left="454" w:hanging="454"/>
              <w:rPr>
                <w:rFonts w:ascii="Times New Roman" w:hAnsi="Times New Roman"/>
                <w:noProof w:val="0"/>
                <w:sz w:val="22"/>
                <w:szCs w:val="22"/>
              </w:rPr>
            </w:pPr>
            <w:r w:rsidRPr="001F38F1">
              <w:rPr>
                <w:rFonts w:ascii="Times New Roman" w:hAnsi="Times New Roman"/>
                <w:noProof w:val="0"/>
                <w:sz w:val="22"/>
                <w:szCs w:val="22"/>
              </w:rPr>
              <w:t>Izelpojiet tik dziļi, cik tas Jums nesagādā grūtības.</w:t>
            </w:r>
          </w:p>
          <w:p w14:paraId="6B3D3415" w14:textId="77777777" w:rsidR="00791AF4" w:rsidRPr="001F38F1" w:rsidRDefault="00791AF4" w:rsidP="006E5B41">
            <w:pPr>
              <w:numPr>
                <w:ilvl w:val="0"/>
                <w:numId w:val="37"/>
              </w:numPr>
              <w:tabs>
                <w:tab w:val="left" w:pos="454"/>
              </w:tabs>
              <w:ind w:left="454" w:hanging="454"/>
              <w:rPr>
                <w:rFonts w:ascii="Times New Roman" w:hAnsi="Times New Roman"/>
                <w:noProof w:val="0"/>
                <w:sz w:val="22"/>
                <w:szCs w:val="22"/>
              </w:rPr>
            </w:pPr>
            <w:r w:rsidRPr="001F38F1">
              <w:rPr>
                <w:rFonts w:ascii="Times New Roman" w:hAnsi="Times New Roman"/>
                <w:noProof w:val="0"/>
                <w:sz w:val="22"/>
                <w:szCs w:val="22"/>
              </w:rPr>
              <w:t>Neizelpojiet inhalatorā.</w:t>
            </w:r>
          </w:p>
          <w:p w14:paraId="26040751" w14:textId="77777777" w:rsidR="00791AF4" w:rsidRPr="001F38F1" w:rsidRDefault="00791AF4" w:rsidP="006E5B41">
            <w:pPr>
              <w:numPr>
                <w:ilvl w:val="0"/>
                <w:numId w:val="37"/>
              </w:numPr>
              <w:tabs>
                <w:tab w:val="left" w:pos="454"/>
              </w:tabs>
              <w:ind w:left="454" w:hanging="454"/>
              <w:rPr>
                <w:rFonts w:ascii="Times New Roman" w:hAnsi="Times New Roman"/>
                <w:noProof w:val="0"/>
                <w:sz w:val="22"/>
                <w:szCs w:val="22"/>
              </w:rPr>
            </w:pPr>
            <w:r w:rsidRPr="001F38F1">
              <w:rPr>
                <w:rFonts w:ascii="Times New Roman" w:hAnsi="Times New Roman"/>
                <w:noProof w:val="0"/>
                <w:sz w:val="22"/>
                <w:szCs w:val="22"/>
              </w:rPr>
              <w:t>Pielieciet iemutni pie lūpām; vienmērīgi un dziļi ieelpojiet caur inhalatoru, nevis caur degunu.</w:t>
            </w:r>
          </w:p>
          <w:p w14:paraId="0399886B" w14:textId="77777777" w:rsidR="00791AF4" w:rsidRPr="001F38F1" w:rsidRDefault="00791AF4" w:rsidP="006E5B41">
            <w:pPr>
              <w:numPr>
                <w:ilvl w:val="0"/>
                <w:numId w:val="37"/>
              </w:numPr>
              <w:tabs>
                <w:tab w:val="left" w:pos="454"/>
              </w:tabs>
              <w:ind w:left="454" w:hanging="454"/>
              <w:rPr>
                <w:rFonts w:ascii="Times New Roman" w:hAnsi="Times New Roman"/>
                <w:noProof w:val="0"/>
                <w:sz w:val="22"/>
                <w:szCs w:val="22"/>
              </w:rPr>
            </w:pPr>
            <w:r w:rsidRPr="001F38F1">
              <w:rPr>
                <w:rFonts w:ascii="Times New Roman" w:hAnsi="Times New Roman"/>
                <w:noProof w:val="0"/>
                <w:sz w:val="22"/>
                <w:szCs w:val="22"/>
              </w:rPr>
              <w:t>Izņemiet inhalatoru no mutes. Aizturiet elpu apmēram 10 sekundes, vai arī tik ilgi, cik tas Jums nesagādā grūtības. Lēni izelpojiet.</w:t>
            </w:r>
          </w:p>
          <w:p w14:paraId="34132A1E" w14:textId="77777777" w:rsidR="00863C37" w:rsidRPr="001F38F1" w:rsidRDefault="00791AF4" w:rsidP="006E5B41">
            <w:pPr>
              <w:numPr>
                <w:ilvl w:val="0"/>
                <w:numId w:val="37"/>
              </w:numPr>
              <w:tabs>
                <w:tab w:val="left" w:pos="454"/>
              </w:tabs>
              <w:ind w:left="454" w:hanging="454"/>
              <w:rPr>
                <w:rFonts w:ascii="Times New Roman" w:hAnsi="Times New Roman"/>
                <w:noProof w:val="0"/>
                <w:sz w:val="22"/>
                <w:szCs w:val="22"/>
              </w:rPr>
            </w:pPr>
            <w:r w:rsidRPr="001F38F1">
              <w:rPr>
                <w:rFonts w:ascii="Times New Roman" w:hAnsi="Times New Roman"/>
                <w:noProof w:val="0"/>
                <w:sz w:val="22"/>
                <w:szCs w:val="22"/>
              </w:rPr>
              <w:t>Pēc tam izskalojiet muti ar ūdeni un izspļaujiet to. Tas var palīdzēt Jums izvairīties no piena sēnītes un aizsmakuma.</w:t>
            </w:r>
          </w:p>
          <w:p w14:paraId="5E43920B" w14:textId="77777777" w:rsidR="00791AF4" w:rsidRPr="001F38F1" w:rsidRDefault="00791AF4" w:rsidP="006E5B41">
            <w:pPr>
              <w:tabs>
                <w:tab w:val="left" w:pos="454"/>
              </w:tabs>
              <w:rPr>
                <w:rFonts w:ascii="Times New Roman" w:hAnsi="Times New Roman"/>
                <w:noProof w:val="0"/>
                <w:sz w:val="22"/>
                <w:szCs w:val="22"/>
              </w:rPr>
            </w:pPr>
          </w:p>
        </w:tc>
      </w:tr>
      <w:tr w:rsidR="00863C37" w:rsidRPr="001F38F1" w14:paraId="65BB6CBD" w14:textId="77777777" w:rsidTr="00B23901">
        <w:tc>
          <w:tcPr>
            <w:tcW w:w="3227" w:type="dxa"/>
            <w:shd w:val="clear" w:color="auto" w:fill="auto"/>
          </w:tcPr>
          <w:p w14:paraId="6E4198F3" w14:textId="7A3EBF6D" w:rsidR="00863C37" w:rsidRPr="006E5B41" w:rsidRDefault="007B31D8" w:rsidP="006E5B41">
            <w:pPr>
              <w:ind w:right="-2"/>
              <w:rPr>
                <w:rFonts w:ascii="Times New Roman" w:hAnsi="Times New Roman"/>
                <w:noProof w:val="0"/>
                <w:snapToGrid w:val="0"/>
                <w:sz w:val="22"/>
                <w:szCs w:val="22"/>
              </w:rPr>
            </w:pPr>
            <w:r w:rsidRPr="002F6697">
              <w:drawing>
                <wp:inline distT="0" distB="0" distL="0" distR="0" wp14:anchorId="79BEF546" wp14:editId="06DF4E72">
                  <wp:extent cx="1857375" cy="1076325"/>
                  <wp:effectExtent l="0" t="0" r="0" b="0"/>
                  <wp:docPr id="2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7375" cy="1076325"/>
                          </a:xfrm>
                          <a:prstGeom prst="rect">
                            <a:avLst/>
                          </a:prstGeom>
                          <a:noFill/>
                          <a:ln>
                            <a:noFill/>
                          </a:ln>
                        </pic:spPr>
                      </pic:pic>
                    </a:graphicData>
                  </a:graphic>
                </wp:inline>
              </w:drawing>
            </w:r>
          </w:p>
        </w:tc>
        <w:tc>
          <w:tcPr>
            <w:tcW w:w="6343" w:type="dxa"/>
            <w:shd w:val="clear" w:color="auto" w:fill="auto"/>
          </w:tcPr>
          <w:p w14:paraId="659591C5" w14:textId="63C2096A" w:rsidR="00791AF4" w:rsidRPr="006E5B41" w:rsidRDefault="00791AF4" w:rsidP="006E5B41">
            <w:pPr>
              <w:keepNext/>
              <w:tabs>
                <w:tab w:val="left" w:pos="454"/>
              </w:tabs>
              <w:ind w:left="454" w:hanging="454"/>
              <w:rPr>
                <w:rFonts w:ascii="Times New Roman" w:hAnsi="Times New Roman"/>
                <w:b/>
                <w:noProof w:val="0"/>
                <w:snapToGrid w:val="0"/>
                <w:sz w:val="22"/>
                <w:szCs w:val="22"/>
              </w:rPr>
            </w:pPr>
            <w:r w:rsidRPr="006E5B41">
              <w:rPr>
                <w:rFonts w:ascii="Times New Roman" w:hAnsi="Times New Roman"/>
                <w:b/>
                <w:noProof w:val="0"/>
                <w:snapToGrid w:val="0"/>
                <w:sz w:val="22"/>
                <w:szCs w:val="22"/>
              </w:rPr>
              <w:t>4.</w:t>
            </w:r>
            <w:r w:rsidRPr="006E5B41">
              <w:rPr>
                <w:rFonts w:ascii="Times New Roman" w:hAnsi="Times New Roman"/>
                <w:b/>
                <w:noProof w:val="0"/>
                <w:snapToGrid w:val="0"/>
                <w:sz w:val="22"/>
                <w:szCs w:val="22"/>
              </w:rPr>
              <w:tab/>
              <w:t>Aizvēršana</w:t>
            </w:r>
          </w:p>
          <w:p w14:paraId="36061732" w14:textId="77777777" w:rsidR="00791AF4" w:rsidRPr="006E5B41" w:rsidRDefault="00791AF4" w:rsidP="006E5B41">
            <w:pPr>
              <w:numPr>
                <w:ilvl w:val="0"/>
                <w:numId w:val="37"/>
              </w:numPr>
              <w:tabs>
                <w:tab w:val="left" w:pos="454"/>
              </w:tabs>
              <w:ind w:left="454" w:hanging="454"/>
              <w:rPr>
                <w:rFonts w:ascii="Times New Roman" w:hAnsi="Times New Roman"/>
                <w:noProof w:val="0"/>
                <w:sz w:val="22"/>
                <w:szCs w:val="22"/>
              </w:rPr>
            </w:pPr>
            <w:r w:rsidRPr="006E5B41">
              <w:rPr>
                <w:rFonts w:ascii="Times New Roman" w:hAnsi="Times New Roman"/>
                <w:noProof w:val="0"/>
                <w:sz w:val="22"/>
                <w:szCs w:val="22"/>
              </w:rPr>
              <w:t>Lai aizvērtu inhalatoru, virziet īkšķa iedobi uz savu pusi līdz atdurei.</w:t>
            </w:r>
          </w:p>
          <w:p w14:paraId="22B4B0D5" w14:textId="77777777" w:rsidR="00791AF4" w:rsidRPr="00192F6F" w:rsidRDefault="00791AF4" w:rsidP="006E5B41">
            <w:pPr>
              <w:numPr>
                <w:ilvl w:val="0"/>
                <w:numId w:val="37"/>
              </w:numPr>
              <w:tabs>
                <w:tab w:val="left" w:pos="454"/>
              </w:tabs>
              <w:ind w:left="454" w:hanging="454"/>
              <w:rPr>
                <w:rFonts w:ascii="Times New Roman" w:hAnsi="Times New Roman"/>
                <w:noProof w:val="0"/>
                <w:sz w:val="22"/>
                <w:szCs w:val="22"/>
              </w:rPr>
            </w:pPr>
            <w:r w:rsidRPr="00192F6F">
              <w:rPr>
                <w:rFonts w:ascii="Times New Roman" w:hAnsi="Times New Roman"/>
                <w:noProof w:val="0"/>
                <w:sz w:val="22"/>
                <w:szCs w:val="22"/>
              </w:rPr>
              <w:t>Jūs dzirdēsit klikšķi.</w:t>
            </w:r>
          </w:p>
          <w:p w14:paraId="08F0A2CA" w14:textId="77777777" w:rsidR="00791AF4" w:rsidRPr="00D93ACB" w:rsidRDefault="00791AF4" w:rsidP="006E5B41">
            <w:pPr>
              <w:numPr>
                <w:ilvl w:val="0"/>
                <w:numId w:val="37"/>
              </w:numPr>
              <w:tabs>
                <w:tab w:val="left" w:pos="454"/>
              </w:tabs>
              <w:ind w:left="454" w:hanging="454"/>
              <w:rPr>
                <w:rFonts w:ascii="Times New Roman" w:hAnsi="Times New Roman"/>
                <w:noProof w:val="0"/>
                <w:sz w:val="22"/>
                <w:szCs w:val="22"/>
              </w:rPr>
            </w:pPr>
            <w:r w:rsidRPr="00D93ACB">
              <w:rPr>
                <w:rFonts w:ascii="Times New Roman" w:hAnsi="Times New Roman"/>
                <w:noProof w:val="0"/>
                <w:sz w:val="22"/>
                <w:szCs w:val="22"/>
              </w:rPr>
              <w:t>Svira atgriezīsies sākotnējā stāvoklī.</w:t>
            </w:r>
          </w:p>
          <w:p w14:paraId="12A1D6D5" w14:textId="77777777" w:rsidR="00863C37" w:rsidRPr="001F38F1" w:rsidRDefault="00791AF4" w:rsidP="006E5B41">
            <w:pPr>
              <w:numPr>
                <w:ilvl w:val="0"/>
                <w:numId w:val="37"/>
              </w:numPr>
              <w:tabs>
                <w:tab w:val="left" w:pos="454"/>
              </w:tabs>
              <w:ind w:left="454" w:hanging="454"/>
              <w:rPr>
                <w:rFonts w:ascii="Times New Roman" w:hAnsi="Times New Roman"/>
                <w:noProof w:val="0"/>
                <w:sz w:val="22"/>
                <w:szCs w:val="22"/>
              </w:rPr>
            </w:pPr>
            <w:r w:rsidRPr="001F38F1">
              <w:rPr>
                <w:rFonts w:ascii="Times New Roman" w:hAnsi="Times New Roman"/>
                <w:noProof w:val="0"/>
                <w:sz w:val="22"/>
                <w:szCs w:val="22"/>
              </w:rPr>
              <w:t>Tagad inhalators atkal ir gatavs lietošanai.</w:t>
            </w:r>
          </w:p>
        </w:tc>
      </w:tr>
    </w:tbl>
    <w:p w14:paraId="624773D0" w14:textId="77777777" w:rsidR="00BE3A92" w:rsidRPr="001F38F1" w:rsidRDefault="00BE3A92" w:rsidP="00A57955">
      <w:pPr>
        <w:ind w:right="-2"/>
        <w:rPr>
          <w:rFonts w:ascii="Times New Roman" w:hAnsi="Times New Roman"/>
          <w:noProof w:val="0"/>
          <w:snapToGrid w:val="0"/>
          <w:sz w:val="22"/>
          <w:szCs w:val="22"/>
        </w:rPr>
      </w:pPr>
    </w:p>
    <w:p w14:paraId="6A32D4A4" w14:textId="77777777" w:rsidR="00BE3A92" w:rsidRPr="001F38F1" w:rsidRDefault="00BE3A92" w:rsidP="00A57955">
      <w:pPr>
        <w:keepNext/>
        <w:ind w:right="-2"/>
        <w:rPr>
          <w:rFonts w:ascii="Times New Roman" w:hAnsi="Times New Roman"/>
          <w:bCs/>
          <w:noProof w:val="0"/>
          <w:snapToGrid w:val="0"/>
          <w:sz w:val="22"/>
          <w:szCs w:val="22"/>
          <w:u w:val="single"/>
        </w:rPr>
      </w:pPr>
      <w:r w:rsidRPr="001F38F1">
        <w:rPr>
          <w:rFonts w:ascii="Times New Roman" w:hAnsi="Times New Roman"/>
          <w:bCs/>
          <w:noProof w:val="0"/>
          <w:snapToGrid w:val="0"/>
          <w:sz w:val="22"/>
          <w:szCs w:val="22"/>
          <w:u w:val="single"/>
        </w:rPr>
        <w:t>Inhalatora tīrīšana</w:t>
      </w:r>
    </w:p>
    <w:p w14:paraId="3B148EDD" w14:textId="77777777" w:rsidR="00BE3A92" w:rsidRPr="001F38F1" w:rsidRDefault="00BE3A92" w:rsidP="00192F6F">
      <w:pPr>
        <w:ind w:right="-2"/>
        <w:rPr>
          <w:rFonts w:ascii="Times New Roman" w:hAnsi="Times New Roman"/>
          <w:noProof w:val="0"/>
          <w:snapToGrid w:val="0"/>
          <w:sz w:val="22"/>
          <w:szCs w:val="22"/>
        </w:rPr>
      </w:pPr>
      <w:r w:rsidRPr="001F38F1">
        <w:rPr>
          <w:rFonts w:ascii="Times New Roman" w:hAnsi="Times New Roman"/>
          <w:noProof w:val="0"/>
          <w:snapToGrid w:val="0"/>
          <w:sz w:val="22"/>
          <w:szCs w:val="22"/>
        </w:rPr>
        <w:t>Lai notīrītu inhalatora iemutni, noslaukiet to ar sausu salveti.</w:t>
      </w:r>
    </w:p>
    <w:p w14:paraId="1EB994B8" w14:textId="77777777" w:rsidR="00DB761E" w:rsidRPr="001F38F1" w:rsidRDefault="00DB761E" w:rsidP="00D93ACB">
      <w:pPr>
        <w:ind w:right="-2"/>
        <w:rPr>
          <w:rFonts w:ascii="Times New Roman" w:hAnsi="Times New Roman"/>
          <w:noProof w:val="0"/>
          <w:snapToGrid w:val="0"/>
          <w:sz w:val="22"/>
          <w:szCs w:val="22"/>
        </w:rPr>
      </w:pPr>
    </w:p>
    <w:p w14:paraId="508B27EA" w14:textId="0B766303" w:rsidR="00DB761E" w:rsidRPr="001F38F1" w:rsidRDefault="00DB761E" w:rsidP="00D93ACB">
      <w:pPr>
        <w:keepNext/>
        <w:numPr>
          <w:ilvl w:val="12"/>
          <w:numId w:val="0"/>
        </w:numPr>
        <w:ind w:right="-2"/>
        <w:outlineLvl w:val="0"/>
        <w:rPr>
          <w:rFonts w:ascii="Times New Roman" w:hAnsi="Times New Roman"/>
          <w:b/>
          <w:bCs/>
          <w:noProof w:val="0"/>
          <w:snapToGrid w:val="0"/>
          <w:sz w:val="22"/>
          <w:szCs w:val="22"/>
        </w:rPr>
      </w:pPr>
      <w:r w:rsidRPr="001F38F1">
        <w:rPr>
          <w:rFonts w:ascii="Times New Roman" w:hAnsi="Times New Roman"/>
          <w:b/>
          <w:bCs/>
          <w:noProof w:val="0"/>
          <w:snapToGrid w:val="0"/>
          <w:sz w:val="22"/>
          <w:szCs w:val="22"/>
        </w:rPr>
        <w:t xml:space="preserve">Ja esat lietojis </w:t>
      </w:r>
      <w:r w:rsidR="00097026">
        <w:rPr>
          <w:rFonts w:ascii="Times New Roman" w:hAnsi="Times New Roman"/>
          <w:b/>
          <w:bCs/>
          <w:noProof w:val="0"/>
          <w:snapToGrid w:val="0"/>
          <w:sz w:val="22"/>
          <w:szCs w:val="22"/>
        </w:rPr>
        <w:t>Saflutin</w:t>
      </w:r>
      <w:r w:rsidRPr="001F38F1">
        <w:rPr>
          <w:rFonts w:ascii="Times New Roman" w:hAnsi="Times New Roman"/>
          <w:b/>
          <w:bCs/>
          <w:noProof w:val="0"/>
          <w:snapToGrid w:val="0"/>
          <w:sz w:val="22"/>
          <w:szCs w:val="22"/>
        </w:rPr>
        <w:t xml:space="preserve"> vairāk nekā noteikts</w:t>
      </w:r>
    </w:p>
    <w:p w14:paraId="05872A62" w14:textId="77777777" w:rsidR="00DB761E" w:rsidRPr="001F38F1" w:rsidRDefault="00DB761E" w:rsidP="001F38F1">
      <w:pPr>
        <w:numPr>
          <w:ilvl w:val="12"/>
          <w:numId w:val="0"/>
        </w:numPr>
        <w:ind w:right="-2"/>
        <w:outlineLvl w:val="0"/>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Jūs varat pamanīt straujāku sirdsdarbību nekā parasti un drebuļus. Jums var būt arī galvassāpes, muskuļu vājums un locītavu sāpes. Ja nejauši esat lietojis devu, kas lielāka par ieteikto, </w:t>
      </w:r>
      <w:r w:rsidRPr="001F38F1">
        <w:rPr>
          <w:rFonts w:ascii="Times New Roman" w:hAnsi="Times New Roman"/>
          <w:b/>
          <w:noProof w:val="0"/>
          <w:snapToGrid w:val="0"/>
          <w:sz w:val="22"/>
          <w:szCs w:val="22"/>
        </w:rPr>
        <w:t>pēc iespējas ātrāk konsultējieties ar ārstu</w:t>
      </w:r>
      <w:r w:rsidRPr="001F38F1">
        <w:rPr>
          <w:rFonts w:ascii="Times New Roman" w:hAnsi="Times New Roman"/>
          <w:noProof w:val="0"/>
          <w:snapToGrid w:val="0"/>
          <w:sz w:val="22"/>
          <w:szCs w:val="22"/>
        </w:rPr>
        <w:t>.</w:t>
      </w:r>
    </w:p>
    <w:p w14:paraId="2D719412" w14:textId="77777777" w:rsidR="00DB761E" w:rsidRPr="001F38F1" w:rsidRDefault="00DB761E" w:rsidP="001F38F1">
      <w:pPr>
        <w:numPr>
          <w:ilvl w:val="12"/>
          <w:numId w:val="0"/>
        </w:numPr>
        <w:ind w:right="-2"/>
        <w:outlineLvl w:val="0"/>
        <w:rPr>
          <w:rFonts w:ascii="Times New Roman" w:hAnsi="Times New Roman"/>
          <w:noProof w:val="0"/>
          <w:snapToGrid w:val="0"/>
          <w:sz w:val="22"/>
          <w:szCs w:val="22"/>
        </w:rPr>
      </w:pPr>
    </w:p>
    <w:p w14:paraId="794A3F4B" w14:textId="57C10DFB" w:rsidR="00DB761E" w:rsidRPr="001F38F1" w:rsidRDefault="00DB761E" w:rsidP="001F38F1">
      <w:pPr>
        <w:numPr>
          <w:ilvl w:val="12"/>
          <w:numId w:val="0"/>
        </w:numPr>
        <w:ind w:right="-2"/>
        <w:outlineLvl w:val="0"/>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Ja esat lietojis lielākas devas ilgāku laiku, Jums jākonsultējas ar ārstu vai farmaceitu. Tas jādara tādēļ, ka lielākas </w:t>
      </w:r>
      <w:r w:rsidR="00097026">
        <w:rPr>
          <w:rFonts w:ascii="Times New Roman" w:hAnsi="Times New Roman"/>
          <w:noProof w:val="0"/>
          <w:snapToGrid w:val="0"/>
          <w:sz w:val="22"/>
          <w:szCs w:val="22"/>
        </w:rPr>
        <w:t>Saflutin</w:t>
      </w:r>
      <w:r w:rsidRPr="001F38F1">
        <w:rPr>
          <w:rFonts w:ascii="Times New Roman" w:hAnsi="Times New Roman"/>
          <w:noProof w:val="0"/>
          <w:snapToGrid w:val="0"/>
          <w:sz w:val="22"/>
          <w:szCs w:val="22"/>
        </w:rPr>
        <w:t xml:space="preserve"> devas var samazināt virsnieru sintezēto steroīdo hormonu daudzumu.</w:t>
      </w:r>
    </w:p>
    <w:p w14:paraId="306B0866" w14:textId="77777777" w:rsidR="00DB761E" w:rsidRPr="001F38F1" w:rsidRDefault="00DB761E" w:rsidP="001F38F1">
      <w:pPr>
        <w:numPr>
          <w:ilvl w:val="12"/>
          <w:numId w:val="0"/>
        </w:numPr>
        <w:ind w:right="-2"/>
        <w:outlineLvl w:val="0"/>
        <w:rPr>
          <w:rFonts w:ascii="Times New Roman" w:hAnsi="Times New Roman"/>
          <w:noProof w:val="0"/>
          <w:snapToGrid w:val="0"/>
          <w:sz w:val="22"/>
          <w:szCs w:val="22"/>
        </w:rPr>
      </w:pPr>
    </w:p>
    <w:p w14:paraId="152DF71E" w14:textId="24423040" w:rsidR="00DB761E" w:rsidRPr="001F38F1" w:rsidRDefault="00DB761E" w:rsidP="001F38F1">
      <w:pPr>
        <w:keepNext/>
        <w:numPr>
          <w:ilvl w:val="12"/>
          <w:numId w:val="0"/>
        </w:numPr>
        <w:ind w:right="-2"/>
        <w:outlineLvl w:val="0"/>
        <w:rPr>
          <w:rFonts w:ascii="Times New Roman" w:hAnsi="Times New Roman"/>
          <w:noProof w:val="0"/>
          <w:snapToGrid w:val="0"/>
          <w:sz w:val="22"/>
          <w:szCs w:val="22"/>
        </w:rPr>
      </w:pPr>
      <w:r w:rsidRPr="001F38F1">
        <w:rPr>
          <w:rFonts w:ascii="Times New Roman" w:hAnsi="Times New Roman"/>
          <w:b/>
          <w:bCs/>
          <w:noProof w:val="0"/>
          <w:snapToGrid w:val="0"/>
          <w:sz w:val="22"/>
          <w:szCs w:val="22"/>
        </w:rPr>
        <w:t xml:space="preserve">Ja esat aizmirsis lietot </w:t>
      </w:r>
      <w:r w:rsidR="00097026">
        <w:rPr>
          <w:rFonts w:ascii="Times New Roman" w:hAnsi="Times New Roman"/>
          <w:b/>
          <w:bCs/>
          <w:noProof w:val="0"/>
          <w:snapToGrid w:val="0"/>
          <w:sz w:val="22"/>
          <w:szCs w:val="22"/>
        </w:rPr>
        <w:t>Saflutin</w:t>
      </w:r>
    </w:p>
    <w:p w14:paraId="1F6DE702" w14:textId="77777777" w:rsidR="00DB761E" w:rsidRPr="001F38F1" w:rsidRDefault="00DB761E" w:rsidP="001F38F1">
      <w:pPr>
        <w:numPr>
          <w:ilvl w:val="12"/>
          <w:numId w:val="0"/>
        </w:numPr>
        <w:ind w:right="-2"/>
        <w:rPr>
          <w:rFonts w:ascii="Times New Roman" w:hAnsi="Times New Roman"/>
          <w:noProof w:val="0"/>
          <w:snapToGrid w:val="0"/>
          <w:sz w:val="22"/>
          <w:szCs w:val="22"/>
        </w:rPr>
      </w:pPr>
      <w:r w:rsidRPr="001F38F1">
        <w:rPr>
          <w:rFonts w:ascii="Times New Roman" w:hAnsi="Times New Roman"/>
          <w:noProof w:val="0"/>
          <w:snapToGrid w:val="0"/>
          <w:sz w:val="22"/>
          <w:szCs w:val="22"/>
        </w:rPr>
        <w:t>Ja esat aizmirsis lietot inhalatoru, lietojiet nākamo devu, kad pienācis tās laiks. Nelietojiet dubultu devu, lai aizvietotu aizmirsto devu.</w:t>
      </w:r>
    </w:p>
    <w:p w14:paraId="5643F88A" w14:textId="77777777" w:rsidR="00DB761E" w:rsidRPr="001F38F1" w:rsidRDefault="00DB761E" w:rsidP="001F38F1">
      <w:pPr>
        <w:numPr>
          <w:ilvl w:val="12"/>
          <w:numId w:val="0"/>
        </w:numPr>
        <w:ind w:right="-2"/>
        <w:rPr>
          <w:rFonts w:ascii="Times New Roman" w:hAnsi="Times New Roman"/>
          <w:noProof w:val="0"/>
          <w:snapToGrid w:val="0"/>
          <w:sz w:val="22"/>
          <w:szCs w:val="22"/>
        </w:rPr>
      </w:pPr>
    </w:p>
    <w:p w14:paraId="08A2A48C" w14:textId="1A41C777" w:rsidR="00DB761E" w:rsidRPr="001F38F1" w:rsidRDefault="009707D1" w:rsidP="001F38F1">
      <w:pPr>
        <w:keepNext/>
        <w:numPr>
          <w:ilvl w:val="12"/>
          <w:numId w:val="0"/>
        </w:numPr>
        <w:ind w:right="-2"/>
        <w:outlineLvl w:val="0"/>
        <w:rPr>
          <w:rFonts w:ascii="Times New Roman" w:hAnsi="Times New Roman"/>
          <w:b/>
          <w:bCs/>
          <w:noProof w:val="0"/>
          <w:snapToGrid w:val="0"/>
          <w:sz w:val="22"/>
          <w:szCs w:val="22"/>
        </w:rPr>
      </w:pPr>
      <w:r w:rsidRPr="001F38F1">
        <w:rPr>
          <w:rFonts w:ascii="Times New Roman" w:hAnsi="Times New Roman"/>
          <w:b/>
          <w:bCs/>
          <w:noProof w:val="0"/>
          <w:snapToGrid w:val="0"/>
          <w:sz w:val="22"/>
          <w:szCs w:val="22"/>
        </w:rPr>
        <w:lastRenderedPageBreak/>
        <w:t xml:space="preserve">Ja </w:t>
      </w:r>
      <w:r w:rsidR="00DB761E" w:rsidRPr="001F38F1">
        <w:rPr>
          <w:rFonts w:ascii="Times New Roman" w:hAnsi="Times New Roman"/>
          <w:b/>
          <w:bCs/>
          <w:noProof w:val="0"/>
          <w:snapToGrid w:val="0"/>
          <w:sz w:val="22"/>
          <w:szCs w:val="22"/>
        </w:rPr>
        <w:t xml:space="preserve">pārtraucat lietot </w:t>
      </w:r>
      <w:r w:rsidR="00097026">
        <w:rPr>
          <w:rFonts w:ascii="Times New Roman" w:hAnsi="Times New Roman"/>
          <w:b/>
          <w:bCs/>
          <w:noProof w:val="0"/>
          <w:snapToGrid w:val="0"/>
          <w:sz w:val="22"/>
          <w:szCs w:val="22"/>
        </w:rPr>
        <w:t>Saflutin</w:t>
      </w:r>
    </w:p>
    <w:p w14:paraId="628F3D3D" w14:textId="27D3CC54" w:rsidR="00DB761E" w:rsidRPr="001F38F1" w:rsidRDefault="00DB761E" w:rsidP="001F38F1">
      <w:pPr>
        <w:keepNext/>
        <w:ind w:right="-2"/>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Ir ļoti svarīgi, lai Jūs saskaņā ar ārsta norādījumiem lietotu </w:t>
      </w:r>
      <w:r w:rsidR="00097026">
        <w:rPr>
          <w:rFonts w:ascii="Times New Roman" w:hAnsi="Times New Roman"/>
          <w:noProof w:val="0"/>
          <w:snapToGrid w:val="0"/>
          <w:sz w:val="22"/>
          <w:szCs w:val="22"/>
        </w:rPr>
        <w:t>Saflutin</w:t>
      </w:r>
      <w:r w:rsidRPr="001F38F1">
        <w:rPr>
          <w:rFonts w:ascii="Times New Roman" w:hAnsi="Times New Roman"/>
          <w:noProof w:val="0"/>
          <w:snapToGrid w:val="0"/>
          <w:sz w:val="22"/>
          <w:szCs w:val="22"/>
        </w:rPr>
        <w:t xml:space="preserve"> katru dienu. Turpiniet lietot zāles, līdz ārsts Jums liek pārtraukt to darīt. Nepārtrauciet lietot </w:t>
      </w:r>
      <w:r w:rsidR="00097026">
        <w:rPr>
          <w:rFonts w:ascii="Times New Roman" w:hAnsi="Times New Roman"/>
          <w:noProof w:val="0"/>
          <w:snapToGrid w:val="0"/>
          <w:sz w:val="22"/>
          <w:szCs w:val="22"/>
        </w:rPr>
        <w:t>Saflutin</w:t>
      </w:r>
      <w:r w:rsidRPr="001F38F1">
        <w:rPr>
          <w:rFonts w:ascii="Times New Roman" w:hAnsi="Times New Roman"/>
          <w:noProof w:val="0"/>
          <w:snapToGrid w:val="0"/>
          <w:sz w:val="22"/>
          <w:szCs w:val="22"/>
        </w:rPr>
        <w:t xml:space="preserve"> un pēkšņi nesamaziniet zāļu devu. Tas var saasināt Jūsu elpošanas traucējumus, un ļoti retos gadījum</w:t>
      </w:r>
      <w:r w:rsidR="00504F27" w:rsidRPr="001F38F1">
        <w:rPr>
          <w:rFonts w:ascii="Times New Roman" w:hAnsi="Times New Roman"/>
          <w:noProof w:val="0"/>
          <w:snapToGrid w:val="0"/>
          <w:sz w:val="22"/>
          <w:szCs w:val="22"/>
        </w:rPr>
        <w:t xml:space="preserve">os var rasties blakusparādības. </w:t>
      </w:r>
      <w:r w:rsidRPr="001F38F1">
        <w:rPr>
          <w:rFonts w:ascii="Times New Roman" w:hAnsi="Times New Roman"/>
          <w:noProof w:val="0"/>
          <w:snapToGrid w:val="0"/>
          <w:sz w:val="22"/>
          <w:szCs w:val="22"/>
        </w:rPr>
        <w:t>Pie tām pieder:</w:t>
      </w:r>
    </w:p>
    <w:p w14:paraId="2C2D37B6" w14:textId="77777777" w:rsidR="00DB761E" w:rsidRPr="001F38F1" w:rsidRDefault="00DB761E" w:rsidP="001F38F1">
      <w:pPr>
        <w:numPr>
          <w:ilvl w:val="0"/>
          <w:numId w:val="37"/>
        </w:numPr>
        <w:tabs>
          <w:tab w:val="left" w:pos="567"/>
        </w:tabs>
        <w:ind w:left="567"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sāpes vēderā,</w:t>
      </w:r>
    </w:p>
    <w:p w14:paraId="5DBEFFD5" w14:textId="77777777" w:rsidR="00DB761E" w:rsidRPr="001F38F1" w:rsidRDefault="00DB761E" w:rsidP="001F38F1">
      <w:pPr>
        <w:numPr>
          <w:ilvl w:val="0"/>
          <w:numId w:val="37"/>
        </w:numPr>
        <w:tabs>
          <w:tab w:val="left" w:pos="567"/>
        </w:tabs>
        <w:ind w:left="567"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nogurums un ēstgribas zudums,</w:t>
      </w:r>
    </w:p>
    <w:p w14:paraId="0369697F" w14:textId="77777777" w:rsidR="00DB761E" w:rsidRPr="001F38F1" w:rsidRDefault="00DB761E" w:rsidP="001F38F1">
      <w:pPr>
        <w:numPr>
          <w:ilvl w:val="0"/>
          <w:numId w:val="37"/>
        </w:numPr>
        <w:tabs>
          <w:tab w:val="left" w:pos="567"/>
        </w:tabs>
        <w:ind w:left="567"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slikta dūša un caureja,</w:t>
      </w:r>
    </w:p>
    <w:p w14:paraId="7E00DBD0" w14:textId="25F018E0" w:rsidR="00DB761E" w:rsidRPr="001F38F1" w:rsidRDefault="005503FA" w:rsidP="001F38F1">
      <w:pPr>
        <w:numPr>
          <w:ilvl w:val="0"/>
          <w:numId w:val="37"/>
        </w:numPr>
        <w:tabs>
          <w:tab w:val="left" w:pos="567"/>
        </w:tabs>
        <w:ind w:left="567" w:right="-2" w:hanging="567"/>
        <w:rPr>
          <w:rFonts w:ascii="Times New Roman" w:hAnsi="Times New Roman"/>
          <w:noProof w:val="0"/>
          <w:snapToGrid w:val="0"/>
          <w:sz w:val="22"/>
          <w:szCs w:val="22"/>
        </w:rPr>
      </w:pPr>
      <w:r>
        <w:rPr>
          <w:rFonts w:ascii="Times New Roman" w:hAnsi="Times New Roman"/>
          <w:noProof w:val="0"/>
          <w:snapToGrid w:val="0"/>
          <w:sz w:val="22"/>
          <w:szCs w:val="22"/>
        </w:rPr>
        <w:t>ķermeņa masas</w:t>
      </w:r>
      <w:r w:rsidRPr="001F38F1">
        <w:rPr>
          <w:rFonts w:ascii="Times New Roman" w:hAnsi="Times New Roman"/>
          <w:noProof w:val="0"/>
          <w:snapToGrid w:val="0"/>
          <w:sz w:val="22"/>
          <w:szCs w:val="22"/>
        </w:rPr>
        <w:t xml:space="preserve"> </w:t>
      </w:r>
      <w:r w:rsidR="00DB761E" w:rsidRPr="001F38F1">
        <w:rPr>
          <w:rFonts w:ascii="Times New Roman" w:hAnsi="Times New Roman"/>
          <w:noProof w:val="0"/>
          <w:snapToGrid w:val="0"/>
          <w:sz w:val="22"/>
          <w:szCs w:val="22"/>
        </w:rPr>
        <w:t>zudums,</w:t>
      </w:r>
    </w:p>
    <w:p w14:paraId="01FDC0FD" w14:textId="77777777" w:rsidR="00DB761E" w:rsidRPr="001F38F1" w:rsidRDefault="00DB761E" w:rsidP="001F38F1">
      <w:pPr>
        <w:numPr>
          <w:ilvl w:val="0"/>
          <w:numId w:val="37"/>
        </w:numPr>
        <w:tabs>
          <w:tab w:val="left" w:pos="567"/>
        </w:tabs>
        <w:ind w:left="567"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galvassāpes vai miegainība,</w:t>
      </w:r>
    </w:p>
    <w:p w14:paraId="7EE1584A" w14:textId="77777777" w:rsidR="00DB761E" w:rsidRPr="001F38F1" w:rsidRDefault="00DB761E" w:rsidP="001F38F1">
      <w:pPr>
        <w:numPr>
          <w:ilvl w:val="0"/>
          <w:numId w:val="37"/>
        </w:numPr>
        <w:tabs>
          <w:tab w:val="left" w:pos="567"/>
        </w:tabs>
        <w:ind w:left="567"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zems kālija līmenis asinīs,</w:t>
      </w:r>
    </w:p>
    <w:p w14:paraId="2604F96F" w14:textId="77777777" w:rsidR="00DB761E" w:rsidRPr="001F38F1" w:rsidRDefault="00DB761E" w:rsidP="001F38F1">
      <w:pPr>
        <w:numPr>
          <w:ilvl w:val="0"/>
          <w:numId w:val="37"/>
        </w:numPr>
        <w:tabs>
          <w:tab w:val="left" w:pos="567"/>
        </w:tabs>
        <w:ind w:left="567"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zems asinsspiediens un krampji.</w:t>
      </w:r>
    </w:p>
    <w:p w14:paraId="27E1ED1E" w14:textId="77777777" w:rsidR="00504F27" w:rsidRPr="001F38F1" w:rsidRDefault="00504F27" w:rsidP="001F38F1">
      <w:pPr>
        <w:ind w:right="-2"/>
        <w:rPr>
          <w:rFonts w:ascii="Times New Roman" w:hAnsi="Times New Roman"/>
          <w:noProof w:val="0"/>
          <w:snapToGrid w:val="0"/>
          <w:sz w:val="22"/>
          <w:szCs w:val="22"/>
        </w:rPr>
      </w:pPr>
    </w:p>
    <w:p w14:paraId="215270EA" w14:textId="77777777" w:rsidR="00DB761E" w:rsidRPr="001F38F1" w:rsidRDefault="00DB761E" w:rsidP="001F38F1">
      <w:pPr>
        <w:ind w:right="-2"/>
        <w:rPr>
          <w:rFonts w:ascii="Times New Roman" w:hAnsi="Times New Roman"/>
          <w:noProof w:val="0"/>
          <w:snapToGrid w:val="0"/>
          <w:sz w:val="22"/>
          <w:szCs w:val="22"/>
        </w:rPr>
      </w:pPr>
      <w:r w:rsidRPr="001F38F1">
        <w:rPr>
          <w:rFonts w:ascii="Times New Roman" w:hAnsi="Times New Roman"/>
          <w:noProof w:val="0"/>
          <w:snapToGrid w:val="0"/>
          <w:sz w:val="22"/>
          <w:szCs w:val="22"/>
        </w:rPr>
        <w:t>Ļoti retos gadījumos, ja Jums ir infekcija vai esat pakļauts lielam stresam (piemēram, pēc nopietna negadījuma vai ja Jums veic ķirurģisku operāciju), Jums arī var rasties līdzīgas blakusparādības.</w:t>
      </w:r>
    </w:p>
    <w:p w14:paraId="72C292C0" w14:textId="77777777" w:rsidR="00DB761E" w:rsidRPr="001F38F1" w:rsidRDefault="00DB761E" w:rsidP="001F38F1">
      <w:pPr>
        <w:ind w:right="-2"/>
        <w:rPr>
          <w:rFonts w:ascii="Times New Roman" w:hAnsi="Times New Roman"/>
          <w:noProof w:val="0"/>
          <w:snapToGrid w:val="0"/>
          <w:sz w:val="22"/>
          <w:szCs w:val="22"/>
        </w:rPr>
      </w:pPr>
      <w:r w:rsidRPr="001F38F1">
        <w:rPr>
          <w:rFonts w:ascii="Times New Roman" w:hAnsi="Times New Roman"/>
          <w:noProof w:val="0"/>
          <w:snapToGrid w:val="0"/>
          <w:sz w:val="22"/>
          <w:szCs w:val="22"/>
        </w:rPr>
        <w:t>Lai to novērstu, Jūsu ārsts var parakstīt papildu kortikosteroīdus (piemēram, prednizolonu) tabletēs vai injekcijās.</w:t>
      </w:r>
    </w:p>
    <w:p w14:paraId="2D84D679" w14:textId="77777777" w:rsidR="00DB761E" w:rsidRPr="001F38F1" w:rsidRDefault="00DB761E" w:rsidP="001F38F1">
      <w:pPr>
        <w:numPr>
          <w:ilvl w:val="12"/>
          <w:numId w:val="0"/>
        </w:numPr>
        <w:ind w:right="-2"/>
        <w:rPr>
          <w:rFonts w:ascii="Times New Roman" w:hAnsi="Times New Roman"/>
          <w:noProof w:val="0"/>
          <w:snapToGrid w:val="0"/>
          <w:sz w:val="22"/>
          <w:szCs w:val="22"/>
        </w:rPr>
      </w:pPr>
    </w:p>
    <w:p w14:paraId="5C24AA36" w14:textId="07A0C39F" w:rsidR="00DB761E" w:rsidRPr="001F38F1" w:rsidRDefault="00DB761E" w:rsidP="001F38F1">
      <w:pPr>
        <w:numPr>
          <w:ilvl w:val="12"/>
          <w:numId w:val="0"/>
        </w:numPr>
        <w:ind w:right="-2"/>
        <w:rPr>
          <w:rFonts w:ascii="Times New Roman" w:hAnsi="Times New Roman"/>
          <w:noProof w:val="0"/>
          <w:snapToGrid w:val="0"/>
          <w:sz w:val="22"/>
          <w:szCs w:val="22"/>
        </w:rPr>
      </w:pPr>
      <w:r w:rsidRPr="001F38F1">
        <w:rPr>
          <w:rFonts w:ascii="Times New Roman" w:hAnsi="Times New Roman"/>
          <w:noProof w:val="0"/>
          <w:snapToGrid w:val="0"/>
          <w:sz w:val="22"/>
          <w:szCs w:val="22"/>
        </w:rPr>
        <w:t>Ja Jums ir kādi jautājumi par šo zāļu lietošanu, jautājiet ārstam vai farmaceitam.</w:t>
      </w:r>
    </w:p>
    <w:p w14:paraId="05A2B3AF" w14:textId="77777777" w:rsidR="00DB761E" w:rsidRPr="001F38F1" w:rsidRDefault="00DB761E" w:rsidP="001F38F1">
      <w:pPr>
        <w:numPr>
          <w:ilvl w:val="12"/>
          <w:numId w:val="0"/>
        </w:numPr>
        <w:ind w:right="-2"/>
        <w:rPr>
          <w:rFonts w:ascii="Times New Roman" w:hAnsi="Times New Roman"/>
          <w:noProof w:val="0"/>
          <w:snapToGrid w:val="0"/>
          <w:sz w:val="22"/>
          <w:szCs w:val="22"/>
        </w:rPr>
      </w:pPr>
    </w:p>
    <w:p w14:paraId="4DD400CA" w14:textId="77777777" w:rsidR="009707D1" w:rsidRPr="001F38F1" w:rsidRDefault="009707D1" w:rsidP="001F38F1">
      <w:pPr>
        <w:numPr>
          <w:ilvl w:val="12"/>
          <w:numId w:val="0"/>
        </w:numPr>
        <w:ind w:right="-2"/>
        <w:rPr>
          <w:rFonts w:ascii="Times New Roman" w:hAnsi="Times New Roman"/>
          <w:noProof w:val="0"/>
          <w:snapToGrid w:val="0"/>
          <w:sz w:val="22"/>
          <w:szCs w:val="22"/>
        </w:rPr>
      </w:pPr>
    </w:p>
    <w:p w14:paraId="592F1268" w14:textId="77777777" w:rsidR="00DB761E" w:rsidRPr="001F38F1" w:rsidRDefault="00DB761E" w:rsidP="001F38F1">
      <w:pPr>
        <w:keepNext/>
        <w:numPr>
          <w:ilvl w:val="12"/>
          <w:numId w:val="0"/>
        </w:numPr>
        <w:ind w:left="567" w:right="-2" w:hanging="567"/>
        <w:rPr>
          <w:rFonts w:ascii="Times New Roman" w:hAnsi="Times New Roman"/>
          <w:noProof w:val="0"/>
          <w:snapToGrid w:val="0"/>
          <w:sz w:val="22"/>
          <w:szCs w:val="22"/>
        </w:rPr>
      </w:pPr>
      <w:r w:rsidRPr="001F38F1">
        <w:rPr>
          <w:rFonts w:ascii="Times New Roman" w:hAnsi="Times New Roman"/>
          <w:b/>
          <w:bCs/>
          <w:noProof w:val="0"/>
          <w:snapToGrid w:val="0"/>
          <w:sz w:val="22"/>
          <w:szCs w:val="22"/>
        </w:rPr>
        <w:t>4.</w:t>
      </w:r>
      <w:r w:rsidRPr="001F38F1">
        <w:rPr>
          <w:rFonts w:ascii="Times New Roman" w:hAnsi="Times New Roman"/>
          <w:b/>
          <w:bCs/>
          <w:noProof w:val="0"/>
          <w:snapToGrid w:val="0"/>
          <w:sz w:val="22"/>
          <w:szCs w:val="22"/>
        </w:rPr>
        <w:tab/>
        <w:t>Iespējamās blakusparādības</w:t>
      </w:r>
    </w:p>
    <w:p w14:paraId="7DE2157D" w14:textId="77777777" w:rsidR="00DB761E" w:rsidRPr="001F38F1" w:rsidRDefault="00DB761E" w:rsidP="001F38F1">
      <w:pPr>
        <w:keepNext/>
        <w:numPr>
          <w:ilvl w:val="12"/>
          <w:numId w:val="0"/>
        </w:numPr>
        <w:ind w:right="-2"/>
        <w:rPr>
          <w:rFonts w:ascii="Times New Roman" w:hAnsi="Times New Roman"/>
          <w:noProof w:val="0"/>
          <w:snapToGrid w:val="0"/>
          <w:sz w:val="22"/>
          <w:szCs w:val="22"/>
        </w:rPr>
      </w:pPr>
    </w:p>
    <w:p w14:paraId="655F6A53" w14:textId="035273B5" w:rsidR="00DB761E" w:rsidRPr="001F38F1" w:rsidRDefault="00DB761E" w:rsidP="001F38F1">
      <w:pPr>
        <w:numPr>
          <w:ilvl w:val="12"/>
          <w:numId w:val="0"/>
        </w:numPr>
        <w:ind w:right="-29"/>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Tāpat kā visas zāles, šīs zāles var izraisīt blakusparādības, kaut arī ne visiem tās izpaužas. Lai mazinātu blakusparādību risku, Jūsu ārsts parakstīs mazāko </w:t>
      </w:r>
      <w:r w:rsidR="00097026">
        <w:rPr>
          <w:rFonts w:ascii="Times New Roman" w:hAnsi="Times New Roman"/>
          <w:noProof w:val="0"/>
          <w:snapToGrid w:val="0"/>
          <w:sz w:val="22"/>
          <w:szCs w:val="22"/>
        </w:rPr>
        <w:t>Saflutin</w:t>
      </w:r>
      <w:r w:rsidRPr="001F38F1">
        <w:rPr>
          <w:rFonts w:ascii="Times New Roman" w:hAnsi="Times New Roman"/>
          <w:noProof w:val="0"/>
          <w:snapToGrid w:val="0"/>
          <w:sz w:val="22"/>
          <w:szCs w:val="22"/>
        </w:rPr>
        <w:t xml:space="preserve"> devu Jūsu </w:t>
      </w:r>
      <w:r w:rsidR="00504F27" w:rsidRPr="001F38F1">
        <w:rPr>
          <w:rFonts w:ascii="Times New Roman" w:hAnsi="Times New Roman"/>
          <w:noProof w:val="0"/>
          <w:snapToGrid w:val="0"/>
          <w:sz w:val="22"/>
          <w:szCs w:val="22"/>
        </w:rPr>
        <w:t>astmas vai HOPS kontrolēšanai.</w:t>
      </w:r>
    </w:p>
    <w:p w14:paraId="187ECD31" w14:textId="77777777" w:rsidR="00F555A5" w:rsidRPr="001F38F1" w:rsidRDefault="00F555A5" w:rsidP="001F38F1">
      <w:pPr>
        <w:numPr>
          <w:ilvl w:val="12"/>
          <w:numId w:val="0"/>
        </w:numPr>
        <w:tabs>
          <w:tab w:val="left" w:pos="567"/>
        </w:tabs>
        <w:rPr>
          <w:rFonts w:ascii="Times New Roman" w:hAnsi="Times New Roman"/>
          <w:b/>
          <w:noProof w:val="0"/>
          <w:snapToGrid w:val="0"/>
          <w:sz w:val="22"/>
          <w:szCs w:val="22"/>
        </w:rPr>
      </w:pPr>
    </w:p>
    <w:p w14:paraId="53929EE0" w14:textId="77777777" w:rsidR="00DB761E" w:rsidRPr="001F38F1" w:rsidRDefault="00DB761E" w:rsidP="00A57955">
      <w:pPr>
        <w:keepNext/>
        <w:numPr>
          <w:ilvl w:val="12"/>
          <w:numId w:val="0"/>
        </w:numPr>
        <w:tabs>
          <w:tab w:val="left" w:pos="567"/>
        </w:tabs>
        <w:rPr>
          <w:rFonts w:ascii="Times New Roman" w:hAnsi="Times New Roman"/>
          <w:noProof w:val="0"/>
          <w:snapToGrid w:val="0"/>
          <w:sz w:val="22"/>
          <w:szCs w:val="22"/>
        </w:rPr>
      </w:pPr>
      <w:r w:rsidRPr="001F38F1">
        <w:rPr>
          <w:rFonts w:ascii="Times New Roman" w:hAnsi="Times New Roman"/>
          <w:b/>
          <w:noProof w:val="0"/>
          <w:snapToGrid w:val="0"/>
          <w:sz w:val="22"/>
          <w:szCs w:val="22"/>
        </w:rPr>
        <w:t>Pārtrauciet lietot šīs zāles un nekavējoties sazinieties ar ārstu, ja pamanāt kādu no tālāk minētajām smagajām blakusparādībām, jo Jums var būt nepieciešama neatliekama medicīniskā palīdzība:</w:t>
      </w:r>
    </w:p>
    <w:p w14:paraId="3AE5DB8E" w14:textId="68E02A01" w:rsidR="00DB761E" w:rsidRPr="001F38F1" w:rsidRDefault="005503FA" w:rsidP="00192F6F">
      <w:pPr>
        <w:numPr>
          <w:ilvl w:val="0"/>
          <w:numId w:val="44"/>
        </w:numPr>
        <w:tabs>
          <w:tab w:val="clear" w:pos="360"/>
          <w:tab w:val="left" w:pos="567"/>
        </w:tabs>
        <w:ind w:left="567" w:right="-2" w:hanging="567"/>
        <w:rPr>
          <w:rFonts w:ascii="Times New Roman" w:hAnsi="Times New Roman"/>
          <w:noProof w:val="0"/>
          <w:snapToGrid w:val="0"/>
          <w:sz w:val="22"/>
          <w:szCs w:val="22"/>
        </w:rPr>
      </w:pPr>
      <w:r>
        <w:rPr>
          <w:rFonts w:ascii="Times New Roman" w:hAnsi="Times New Roman"/>
          <w:b/>
          <w:noProof w:val="0"/>
          <w:snapToGrid w:val="0"/>
          <w:sz w:val="22"/>
          <w:szCs w:val="22"/>
        </w:rPr>
        <w:t>a</w:t>
      </w:r>
      <w:r w:rsidR="00DB761E" w:rsidRPr="001F38F1">
        <w:rPr>
          <w:rFonts w:ascii="Times New Roman" w:hAnsi="Times New Roman"/>
          <w:b/>
          <w:noProof w:val="0"/>
          <w:snapToGrid w:val="0"/>
          <w:sz w:val="22"/>
          <w:szCs w:val="22"/>
        </w:rPr>
        <w:t xml:space="preserve">lerģiskas reakcijas </w:t>
      </w:r>
      <w:r w:rsidR="00DB761E" w:rsidRPr="001F38F1">
        <w:rPr>
          <w:rFonts w:ascii="Times New Roman" w:hAnsi="Times New Roman"/>
          <w:noProof w:val="0"/>
          <w:snapToGrid w:val="0"/>
          <w:sz w:val="22"/>
          <w:szCs w:val="22"/>
        </w:rPr>
        <w:t xml:space="preserve">(rodas mazāk nekā </w:t>
      </w:r>
      <w:r w:rsidR="00DB761E" w:rsidRPr="001F38F1">
        <w:rPr>
          <w:rFonts w:ascii="Times New Roman" w:hAnsi="Times New Roman"/>
          <w:bCs/>
          <w:noProof w:val="0"/>
          <w:snapToGrid w:val="0"/>
          <w:sz w:val="22"/>
          <w:szCs w:val="22"/>
        </w:rPr>
        <w:t>1 no 100 cilvēkiem)</w:t>
      </w:r>
      <w:r w:rsidR="00DB761E" w:rsidRPr="001F38F1">
        <w:rPr>
          <w:rFonts w:ascii="Times New Roman" w:hAnsi="Times New Roman"/>
          <w:noProof w:val="0"/>
          <w:snapToGrid w:val="0"/>
          <w:sz w:val="22"/>
          <w:szCs w:val="22"/>
        </w:rPr>
        <w:t>. To pazīmes var būt ļoti sēcoša elpošana vai klepus, smagums vai sāpes krū</w:t>
      </w:r>
      <w:r w:rsidR="00FC0CA2">
        <w:rPr>
          <w:rFonts w:ascii="Times New Roman" w:hAnsi="Times New Roman"/>
          <w:noProof w:val="0"/>
          <w:snapToGrid w:val="0"/>
          <w:sz w:val="22"/>
          <w:szCs w:val="22"/>
        </w:rPr>
        <w:t>škurvī</w:t>
      </w:r>
      <w:r w:rsidR="00DB761E" w:rsidRPr="001F38F1">
        <w:rPr>
          <w:rFonts w:ascii="Times New Roman" w:hAnsi="Times New Roman"/>
          <w:noProof w:val="0"/>
          <w:snapToGrid w:val="0"/>
          <w:sz w:val="22"/>
          <w:szCs w:val="22"/>
        </w:rPr>
        <w:t>, niezoši izsitumi, kā arī sejas, lūpu, mēles vai rīkles pietūku</w:t>
      </w:r>
      <w:r w:rsidR="00504F27" w:rsidRPr="001F38F1">
        <w:rPr>
          <w:rFonts w:ascii="Times New Roman" w:hAnsi="Times New Roman"/>
          <w:noProof w:val="0"/>
          <w:snapToGrid w:val="0"/>
          <w:sz w:val="22"/>
          <w:szCs w:val="22"/>
        </w:rPr>
        <w:t>ms</w:t>
      </w:r>
      <w:r>
        <w:rPr>
          <w:rFonts w:ascii="Times New Roman" w:hAnsi="Times New Roman"/>
          <w:noProof w:val="0"/>
          <w:snapToGrid w:val="0"/>
          <w:sz w:val="22"/>
          <w:szCs w:val="22"/>
        </w:rPr>
        <w:t>;</w:t>
      </w:r>
    </w:p>
    <w:p w14:paraId="1F24AACF" w14:textId="7AB86138" w:rsidR="00DB761E" w:rsidRPr="001F38F1" w:rsidRDefault="005503FA" w:rsidP="00192F6F">
      <w:pPr>
        <w:numPr>
          <w:ilvl w:val="0"/>
          <w:numId w:val="44"/>
        </w:numPr>
        <w:tabs>
          <w:tab w:val="clear" w:pos="360"/>
          <w:tab w:val="left" w:pos="567"/>
        </w:tabs>
        <w:ind w:left="567" w:right="-2" w:hanging="567"/>
        <w:rPr>
          <w:rFonts w:ascii="Times New Roman" w:hAnsi="Times New Roman"/>
          <w:noProof w:val="0"/>
          <w:snapToGrid w:val="0"/>
          <w:sz w:val="22"/>
          <w:szCs w:val="22"/>
        </w:rPr>
      </w:pPr>
      <w:r>
        <w:rPr>
          <w:rFonts w:ascii="Times New Roman" w:hAnsi="Times New Roman"/>
          <w:b/>
          <w:noProof w:val="0"/>
          <w:snapToGrid w:val="0"/>
          <w:sz w:val="22"/>
          <w:szCs w:val="22"/>
        </w:rPr>
        <w:t>e</w:t>
      </w:r>
      <w:r w:rsidR="00DB761E" w:rsidRPr="001F38F1">
        <w:rPr>
          <w:rFonts w:ascii="Times New Roman" w:hAnsi="Times New Roman"/>
          <w:b/>
          <w:noProof w:val="0"/>
          <w:snapToGrid w:val="0"/>
          <w:sz w:val="22"/>
          <w:szCs w:val="22"/>
        </w:rPr>
        <w:t xml:space="preserve">lpošanas traucējumu vai sēkšanas pastiprināšanās tūlīt pēc </w:t>
      </w:r>
      <w:r w:rsidR="00097026">
        <w:rPr>
          <w:rFonts w:ascii="Times New Roman" w:hAnsi="Times New Roman"/>
          <w:b/>
          <w:noProof w:val="0"/>
          <w:snapToGrid w:val="0"/>
          <w:sz w:val="22"/>
          <w:szCs w:val="22"/>
        </w:rPr>
        <w:t>Saflutin</w:t>
      </w:r>
      <w:r w:rsidR="00DB761E" w:rsidRPr="001F38F1">
        <w:rPr>
          <w:rFonts w:ascii="Times New Roman" w:hAnsi="Times New Roman"/>
          <w:b/>
          <w:noProof w:val="0"/>
          <w:snapToGrid w:val="0"/>
          <w:sz w:val="22"/>
          <w:szCs w:val="22"/>
        </w:rPr>
        <w:t xml:space="preserve"> lietošanas </w:t>
      </w:r>
      <w:r w:rsidR="00DB761E" w:rsidRPr="001F38F1">
        <w:rPr>
          <w:rFonts w:ascii="Times New Roman" w:hAnsi="Times New Roman"/>
          <w:noProof w:val="0"/>
          <w:snapToGrid w:val="0"/>
          <w:sz w:val="22"/>
          <w:szCs w:val="22"/>
        </w:rPr>
        <w:t xml:space="preserve">(rodas mazāk nekā </w:t>
      </w:r>
      <w:r w:rsidR="00DB761E" w:rsidRPr="001F38F1">
        <w:rPr>
          <w:rFonts w:ascii="Times New Roman" w:hAnsi="Times New Roman"/>
          <w:bCs/>
          <w:noProof w:val="0"/>
          <w:snapToGrid w:val="0"/>
          <w:sz w:val="22"/>
          <w:szCs w:val="22"/>
        </w:rPr>
        <w:t>1 no 1000 cilvēkiem)</w:t>
      </w:r>
      <w:r w:rsidR="00DB761E" w:rsidRPr="00BB01E8">
        <w:rPr>
          <w:rFonts w:ascii="Times New Roman" w:hAnsi="Times New Roman"/>
          <w:noProof w:val="0"/>
          <w:snapToGrid w:val="0"/>
          <w:sz w:val="22"/>
          <w:szCs w:val="22"/>
        </w:rPr>
        <w:t>.</w:t>
      </w:r>
      <w:r w:rsidR="00DB761E" w:rsidRPr="001F38F1">
        <w:rPr>
          <w:rFonts w:ascii="Times New Roman" w:hAnsi="Times New Roman"/>
          <w:noProof w:val="0"/>
          <w:snapToGrid w:val="0"/>
          <w:sz w:val="22"/>
          <w:szCs w:val="22"/>
        </w:rPr>
        <w:t xml:space="preserve"> Lai uzlabotu elpošanu, izmantojiet ātras iedarbības inhalatoru (piem</w:t>
      </w:r>
      <w:r w:rsidR="00892F82" w:rsidRPr="001F38F1">
        <w:rPr>
          <w:rFonts w:ascii="Times New Roman" w:hAnsi="Times New Roman"/>
          <w:noProof w:val="0"/>
          <w:snapToGrid w:val="0"/>
          <w:sz w:val="22"/>
          <w:szCs w:val="22"/>
        </w:rPr>
        <w:t>ēram</w:t>
      </w:r>
      <w:r w:rsidR="00DB761E" w:rsidRPr="001F38F1">
        <w:rPr>
          <w:rFonts w:ascii="Times New Roman" w:hAnsi="Times New Roman"/>
          <w:noProof w:val="0"/>
          <w:snapToGrid w:val="0"/>
          <w:sz w:val="22"/>
          <w:szCs w:val="22"/>
        </w:rPr>
        <w:t>, salbutamolu) simptomu atvieglošanai.</w:t>
      </w:r>
    </w:p>
    <w:p w14:paraId="5CB980F8" w14:textId="77777777" w:rsidR="00DB761E" w:rsidRPr="001F38F1" w:rsidRDefault="00DB761E" w:rsidP="00D93ACB">
      <w:pPr>
        <w:numPr>
          <w:ilvl w:val="12"/>
          <w:numId w:val="0"/>
        </w:numPr>
        <w:tabs>
          <w:tab w:val="left" w:pos="567"/>
        </w:tabs>
        <w:rPr>
          <w:rFonts w:ascii="Times New Roman" w:hAnsi="Times New Roman"/>
          <w:b/>
          <w:bCs/>
          <w:noProof w:val="0"/>
          <w:snapToGrid w:val="0"/>
          <w:sz w:val="22"/>
          <w:szCs w:val="22"/>
        </w:rPr>
      </w:pPr>
    </w:p>
    <w:p w14:paraId="539585A8" w14:textId="77777777" w:rsidR="00DB761E" w:rsidRDefault="00DB761E" w:rsidP="001F38F1">
      <w:pPr>
        <w:numPr>
          <w:ilvl w:val="12"/>
          <w:numId w:val="0"/>
        </w:numPr>
        <w:tabs>
          <w:tab w:val="left" w:pos="567"/>
        </w:tabs>
        <w:rPr>
          <w:rFonts w:ascii="Times New Roman" w:hAnsi="Times New Roman"/>
          <w:noProof w:val="0"/>
          <w:snapToGrid w:val="0"/>
          <w:sz w:val="22"/>
          <w:szCs w:val="22"/>
        </w:rPr>
      </w:pPr>
      <w:r w:rsidRPr="001F38F1">
        <w:rPr>
          <w:rFonts w:ascii="Times New Roman" w:hAnsi="Times New Roman"/>
          <w:noProof w:val="0"/>
          <w:snapToGrid w:val="0"/>
          <w:sz w:val="22"/>
          <w:szCs w:val="22"/>
        </w:rPr>
        <w:t>Tālāk uzskaitītas citas blakusparādības. Šo blakusparādību gadījumā konsultējieties ar ārstu vai farmaceitu, bet nepārtrauciet zāļu lietošanu, ja vien Jums neliek to darīt.</w:t>
      </w:r>
    </w:p>
    <w:p w14:paraId="2A355686" w14:textId="77777777" w:rsidR="00CF075C" w:rsidRDefault="00CF075C" w:rsidP="001F38F1">
      <w:pPr>
        <w:numPr>
          <w:ilvl w:val="12"/>
          <w:numId w:val="0"/>
        </w:numPr>
        <w:tabs>
          <w:tab w:val="left" w:pos="567"/>
        </w:tabs>
        <w:rPr>
          <w:rFonts w:ascii="Times New Roman" w:hAnsi="Times New Roman"/>
          <w:noProof w:val="0"/>
          <w:snapToGrid w:val="0"/>
          <w:sz w:val="22"/>
          <w:szCs w:val="22"/>
        </w:rPr>
      </w:pPr>
    </w:p>
    <w:p w14:paraId="5B451A03" w14:textId="77777777" w:rsidR="00E01700" w:rsidRPr="0035716F" w:rsidRDefault="00E01700" w:rsidP="004930E7">
      <w:pPr>
        <w:keepNext/>
        <w:numPr>
          <w:ilvl w:val="12"/>
          <w:numId w:val="0"/>
        </w:numPr>
        <w:tabs>
          <w:tab w:val="left" w:pos="567"/>
        </w:tabs>
        <w:rPr>
          <w:rFonts w:ascii="Times New Roman" w:hAnsi="Times New Roman"/>
          <w:b/>
          <w:noProof w:val="0"/>
          <w:snapToGrid w:val="0"/>
          <w:sz w:val="22"/>
          <w:szCs w:val="22"/>
        </w:rPr>
      </w:pPr>
      <w:r w:rsidRPr="0035716F">
        <w:rPr>
          <w:rFonts w:ascii="Times New Roman" w:hAnsi="Times New Roman"/>
          <w:b/>
          <w:noProof w:val="0"/>
          <w:snapToGrid w:val="0"/>
          <w:sz w:val="22"/>
          <w:szCs w:val="22"/>
        </w:rPr>
        <w:t>Pneimonija (plaušu infekcija) HOPS slimniekiem (bieža blakusparādība)</w:t>
      </w:r>
    </w:p>
    <w:p w14:paraId="0503BBF0" w14:textId="29AAD94D" w:rsidR="0035716F" w:rsidRPr="0035716F" w:rsidRDefault="00E01700" w:rsidP="004930E7">
      <w:pPr>
        <w:keepNext/>
        <w:numPr>
          <w:ilvl w:val="12"/>
          <w:numId w:val="0"/>
        </w:numPr>
        <w:tabs>
          <w:tab w:val="left" w:pos="567"/>
        </w:tabs>
        <w:rPr>
          <w:rFonts w:ascii="Times New Roman" w:hAnsi="Times New Roman"/>
          <w:noProof w:val="0"/>
          <w:snapToGrid w:val="0"/>
          <w:sz w:val="22"/>
          <w:szCs w:val="22"/>
        </w:rPr>
      </w:pPr>
      <w:r w:rsidRPr="0035716F">
        <w:rPr>
          <w:rFonts w:ascii="Times New Roman" w:hAnsi="Times New Roman"/>
          <w:noProof w:val="0"/>
          <w:snapToGrid w:val="0"/>
          <w:sz w:val="22"/>
          <w:szCs w:val="22"/>
        </w:rPr>
        <w:t xml:space="preserve">Pastāstiet ārstam, ja </w:t>
      </w:r>
      <w:r w:rsidR="00097026">
        <w:rPr>
          <w:rFonts w:ascii="Times New Roman" w:hAnsi="Times New Roman"/>
          <w:noProof w:val="0"/>
          <w:snapToGrid w:val="0"/>
          <w:sz w:val="22"/>
          <w:szCs w:val="22"/>
        </w:rPr>
        <w:t>Saflutin</w:t>
      </w:r>
      <w:r w:rsidR="0035716F">
        <w:rPr>
          <w:rFonts w:ascii="Times New Roman" w:hAnsi="Times New Roman"/>
          <w:noProof w:val="0"/>
          <w:snapToGrid w:val="0"/>
          <w:sz w:val="22"/>
          <w:szCs w:val="22"/>
        </w:rPr>
        <w:t xml:space="preserve"> </w:t>
      </w:r>
      <w:r w:rsidRPr="0035716F">
        <w:rPr>
          <w:rFonts w:ascii="Times New Roman" w:hAnsi="Times New Roman"/>
          <w:noProof w:val="0"/>
          <w:snapToGrid w:val="0"/>
          <w:sz w:val="22"/>
          <w:szCs w:val="22"/>
        </w:rPr>
        <w:t xml:space="preserve">lietošanas laikā Jums rodas jebkas no tālāk minētā, jo tie varētu </w:t>
      </w:r>
      <w:r w:rsidR="0035716F" w:rsidRPr="0035716F">
        <w:rPr>
          <w:rFonts w:ascii="Times New Roman" w:hAnsi="Times New Roman"/>
          <w:noProof w:val="0"/>
          <w:snapToGrid w:val="0"/>
          <w:sz w:val="22"/>
          <w:szCs w:val="22"/>
        </w:rPr>
        <w:t>būt plaušu infekcijas simptomi:</w:t>
      </w:r>
    </w:p>
    <w:p w14:paraId="7B4D874D" w14:textId="77777777" w:rsidR="0035716F" w:rsidRDefault="00E01700" w:rsidP="0035716F">
      <w:pPr>
        <w:numPr>
          <w:ilvl w:val="0"/>
          <w:numId w:val="45"/>
        </w:numPr>
        <w:tabs>
          <w:tab w:val="clear" w:pos="360"/>
          <w:tab w:val="left" w:pos="567"/>
        </w:tabs>
        <w:ind w:left="567" w:hanging="567"/>
        <w:rPr>
          <w:rFonts w:ascii="Times New Roman" w:hAnsi="Times New Roman"/>
          <w:noProof w:val="0"/>
          <w:snapToGrid w:val="0"/>
          <w:sz w:val="22"/>
          <w:szCs w:val="22"/>
        </w:rPr>
      </w:pPr>
      <w:r w:rsidRPr="0035716F">
        <w:rPr>
          <w:rFonts w:ascii="Times New Roman" w:hAnsi="Times New Roman"/>
          <w:noProof w:val="0"/>
          <w:snapToGrid w:val="0"/>
          <w:sz w:val="22"/>
          <w:szCs w:val="22"/>
        </w:rPr>
        <w:t>drudzis vai drebuļi;</w:t>
      </w:r>
    </w:p>
    <w:p w14:paraId="684CA01D" w14:textId="77777777" w:rsidR="0035716F" w:rsidRDefault="00E01700" w:rsidP="0035716F">
      <w:pPr>
        <w:numPr>
          <w:ilvl w:val="0"/>
          <w:numId w:val="45"/>
        </w:numPr>
        <w:tabs>
          <w:tab w:val="clear" w:pos="360"/>
          <w:tab w:val="left" w:pos="567"/>
        </w:tabs>
        <w:ind w:left="567" w:hanging="567"/>
        <w:rPr>
          <w:rFonts w:ascii="Times New Roman" w:hAnsi="Times New Roman"/>
          <w:noProof w:val="0"/>
          <w:snapToGrid w:val="0"/>
          <w:sz w:val="22"/>
          <w:szCs w:val="22"/>
        </w:rPr>
      </w:pPr>
      <w:r w:rsidRPr="0035716F">
        <w:rPr>
          <w:rFonts w:ascii="Times New Roman" w:hAnsi="Times New Roman"/>
          <w:noProof w:val="0"/>
          <w:snapToGrid w:val="0"/>
          <w:sz w:val="22"/>
          <w:szCs w:val="22"/>
        </w:rPr>
        <w:t>pastiprināta gļotu veidošanās, gļotu krāsas izmaiņas;</w:t>
      </w:r>
    </w:p>
    <w:p w14:paraId="55D62A1D" w14:textId="4E41ED7E" w:rsidR="00E01700" w:rsidRDefault="00E01700" w:rsidP="0035716F">
      <w:pPr>
        <w:numPr>
          <w:ilvl w:val="0"/>
          <w:numId w:val="45"/>
        </w:numPr>
        <w:tabs>
          <w:tab w:val="clear" w:pos="360"/>
          <w:tab w:val="left" w:pos="567"/>
        </w:tabs>
        <w:ind w:left="567" w:hanging="567"/>
        <w:rPr>
          <w:rFonts w:ascii="Times New Roman" w:hAnsi="Times New Roman"/>
          <w:noProof w:val="0"/>
          <w:snapToGrid w:val="0"/>
          <w:sz w:val="22"/>
          <w:szCs w:val="22"/>
        </w:rPr>
      </w:pPr>
      <w:r w:rsidRPr="0035716F">
        <w:rPr>
          <w:rFonts w:ascii="Times New Roman" w:hAnsi="Times New Roman"/>
          <w:noProof w:val="0"/>
          <w:snapToGrid w:val="0"/>
          <w:sz w:val="22"/>
          <w:szCs w:val="22"/>
        </w:rPr>
        <w:t>klepus pastiprināšanās vai elpošanas grūtību pastiprināšanās.</w:t>
      </w:r>
    </w:p>
    <w:p w14:paraId="56065783" w14:textId="77777777" w:rsidR="00DB761E" w:rsidRPr="001F38F1" w:rsidRDefault="00DB761E" w:rsidP="00D40E0E">
      <w:pPr>
        <w:numPr>
          <w:ilvl w:val="12"/>
          <w:numId w:val="0"/>
        </w:numPr>
        <w:tabs>
          <w:tab w:val="left" w:pos="567"/>
        </w:tabs>
        <w:rPr>
          <w:rFonts w:ascii="Times New Roman" w:hAnsi="Times New Roman"/>
          <w:noProof w:val="0"/>
          <w:snapToGrid w:val="0"/>
          <w:sz w:val="22"/>
          <w:szCs w:val="22"/>
        </w:rPr>
      </w:pPr>
    </w:p>
    <w:p w14:paraId="4C581B60" w14:textId="77777777" w:rsidR="00DB761E" w:rsidRPr="001F38F1" w:rsidRDefault="00DB761E" w:rsidP="001F38F1">
      <w:pPr>
        <w:keepNext/>
        <w:numPr>
          <w:ilvl w:val="12"/>
          <w:numId w:val="0"/>
        </w:numPr>
        <w:tabs>
          <w:tab w:val="left" w:pos="567"/>
        </w:tabs>
        <w:ind w:right="-2"/>
        <w:rPr>
          <w:rFonts w:ascii="Times New Roman" w:hAnsi="Times New Roman"/>
          <w:noProof w:val="0"/>
          <w:snapToGrid w:val="0"/>
          <w:sz w:val="22"/>
          <w:szCs w:val="22"/>
        </w:rPr>
      </w:pPr>
      <w:r w:rsidRPr="001F38F1">
        <w:rPr>
          <w:rFonts w:ascii="Times New Roman" w:hAnsi="Times New Roman"/>
          <w:b/>
          <w:bCs/>
          <w:noProof w:val="0"/>
          <w:snapToGrid w:val="0"/>
          <w:sz w:val="22"/>
          <w:szCs w:val="22"/>
        </w:rPr>
        <w:t>Ļoti bieži (rodas vairāk nekā 1 no 10 cilvēkiem)</w:t>
      </w:r>
    </w:p>
    <w:p w14:paraId="6B1F0318" w14:textId="77777777" w:rsidR="00DB761E" w:rsidRPr="001F38F1" w:rsidRDefault="00DB761E" w:rsidP="001F38F1">
      <w:pPr>
        <w:numPr>
          <w:ilvl w:val="0"/>
          <w:numId w:val="45"/>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Galvassāpes </w:t>
      </w:r>
      <w:r w:rsidR="00A57955" w:rsidRPr="001F38F1">
        <w:rPr>
          <w:rFonts w:ascii="Times New Roman" w:hAnsi="Times New Roman"/>
          <w:noProof w:val="0"/>
          <w:snapToGrid w:val="0"/>
          <w:sz w:val="22"/>
          <w:szCs w:val="22"/>
        </w:rPr>
        <w:t>–</w:t>
      </w:r>
      <w:r w:rsidRPr="001F38F1">
        <w:rPr>
          <w:rFonts w:ascii="Times New Roman" w:hAnsi="Times New Roman"/>
          <w:noProof w:val="0"/>
          <w:snapToGrid w:val="0"/>
          <w:sz w:val="22"/>
          <w:szCs w:val="22"/>
        </w:rPr>
        <w:t xml:space="preserve"> parasti mazinās, turpinot ārstēšanu.</w:t>
      </w:r>
    </w:p>
    <w:p w14:paraId="1FC6AC07" w14:textId="77777777" w:rsidR="00DB761E" w:rsidRPr="001F38F1" w:rsidRDefault="00DB761E" w:rsidP="001F38F1">
      <w:pPr>
        <w:numPr>
          <w:ilvl w:val="0"/>
          <w:numId w:val="45"/>
        </w:numPr>
        <w:tabs>
          <w:tab w:val="clear" w:pos="360"/>
          <w:tab w:val="left" w:pos="567"/>
        </w:tabs>
        <w:ind w:left="567"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Saaukstēšanās </w:t>
      </w:r>
      <w:r w:rsidR="00A57955" w:rsidRPr="001F38F1">
        <w:rPr>
          <w:rFonts w:ascii="Times New Roman" w:hAnsi="Times New Roman"/>
          <w:noProof w:val="0"/>
          <w:snapToGrid w:val="0"/>
          <w:sz w:val="22"/>
          <w:szCs w:val="22"/>
        </w:rPr>
        <w:t>–</w:t>
      </w:r>
      <w:r w:rsidRPr="001F38F1">
        <w:rPr>
          <w:rFonts w:ascii="Times New Roman" w:hAnsi="Times New Roman"/>
          <w:noProof w:val="0"/>
          <w:snapToGrid w:val="0"/>
          <w:sz w:val="22"/>
          <w:szCs w:val="22"/>
        </w:rPr>
        <w:t xml:space="preserve"> v</w:t>
      </w:r>
      <w:r w:rsidR="00504F27" w:rsidRPr="001F38F1">
        <w:rPr>
          <w:rFonts w:ascii="Times New Roman" w:hAnsi="Times New Roman"/>
          <w:noProof w:val="0"/>
          <w:snapToGrid w:val="0"/>
          <w:sz w:val="22"/>
          <w:szCs w:val="22"/>
        </w:rPr>
        <w:t>airāk novērots HOPS pacientiem.</w:t>
      </w:r>
    </w:p>
    <w:p w14:paraId="23C24935" w14:textId="77777777" w:rsidR="00DB761E" w:rsidRPr="001F38F1" w:rsidRDefault="00DB761E" w:rsidP="001F38F1">
      <w:pPr>
        <w:tabs>
          <w:tab w:val="left" w:pos="567"/>
        </w:tabs>
        <w:ind w:right="-2"/>
        <w:rPr>
          <w:rFonts w:ascii="Times New Roman" w:hAnsi="Times New Roman"/>
          <w:noProof w:val="0"/>
          <w:snapToGrid w:val="0"/>
          <w:sz w:val="22"/>
          <w:szCs w:val="22"/>
        </w:rPr>
      </w:pPr>
    </w:p>
    <w:p w14:paraId="6F7F46B9" w14:textId="77777777" w:rsidR="00DB761E" w:rsidRPr="001F38F1" w:rsidRDefault="00DB761E" w:rsidP="001F38F1">
      <w:pPr>
        <w:keepNext/>
        <w:rPr>
          <w:rFonts w:ascii="Times New Roman" w:hAnsi="Times New Roman"/>
          <w:noProof w:val="0"/>
          <w:snapToGrid w:val="0"/>
          <w:sz w:val="22"/>
          <w:szCs w:val="22"/>
        </w:rPr>
      </w:pPr>
      <w:r w:rsidRPr="001F38F1">
        <w:rPr>
          <w:rFonts w:ascii="Times New Roman" w:hAnsi="Times New Roman"/>
          <w:b/>
          <w:bCs/>
          <w:noProof w:val="0"/>
          <w:snapToGrid w:val="0"/>
          <w:sz w:val="22"/>
          <w:szCs w:val="22"/>
        </w:rPr>
        <w:t>Bieži (rodas mazāk nekā 1 no 10 cilvēkiem)</w:t>
      </w:r>
    </w:p>
    <w:p w14:paraId="00C92A8F" w14:textId="0E76A106" w:rsidR="00DB761E" w:rsidRPr="001F38F1" w:rsidRDefault="00DB761E" w:rsidP="001F38F1">
      <w:pPr>
        <w:numPr>
          <w:ilvl w:val="0"/>
          <w:numId w:val="45"/>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Piena sēnīte (virs gļotādas virsmas izvirzītas čūliņas dzeltenīgā vai krēmkrāsā) mutes dobumā un rīklē. Var būt arī mēles iekaisums un balss aizsmakums. Šādā gadījumā var palīdzēt mutes izskalošana ar ūdeni un tā izspļaušana, un/vai zobu tīrīšana pēc katras zāļu devas. Piena sēnītes ārstēšanai ārsts var parakstīt pretsēnīšu zāles.</w:t>
      </w:r>
    </w:p>
    <w:p w14:paraId="40727376" w14:textId="77777777" w:rsidR="00DB761E" w:rsidRPr="001F38F1" w:rsidRDefault="00DB761E" w:rsidP="001F38F1">
      <w:pPr>
        <w:numPr>
          <w:ilvl w:val="0"/>
          <w:numId w:val="45"/>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Locītavu un muskuļu sāpes.</w:t>
      </w:r>
    </w:p>
    <w:p w14:paraId="01C44299" w14:textId="77777777" w:rsidR="00DB761E" w:rsidRPr="001F38F1" w:rsidRDefault="00DB761E" w:rsidP="001F38F1">
      <w:pPr>
        <w:numPr>
          <w:ilvl w:val="0"/>
          <w:numId w:val="45"/>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Muskuļu krampji.</w:t>
      </w:r>
    </w:p>
    <w:p w14:paraId="613BA685" w14:textId="77777777" w:rsidR="00DB761E" w:rsidRPr="001F38F1" w:rsidRDefault="00DB761E" w:rsidP="001F38F1">
      <w:pPr>
        <w:tabs>
          <w:tab w:val="left" w:pos="567"/>
        </w:tabs>
        <w:ind w:right="-2"/>
        <w:rPr>
          <w:rFonts w:ascii="Times New Roman" w:hAnsi="Times New Roman"/>
          <w:noProof w:val="0"/>
          <w:snapToGrid w:val="0"/>
          <w:sz w:val="22"/>
          <w:szCs w:val="22"/>
        </w:rPr>
      </w:pPr>
    </w:p>
    <w:p w14:paraId="48702C56" w14:textId="77777777" w:rsidR="00DB761E" w:rsidRPr="001F38F1" w:rsidRDefault="00DB761E" w:rsidP="001F38F1">
      <w:pPr>
        <w:keepNext/>
        <w:tabs>
          <w:tab w:val="left" w:pos="567"/>
        </w:tabs>
        <w:ind w:right="-2"/>
        <w:rPr>
          <w:rFonts w:ascii="Times New Roman" w:hAnsi="Times New Roman"/>
          <w:noProof w:val="0"/>
          <w:snapToGrid w:val="0"/>
          <w:sz w:val="22"/>
          <w:szCs w:val="22"/>
        </w:rPr>
      </w:pPr>
      <w:r w:rsidRPr="001F38F1">
        <w:rPr>
          <w:rFonts w:ascii="Times New Roman" w:hAnsi="Times New Roman"/>
          <w:noProof w:val="0"/>
          <w:snapToGrid w:val="0"/>
          <w:sz w:val="22"/>
          <w:szCs w:val="22"/>
        </w:rPr>
        <w:lastRenderedPageBreak/>
        <w:t>Ir ziņots, ka ar hronisku obstruktīvu plaušu slimību (HOPS) slimojošiem pacientiem bijušas arī šādas blakusparādības:</w:t>
      </w:r>
    </w:p>
    <w:p w14:paraId="4AE66237" w14:textId="05C4DA91" w:rsidR="00DB761E" w:rsidRPr="001F38F1" w:rsidRDefault="00D7112B" w:rsidP="001F38F1">
      <w:pPr>
        <w:numPr>
          <w:ilvl w:val="0"/>
          <w:numId w:val="45"/>
        </w:numPr>
        <w:tabs>
          <w:tab w:val="clear" w:pos="360"/>
          <w:tab w:val="left" w:pos="567"/>
        </w:tabs>
        <w:ind w:left="567" w:hanging="567"/>
        <w:rPr>
          <w:rFonts w:ascii="Times New Roman" w:hAnsi="Times New Roman"/>
          <w:noProof w:val="0"/>
          <w:snapToGrid w:val="0"/>
          <w:sz w:val="22"/>
          <w:szCs w:val="22"/>
        </w:rPr>
      </w:pPr>
      <w:r>
        <w:rPr>
          <w:rFonts w:ascii="Times New Roman" w:hAnsi="Times New Roman"/>
          <w:noProof w:val="0"/>
          <w:snapToGrid w:val="0"/>
          <w:sz w:val="22"/>
          <w:szCs w:val="22"/>
        </w:rPr>
        <w:t>z</w:t>
      </w:r>
      <w:r w:rsidR="00DB761E" w:rsidRPr="001F38F1">
        <w:rPr>
          <w:rFonts w:ascii="Times New Roman" w:hAnsi="Times New Roman"/>
          <w:noProof w:val="0"/>
          <w:snapToGrid w:val="0"/>
          <w:sz w:val="22"/>
          <w:szCs w:val="22"/>
        </w:rPr>
        <w:t>ilumu veidošanās un kaulu lūzumi</w:t>
      </w:r>
      <w:r>
        <w:rPr>
          <w:rFonts w:ascii="Times New Roman" w:hAnsi="Times New Roman"/>
          <w:noProof w:val="0"/>
          <w:snapToGrid w:val="0"/>
          <w:sz w:val="22"/>
          <w:szCs w:val="22"/>
        </w:rPr>
        <w:t>;</w:t>
      </w:r>
    </w:p>
    <w:p w14:paraId="0352A2D6" w14:textId="134D6228" w:rsidR="00DB761E" w:rsidRPr="001F38F1" w:rsidRDefault="00D7112B" w:rsidP="001F38F1">
      <w:pPr>
        <w:numPr>
          <w:ilvl w:val="0"/>
          <w:numId w:val="45"/>
        </w:numPr>
        <w:tabs>
          <w:tab w:val="clear" w:pos="360"/>
          <w:tab w:val="left" w:pos="567"/>
        </w:tabs>
        <w:ind w:left="567" w:hanging="567"/>
        <w:rPr>
          <w:rFonts w:ascii="Times New Roman" w:hAnsi="Times New Roman"/>
          <w:noProof w:val="0"/>
          <w:snapToGrid w:val="0"/>
          <w:sz w:val="22"/>
          <w:szCs w:val="22"/>
        </w:rPr>
      </w:pPr>
      <w:r>
        <w:rPr>
          <w:rFonts w:ascii="Times New Roman" w:hAnsi="Times New Roman"/>
          <w:noProof w:val="0"/>
          <w:snapToGrid w:val="0"/>
          <w:sz w:val="22"/>
          <w:szCs w:val="22"/>
        </w:rPr>
        <w:t>d</w:t>
      </w:r>
      <w:r w:rsidR="00DB761E" w:rsidRPr="001F38F1">
        <w:rPr>
          <w:rFonts w:ascii="Times New Roman" w:hAnsi="Times New Roman"/>
          <w:noProof w:val="0"/>
          <w:snapToGrid w:val="0"/>
          <w:sz w:val="22"/>
          <w:szCs w:val="22"/>
        </w:rPr>
        <w:t>eguna blakusdobumu iekaisums (deguna aizlikums un spiedoša sajūta deguna, vaigu vai acu apvidū, dažkārt ar pulsējošām sāpēm)</w:t>
      </w:r>
      <w:r>
        <w:rPr>
          <w:rFonts w:ascii="Times New Roman" w:hAnsi="Times New Roman"/>
          <w:noProof w:val="0"/>
          <w:snapToGrid w:val="0"/>
          <w:sz w:val="22"/>
          <w:szCs w:val="22"/>
        </w:rPr>
        <w:t>;</w:t>
      </w:r>
    </w:p>
    <w:p w14:paraId="143DB0D4" w14:textId="1ABB5334" w:rsidR="00DB761E" w:rsidRPr="001F38F1" w:rsidRDefault="00D7112B" w:rsidP="001F38F1">
      <w:pPr>
        <w:numPr>
          <w:ilvl w:val="0"/>
          <w:numId w:val="45"/>
        </w:numPr>
        <w:tabs>
          <w:tab w:val="clear" w:pos="360"/>
          <w:tab w:val="left" w:pos="567"/>
        </w:tabs>
        <w:ind w:left="567" w:hanging="567"/>
        <w:rPr>
          <w:rFonts w:ascii="Times New Roman" w:hAnsi="Times New Roman"/>
          <w:noProof w:val="0"/>
          <w:snapToGrid w:val="0"/>
          <w:sz w:val="22"/>
          <w:szCs w:val="22"/>
        </w:rPr>
      </w:pPr>
      <w:r>
        <w:rPr>
          <w:rFonts w:ascii="Times New Roman" w:hAnsi="Times New Roman"/>
          <w:noProof w:val="0"/>
          <w:snapToGrid w:val="0"/>
          <w:sz w:val="22"/>
          <w:szCs w:val="22"/>
        </w:rPr>
        <w:t>s</w:t>
      </w:r>
      <w:r w:rsidR="00DB761E" w:rsidRPr="001F38F1">
        <w:rPr>
          <w:rFonts w:ascii="Times New Roman" w:hAnsi="Times New Roman"/>
          <w:noProof w:val="0"/>
          <w:snapToGrid w:val="0"/>
          <w:sz w:val="22"/>
          <w:szCs w:val="22"/>
        </w:rPr>
        <w:t>amazināts kālija daudzums asinīs (Jums var būt neregulāra sirdsdarbība, muskuļu vājums, krampji).</w:t>
      </w:r>
    </w:p>
    <w:p w14:paraId="1DB57AA1" w14:textId="77777777" w:rsidR="00DB761E" w:rsidRPr="001F38F1" w:rsidRDefault="00DB761E" w:rsidP="001F38F1">
      <w:pPr>
        <w:tabs>
          <w:tab w:val="left" w:pos="567"/>
        </w:tabs>
        <w:ind w:right="-2"/>
        <w:rPr>
          <w:rFonts w:ascii="Times New Roman" w:hAnsi="Times New Roman"/>
          <w:noProof w:val="0"/>
          <w:snapToGrid w:val="0"/>
          <w:sz w:val="22"/>
          <w:szCs w:val="22"/>
        </w:rPr>
      </w:pPr>
    </w:p>
    <w:p w14:paraId="562E3326" w14:textId="77777777" w:rsidR="00DB761E" w:rsidRPr="001F38F1" w:rsidRDefault="00DB761E" w:rsidP="001F38F1">
      <w:pPr>
        <w:keepNext/>
        <w:rPr>
          <w:rFonts w:ascii="Times New Roman" w:hAnsi="Times New Roman"/>
          <w:noProof w:val="0"/>
          <w:snapToGrid w:val="0"/>
          <w:sz w:val="22"/>
          <w:szCs w:val="22"/>
        </w:rPr>
      </w:pPr>
      <w:r w:rsidRPr="001F38F1">
        <w:rPr>
          <w:rFonts w:ascii="Times New Roman" w:hAnsi="Times New Roman"/>
          <w:b/>
          <w:bCs/>
          <w:noProof w:val="0"/>
          <w:snapToGrid w:val="0"/>
          <w:sz w:val="22"/>
          <w:szCs w:val="22"/>
        </w:rPr>
        <w:t>Retāk (rodas mazāk nekā 1 no 100 cilvēkiem)</w:t>
      </w:r>
    </w:p>
    <w:p w14:paraId="456D2FA4" w14:textId="77777777" w:rsidR="00DB761E" w:rsidRPr="001F38F1" w:rsidRDefault="00DB761E" w:rsidP="001F38F1">
      <w:pPr>
        <w:numPr>
          <w:ilvl w:val="0"/>
          <w:numId w:val="45"/>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Cukura (glikozes) daudzuma palielināšanās asinīs (hiperglikēmija). Ja Jums ir diabēts, var būt nepieciešams biežāk noteikt cukura līmeni asinīs un, iespējams, pielāgot esošo pretdiabēta terapiju.</w:t>
      </w:r>
    </w:p>
    <w:p w14:paraId="08C98391" w14:textId="77777777" w:rsidR="00DB761E" w:rsidRPr="001F38F1" w:rsidRDefault="00DB761E" w:rsidP="001F38F1">
      <w:pPr>
        <w:numPr>
          <w:ilvl w:val="0"/>
          <w:numId w:val="45"/>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Kata</w:t>
      </w:r>
      <w:r w:rsidR="00504F27" w:rsidRPr="001F38F1">
        <w:rPr>
          <w:rFonts w:ascii="Times New Roman" w:hAnsi="Times New Roman"/>
          <w:noProof w:val="0"/>
          <w:snapToGrid w:val="0"/>
          <w:sz w:val="22"/>
          <w:szCs w:val="22"/>
        </w:rPr>
        <w:t>rakta (acs lēcas apduļķošanās).</w:t>
      </w:r>
    </w:p>
    <w:p w14:paraId="35C9151D" w14:textId="77777777" w:rsidR="00DB761E" w:rsidRPr="001F38F1" w:rsidRDefault="00DB761E" w:rsidP="001F38F1">
      <w:pPr>
        <w:numPr>
          <w:ilvl w:val="0"/>
          <w:numId w:val="45"/>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Izteikti paātrināta sirdsdarbība (tahikardija).</w:t>
      </w:r>
    </w:p>
    <w:p w14:paraId="7E3BBF4A" w14:textId="77777777" w:rsidR="00DB761E" w:rsidRPr="001F38F1" w:rsidRDefault="00DB761E" w:rsidP="001F38F1">
      <w:pPr>
        <w:numPr>
          <w:ilvl w:val="0"/>
          <w:numId w:val="45"/>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Trīce un ātra vai neregulār</w:t>
      </w:r>
      <w:r w:rsidR="00504F27" w:rsidRPr="001F38F1">
        <w:rPr>
          <w:rFonts w:ascii="Times New Roman" w:hAnsi="Times New Roman"/>
          <w:noProof w:val="0"/>
          <w:snapToGrid w:val="0"/>
          <w:sz w:val="22"/>
          <w:szCs w:val="22"/>
        </w:rPr>
        <w:t xml:space="preserve">a sirdsdarbība (sirdsklauves) </w:t>
      </w:r>
      <w:r w:rsidR="00A57955" w:rsidRPr="001F38F1">
        <w:rPr>
          <w:rFonts w:ascii="Times New Roman" w:hAnsi="Times New Roman"/>
          <w:noProof w:val="0"/>
          <w:snapToGrid w:val="0"/>
          <w:sz w:val="22"/>
          <w:szCs w:val="22"/>
        </w:rPr>
        <w:t>–</w:t>
      </w:r>
      <w:r w:rsidR="00504F27" w:rsidRPr="001F38F1">
        <w:rPr>
          <w:rFonts w:ascii="Times New Roman" w:hAnsi="Times New Roman"/>
          <w:noProof w:val="0"/>
          <w:snapToGrid w:val="0"/>
          <w:sz w:val="22"/>
          <w:szCs w:val="22"/>
        </w:rPr>
        <w:t xml:space="preserve"> </w:t>
      </w:r>
      <w:r w:rsidRPr="001F38F1">
        <w:rPr>
          <w:rFonts w:ascii="Times New Roman" w:hAnsi="Times New Roman"/>
          <w:noProof w:val="0"/>
          <w:snapToGrid w:val="0"/>
          <w:sz w:val="22"/>
          <w:szCs w:val="22"/>
        </w:rPr>
        <w:t>parasti šie simptomi ir nekaitīgi un mazinās, turpinot ārstēšanu.</w:t>
      </w:r>
    </w:p>
    <w:p w14:paraId="55267E35" w14:textId="1F73ADFC" w:rsidR="00DB761E" w:rsidRPr="001F38F1" w:rsidRDefault="00DB761E" w:rsidP="001F38F1">
      <w:pPr>
        <w:numPr>
          <w:ilvl w:val="0"/>
          <w:numId w:val="45"/>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Sāpes </w:t>
      </w:r>
      <w:r w:rsidR="00D7112B" w:rsidRPr="001F38F1">
        <w:rPr>
          <w:rFonts w:ascii="Times New Roman" w:hAnsi="Times New Roman"/>
          <w:noProof w:val="0"/>
          <w:snapToGrid w:val="0"/>
          <w:sz w:val="22"/>
          <w:szCs w:val="22"/>
        </w:rPr>
        <w:t>krū</w:t>
      </w:r>
      <w:r w:rsidR="00D7112B">
        <w:rPr>
          <w:rFonts w:ascii="Times New Roman" w:hAnsi="Times New Roman"/>
          <w:noProof w:val="0"/>
          <w:snapToGrid w:val="0"/>
          <w:sz w:val="22"/>
          <w:szCs w:val="22"/>
        </w:rPr>
        <w:t>škurvī</w:t>
      </w:r>
      <w:r w:rsidRPr="001F38F1">
        <w:rPr>
          <w:rFonts w:ascii="Times New Roman" w:hAnsi="Times New Roman"/>
          <w:noProof w:val="0"/>
          <w:snapToGrid w:val="0"/>
          <w:sz w:val="22"/>
          <w:szCs w:val="22"/>
        </w:rPr>
        <w:t>.</w:t>
      </w:r>
    </w:p>
    <w:p w14:paraId="40C488B4" w14:textId="77777777" w:rsidR="00DB761E" w:rsidRPr="001F38F1" w:rsidRDefault="00DB761E" w:rsidP="001F38F1">
      <w:pPr>
        <w:numPr>
          <w:ilvl w:val="0"/>
          <w:numId w:val="45"/>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Satraukums (šāds efekts galvenokārt novērojams bērniem).</w:t>
      </w:r>
    </w:p>
    <w:p w14:paraId="4EBD25E0" w14:textId="77777777" w:rsidR="00DB761E" w:rsidRPr="001F38F1" w:rsidRDefault="00DB761E" w:rsidP="001F38F1">
      <w:pPr>
        <w:numPr>
          <w:ilvl w:val="0"/>
          <w:numId w:val="45"/>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Miega traucējumi.</w:t>
      </w:r>
    </w:p>
    <w:p w14:paraId="4962DCF7" w14:textId="77777777" w:rsidR="00DB761E" w:rsidRPr="001F38F1" w:rsidRDefault="00DB761E" w:rsidP="001F38F1">
      <w:pPr>
        <w:numPr>
          <w:ilvl w:val="0"/>
          <w:numId w:val="45"/>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Izsitumi.</w:t>
      </w:r>
    </w:p>
    <w:p w14:paraId="310893BD" w14:textId="08841635" w:rsidR="00DD24BC" w:rsidRPr="001F38F1" w:rsidRDefault="00DD24BC" w:rsidP="00DD24BC">
      <w:pPr>
        <w:numPr>
          <w:ilvl w:val="0"/>
          <w:numId w:val="45"/>
        </w:numPr>
        <w:tabs>
          <w:tab w:val="clear" w:pos="360"/>
          <w:tab w:val="left" w:pos="567"/>
        </w:tabs>
        <w:ind w:left="567" w:hanging="567"/>
        <w:rPr>
          <w:rFonts w:ascii="Times New Roman" w:hAnsi="Times New Roman"/>
          <w:noProof w:val="0"/>
          <w:snapToGrid w:val="0"/>
          <w:sz w:val="22"/>
          <w:szCs w:val="22"/>
        </w:rPr>
      </w:pPr>
      <w:r w:rsidRPr="5D328C12">
        <w:rPr>
          <w:rFonts w:ascii="Times New Roman" w:hAnsi="Times New Roman"/>
          <w:noProof w:val="0"/>
          <w:sz w:val="22"/>
          <w:szCs w:val="22"/>
        </w:rPr>
        <w:t>Neskaidra redze.</w:t>
      </w:r>
    </w:p>
    <w:p w14:paraId="70C3BA5B" w14:textId="77777777" w:rsidR="00DB761E" w:rsidRPr="001F38F1" w:rsidRDefault="00DB761E" w:rsidP="001F38F1">
      <w:pPr>
        <w:tabs>
          <w:tab w:val="left" w:pos="567"/>
        </w:tabs>
        <w:ind w:right="-2"/>
        <w:rPr>
          <w:rFonts w:ascii="Times New Roman" w:hAnsi="Times New Roman"/>
          <w:noProof w:val="0"/>
          <w:snapToGrid w:val="0"/>
          <w:sz w:val="22"/>
          <w:szCs w:val="22"/>
        </w:rPr>
      </w:pPr>
    </w:p>
    <w:p w14:paraId="1FD131F7" w14:textId="77777777" w:rsidR="00DB761E" w:rsidRPr="001F38F1" w:rsidRDefault="00DB761E" w:rsidP="001F38F1">
      <w:pPr>
        <w:keepNext/>
        <w:tabs>
          <w:tab w:val="left" w:pos="567"/>
        </w:tabs>
        <w:ind w:right="-2"/>
        <w:rPr>
          <w:rFonts w:ascii="Times New Roman" w:hAnsi="Times New Roman"/>
          <w:noProof w:val="0"/>
          <w:snapToGrid w:val="0"/>
          <w:sz w:val="22"/>
          <w:szCs w:val="22"/>
        </w:rPr>
      </w:pPr>
      <w:r w:rsidRPr="001F38F1">
        <w:rPr>
          <w:rFonts w:ascii="Times New Roman" w:hAnsi="Times New Roman"/>
          <w:b/>
          <w:bCs/>
          <w:noProof w:val="0"/>
          <w:snapToGrid w:val="0"/>
          <w:sz w:val="22"/>
          <w:szCs w:val="22"/>
        </w:rPr>
        <w:t>Reti (rodas mazāk nekā 1 no 1000 cilvēkiem)</w:t>
      </w:r>
    </w:p>
    <w:p w14:paraId="3776A2C7" w14:textId="1A5F15AA" w:rsidR="00DB761E" w:rsidRPr="001F38F1" w:rsidRDefault="00097026" w:rsidP="001F38F1">
      <w:pPr>
        <w:keepNext/>
        <w:numPr>
          <w:ilvl w:val="0"/>
          <w:numId w:val="45"/>
        </w:numPr>
        <w:tabs>
          <w:tab w:val="clear" w:pos="360"/>
          <w:tab w:val="left" w:pos="567"/>
        </w:tabs>
        <w:ind w:left="567" w:hanging="567"/>
        <w:rPr>
          <w:rFonts w:ascii="Times New Roman" w:hAnsi="Times New Roman"/>
          <w:noProof w:val="0"/>
          <w:snapToGrid w:val="0"/>
          <w:sz w:val="22"/>
          <w:szCs w:val="22"/>
        </w:rPr>
      </w:pPr>
      <w:r>
        <w:rPr>
          <w:rFonts w:ascii="Times New Roman" w:hAnsi="Times New Roman"/>
          <w:noProof w:val="0"/>
          <w:snapToGrid w:val="0"/>
          <w:sz w:val="22"/>
          <w:szCs w:val="22"/>
        </w:rPr>
        <w:t>Saflutin</w:t>
      </w:r>
      <w:r w:rsidR="00DB761E" w:rsidRPr="001F38F1">
        <w:rPr>
          <w:rFonts w:ascii="Times New Roman" w:hAnsi="Times New Roman"/>
          <w:noProof w:val="0"/>
          <w:snapToGrid w:val="0"/>
          <w:sz w:val="22"/>
          <w:szCs w:val="22"/>
        </w:rPr>
        <w:t xml:space="preserve"> var ietekmēt steroīdo hormonu dabisko veidošanās procesu organismā, jo īpaši, ja ilgstoši lietotas lielas devas. Simptomi var būt šādi:</w:t>
      </w:r>
    </w:p>
    <w:p w14:paraId="5D4F8229" w14:textId="77777777" w:rsidR="00DB761E" w:rsidRPr="001F38F1" w:rsidRDefault="00DB761E" w:rsidP="001F38F1">
      <w:pPr>
        <w:numPr>
          <w:ilvl w:val="0"/>
          <w:numId w:val="46"/>
        </w:numPr>
        <w:tabs>
          <w:tab w:val="clear" w:pos="927"/>
          <w:tab w:val="left" w:pos="567"/>
          <w:tab w:val="num" w:pos="1134"/>
        </w:tabs>
        <w:ind w:left="1134"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augšanas palēnināšanās bērniem un pusaudžiem;</w:t>
      </w:r>
    </w:p>
    <w:p w14:paraId="4E413EE1" w14:textId="77777777" w:rsidR="00DB761E" w:rsidRPr="001F38F1" w:rsidRDefault="00DB761E" w:rsidP="001F38F1">
      <w:pPr>
        <w:numPr>
          <w:ilvl w:val="0"/>
          <w:numId w:val="46"/>
        </w:numPr>
        <w:tabs>
          <w:tab w:val="clear" w:pos="927"/>
          <w:tab w:val="left" w:pos="567"/>
          <w:tab w:val="num" w:pos="1134"/>
        </w:tabs>
        <w:ind w:left="1134"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kaulu blīvuma mazināšanās;</w:t>
      </w:r>
    </w:p>
    <w:p w14:paraId="38160B5D" w14:textId="77777777" w:rsidR="00DB761E" w:rsidRPr="001F38F1" w:rsidRDefault="00DB761E" w:rsidP="001F38F1">
      <w:pPr>
        <w:numPr>
          <w:ilvl w:val="0"/>
          <w:numId w:val="46"/>
        </w:numPr>
        <w:tabs>
          <w:tab w:val="clear" w:pos="927"/>
          <w:tab w:val="left" w:pos="567"/>
          <w:tab w:val="num" w:pos="1134"/>
        </w:tabs>
        <w:ind w:left="1134"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glaukoma;</w:t>
      </w:r>
    </w:p>
    <w:p w14:paraId="40BECF85" w14:textId="77777777" w:rsidR="00DB761E" w:rsidRPr="001F38F1" w:rsidRDefault="00DB761E" w:rsidP="001F38F1">
      <w:pPr>
        <w:numPr>
          <w:ilvl w:val="0"/>
          <w:numId w:val="46"/>
        </w:numPr>
        <w:tabs>
          <w:tab w:val="clear" w:pos="927"/>
          <w:tab w:val="left" w:pos="567"/>
          <w:tab w:val="num" w:pos="1134"/>
        </w:tabs>
        <w:ind w:left="1134"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ķermeņa masas palielināšanās;</w:t>
      </w:r>
    </w:p>
    <w:p w14:paraId="732BE7E5" w14:textId="77777777" w:rsidR="00DB761E" w:rsidRPr="001F38F1" w:rsidRDefault="00DB761E" w:rsidP="001F38F1">
      <w:pPr>
        <w:numPr>
          <w:ilvl w:val="0"/>
          <w:numId w:val="46"/>
        </w:numPr>
        <w:tabs>
          <w:tab w:val="clear" w:pos="927"/>
          <w:tab w:val="left" w:pos="567"/>
          <w:tab w:val="num" w:pos="1134"/>
        </w:tabs>
        <w:ind w:left="1134"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apaļa, mēnessveida seja (Kušinga sindroms).</w:t>
      </w:r>
    </w:p>
    <w:p w14:paraId="766C4070" w14:textId="4CCED5EA" w:rsidR="00DB761E" w:rsidRPr="001F38F1" w:rsidRDefault="00DB761E" w:rsidP="001F38F1">
      <w:pPr>
        <w:tabs>
          <w:tab w:val="left" w:pos="567"/>
        </w:tabs>
        <w:ind w:left="567" w:right="-2"/>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Jūsu ārsts regulāri kontrolēs, vai Jums nav radusies kāda no šīm blakusparādībām, un pārliecināsies, ka Jūs lietojat mazāko </w:t>
      </w:r>
      <w:r w:rsidR="00097026">
        <w:rPr>
          <w:rFonts w:ascii="Times New Roman" w:hAnsi="Times New Roman"/>
          <w:noProof w:val="0"/>
          <w:snapToGrid w:val="0"/>
          <w:sz w:val="22"/>
          <w:szCs w:val="22"/>
        </w:rPr>
        <w:t>Saflutin</w:t>
      </w:r>
      <w:r w:rsidRPr="001F38F1">
        <w:rPr>
          <w:rFonts w:ascii="Times New Roman" w:hAnsi="Times New Roman"/>
          <w:noProof w:val="0"/>
          <w:snapToGrid w:val="0"/>
          <w:sz w:val="22"/>
          <w:szCs w:val="22"/>
        </w:rPr>
        <w:t xml:space="preserve"> devu astmas kontrolēšanai.</w:t>
      </w:r>
    </w:p>
    <w:p w14:paraId="31F0F975" w14:textId="77777777" w:rsidR="00DB761E" w:rsidRPr="001F38F1" w:rsidRDefault="00DB761E" w:rsidP="001F38F1">
      <w:pPr>
        <w:numPr>
          <w:ilvl w:val="0"/>
          <w:numId w:val="45"/>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Uzvedības pārmaiņas, piemēram, neparasta aktivitāte un aizkaitināmība (šādi efekti galvenokārt novērojami bērniem).</w:t>
      </w:r>
    </w:p>
    <w:p w14:paraId="049EBF38" w14:textId="35F14837" w:rsidR="00DB761E" w:rsidRPr="001F38F1" w:rsidRDefault="00DB761E" w:rsidP="001F38F1">
      <w:pPr>
        <w:numPr>
          <w:ilvl w:val="0"/>
          <w:numId w:val="45"/>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Neregulāra sirdsdarbība vai pārsitieni (aritmija). Informējiet ārstu, taču nepārtrauciet </w:t>
      </w:r>
      <w:r w:rsidR="00097026">
        <w:rPr>
          <w:rFonts w:ascii="Times New Roman" w:hAnsi="Times New Roman"/>
          <w:noProof w:val="0"/>
          <w:snapToGrid w:val="0"/>
          <w:sz w:val="22"/>
          <w:szCs w:val="22"/>
        </w:rPr>
        <w:t>Saflutin</w:t>
      </w:r>
      <w:r w:rsidRPr="001F38F1">
        <w:rPr>
          <w:rFonts w:ascii="Times New Roman" w:hAnsi="Times New Roman"/>
          <w:noProof w:val="0"/>
          <w:snapToGrid w:val="0"/>
          <w:sz w:val="22"/>
          <w:szCs w:val="22"/>
        </w:rPr>
        <w:t xml:space="preserve"> lietošanu, ja vien ārsts Jums neliek to darīt.</w:t>
      </w:r>
    </w:p>
    <w:p w14:paraId="591A8648" w14:textId="77777777" w:rsidR="00DB761E" w:rsidRPr="001F38F1" w:rsidRDefault="00DB761E" w:rsidP="001F38F1">
      <w:pPr>
        <w:numPr>
          <w:ilvl w:val="0"/>
          <w:numId w:val="45"/>
        </w:numPr>
        <w:tabs>
          <w:tab w:val="clear" w:pos="360"/>
          <w:tab w:val="left" w:pos="567"/>
        </w:tabs>
        <w:ind w:left="567" w:hanging="567"/>
        <w:rPr>
          <w:rFonts w:ascii="Times New Roman" w:hAnsi="Times New Roman"/>
          <w:noProof w:val="0"/>
          <w:snapToGrid w:val="0"/>
          <w:sz w:val="22"/>
          <w:szCs w:val="22"/>
        </w:rPr>
      </w:pPr>
      <w:r w:rsidRPr="001F38F1">
        <w:rPr>
          <w:rFonts w:ascii="Times New Roman" w:hAnsi="Times New Roman"/>
          <w:noProof w:val="0"/>
          <w:snapToGrid w:val="0"/>
          <w:sz w:val="22"/>
          <w:szCs w:val="22"/>
        </w:rPr>
        <w:t>Sēnīšu infekcija barības vadā; tā var izraisīt rīšanas traucējumus</w:t>
      </w:r>
      <w:r w:rsidR="00504F27" w:rsidRPr="001F38F1">
        <w:rPr>
          <w:rFonts w:ascii="Times New Roman" w:hAnsi="Times New Roman"/>
          <w:noProof w:val="0"/>
          <w:snapToGrid w:val="0"/>
          <w:sz w:val="22"/>
          <w:szCs w:val="22"/>
        </w:rPr>
        <w:t>.</w:t>
      </w:r>
    </w:p>
    <w:p w14:paraId="699E682C" w14:textId="77777777" w:rsidR="00DB761E" w:rsidRPr="001F38F1" w:rsidRDefault="00DB761E" w:rsidP="001F38F1">
      <w:pPr>
        <w:tabs>
          <w:tab w:val="left" w:pos="567"/>
        </w:tabs>
        <w:rPr>
          <w:rFonts w:ascii="Times New Roman" w:hAnsi="Times New Roman"/>
          <w:noProof w:val="0"/>
          <w:snapToGrid w:val="0"/>
          <w:sz w:val="22"/>
          <w:szCs w:val="22"/>
        </w:rPr>
      </w:pPr>
    </w:p>
    <w:p w14:paraId="7D0F4F06" w14:textId="77777777" w:rsidR="00DB761E" w:rsidRPr="001F38F1" w:rsidRDefault="00DB761E" w:rsidP="001F38F1">
      <w:pPr>
        <w:keepNext/>
        <w:tabs>
          <w:tab w:val="left" w:pos="567"/>
        </w:tabs>
        <w:rPr>
          <w:rFonts w:ascii="Times New Roman" w:hAnsi="Times New Roman"/>
          <w:b/>
          <w:noProof w:val="0"/>
          <w:snapToGrid w:val="0"/>
          <w:sz w:val="22"/>
          <w:szCs w:val="22"/>
        </w:rPr>
      </w:pPr>
      <w:r w:rsidRPr="001F38F1">
        <w:rPr>
          <w:rFonts w:ascii="Times New Roman" w:hAnsi="Times New Roman"/>
          <w:b/>
          <w:noProof w:val="0"/>
          <w:snapToGrid w:val="0"/>
          <w:sz w:val="22"/>
          <w:szCs w:val="22"/>
        </w:rPr>
        <w:t>Biežums nav zināms, bet var rasties arī</w:t>
      </w:r>
    </w:p>
    <w:p w14:paraId="69228151" w14:textId="4F0D868A" w:rsidR="00D7112B" w:rsidRDefault="00DB761E" w:rsidP="00F20E73">
      <w:pPr>
        <w:tabs>
          <w:tab w:val="left" w:pos="567"/>
        </w:tabs>
        <w:ind w:left="567"/>
        <w:rPr>
          <w:rFonts w:ascii="Times New Roman" w:hAnsi="Times New Roman"/>
          <w:noProof w:val="0"/>
          <w:snapToGrid w:val="0"/>
          <w:sz w:val="22"/>
          <w:szCs w:val="22"/>
        </w:rPr>
      </w:pPr>
      <w:r w:rsidRPr="001F38F1">
        <w:rPr>
          <w:rFonts w:ascii="Times New Roman" w:hAnsi="Times New Roman"/>
          <w:noProof w:val="0"/>
          <w:snapToGrid w:val="0"/>
          <w:sz w:val="22"/>
          <w:szCs w:val="22"/>
        </w:rPr>
        <w:t>Depresija vai agresivitāte. Šīs blakusparādības galvenokārt vērojamas bērniem.</w:t>
      </w:r>
    </w:p>
    <w:p w14:paraId="6FBDC9AC" w14:textId="77777777" w:rsidR="00DB761E" w:rsidRPr="001F38F1" w:rsidRDefault="00DB761E" w:rsidP="001F38F1">
      <w:pPr>
        <w:tabs>
          <w:tab w:val="left" w:pos="567"/>
        </w:tabs>
        <w:rPr>
          <w:rFonts w:ascii="Times New Roman" w:hAnsi="Times New Roman"/>
          <w:noProof w:val="0"/>
          <w:snapToGrid w:val="0"/>
          <w:sz w:val="22"/>
          <w:szCs w:val="22"/>
        </w:rPr>
      </w:pPr>
    </w:p>
    <w:p w14:paraId="5EEEBDF9" w14:textId="77777777" w:rsidR="00504F27" w:rsidRPr="001F38F1" w:rsidRDefault="00DB761E" w:rsidP="001F38F1">
      <w:pPr>
        <w:keepNext/>
        <w:numPr>
          <w:ilvl w:val="12"/>
          <w:numId w:val="0"/>
        </w:numPr>
        <w:tabs>
          <w:tab w:val="left" w:pos="567"/>
        </w:tabs>
        <w:ind w:right="-2"/>
        <w:rPr>
          <w:rFonts w:ascii="Times New Roman" w:hAnsi="Times New Roman"/>
          <w:noProof w:val="0"/>
          <w:snapToGrid w:val="0"/>
          <w:sz w:val="22"/>
          <w:szCs w:val="22"/>
          <w:u w:val="single"/>
        </w:rPr>
      </w:pPr>
      <w:r w:rsidRPr="001F38F1">
        <w:rPr>
          <w:rFonts w:ascii="Times New Roman" w:hAnsi="Times New Roman"/>
          <w:noProof w:val="0"/>
          <w:snapToGrid w:val="0"/>
          <w:sz w:val="22"/>
          <w:szCs w:val="22"/>
          <w:u w:val="single"/>
        </w:rPr>
        <w:t>Ziņošana par blakusparādībām</w:t>
      </w:r>
    </w:p>
    <w:p w14:paraId="07FAE848" w14:textId="1682ECDE" w:rsidR="00DB761E" w:rsidRPr="00A57955" w:rsidRDefault="00DB761E" w:rsidP="001F38F1">
      <w:pPr>
        <w:numPr>
          <w:ilvl w:val="12"/>
          <w:numId w:val="0"/>
        </w:numPr>
        <w:tabs>
          <w:tab w:val="left" w:pos="567"/>
        </w:tabs>
        <w:ind w:right="-2"/>
        <w:rPr>
          <w:rFonts w:ascii="Times New Roman" w:hAnsi="Times New Roman"/>
          <w:noProof w:val="0"/>
          <w:snapToGrid w:val="0"/>
          <w:sz w:val="22"/>
          <w:szCs w:val="22"/>
        </w:rPr>
      </w:pPr>
      <w:r w:rsidRPr="001F38F1">
        <w:rPr>
          <w:rFonts w:ascii="Times New Roman" w:hAnsi="Times New Roman"/>
          <w:noProof w:val="0"/>
          <w:snapToGrid w:val="0"/>
          <w:sz w:val="22"/>
          <w:szCs w:val="22"/>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w:t>
      </w:r>
      <w:r w:rsidR="00F555A5" w:rsidRPr="001F38F1">
        <w:rPr>
          <w:rFonts w:ascii="Times New Roman" w:hAnsi="Times New Roman"/>
          <w:noProof w:val="0"/>
          <w:snapToGrid w:val="0"/>
          <w:sz w:val="22"/>
          <w:szCs w:val="22"/>
        </w:rPr>
        <w:t xml:space="preserve">LV 1003. </w:t>
      </w:r>
      <w:r w:rsidRPr="001F38F1">
        <w:rPr>
          <w:rFonts w:ascii="Times New Roman" w:hAnsi="Times New Roman"/>
          <w:noProof w:val="0"/>
          <w:snapToGrid w:val="0"/>
          <w:sz w:val="22"/>
          <w:szCs w:val="22"/>
        </w:rPr>
        <w:t xml:space="preserve">Tīmekļa vietne: </w:t>
      </w:r>
      <w:hyperlink r:id="rId16" w:history="1">
        <w:r w:rsidR="0042461F" w:rsidRPr="0042461F">
          <w:rPr>
            <w:rStyle w:val="Hyperlink"/>
            <w:rFonts w:ascii="Times New Roman" w:hAnsi="Times New Roman"/>
            <w:noProof w:val="0"/>
            <w:snapToGrid w:val="0"/>
            <w:sz w:val="22"/>
            <w:szCs w:val="22"/>
          </w:rPr>
          <w:t>www.zva.gov.lv</w:t>
        </w:r>
      </w:hyperlink>
      <w:r w:rsidRPr="00A57955">
        <w:rPr>
          <w:rFonts w:ascii="Times New Roman" w:hAnsi="Times New Roman"/>
          <w:noProof w:val="0"/>
          <w:snapToGrid w:val="0"/>
          <w:sz w:val="22"/>
          <w:szCs w:val="22"/>
        </w:rPr>
        <w:t>. Ziņojot par blakusparādībām, Jūs varat palīdzēt nodrošināt daudz plašāku informāciju par šo zāļu drošumu.</w:t>
      </w:r>
    </w:p>
    <w:p w14:paraId="3FADB812" w14:textId="77777777" w:rsidR="00DB761E" w:rsidRPr="00A57955" w:rsidRDefault="00DB761E" w:rsidP="001F38F1">
      <w:pPr>
        <w:numPr>
          <w:ilvl w:val="12"/>
          <w:numId w:val="0"/>
        </w:numPr>
        <w:ind w:right="-2"/>
        <w:rPr>
          <w:rFonts w:ascii="Times New Roman" w:hAnsi="Times New Roman"/>
          <w:noProof w:val="0"/>
          <w:snapToGrid w:val="0"/>
          <w:sz w:val="22"/>
          <w:szCs w:val="22"/>
        </w:rPr>
      </w:pPr>
    </w:p>
    <w:p w14:paraId="067B60EF" w14:textId="77777777" w:rsidR="009707D1" w:rsidRPr="00192F6F" w:rsidRDefault="009707D1" w:rsidP="001F38F1">
      <w:pPr>
        <w:numPr>
          <w:ilvl w:val="12"/>
          <w:numId w:val="0"/>
        </w:numPr>
        <w:ind w:right="-2"/>
        <w:rPr>
          <w:rFonts w:ascii="Times New Roman" w:hAnsi="Times New Roman"/>
          <w:noProof w:val="0"/>
          <w:snapToGrid w:val="0"/>
          <w:sz w:val="22"/>
          <w:szCs w:val="22"/>
        </w:rPr>
      </w:pPr>
    </w:p>
    <w:p w14:paraId="464274DC" w14:textId="046C2BD1" w:rsidR="00DB761E" w:rsidRPr="00192F6F" w:rsidRDefault="00DB761E" w:rsidP="001F38F1">
      <w:pPr>
        <w:keepNext/>
        <w:numPr>
          <w:ilvl w:val="12"/>
          <w:numId w:val="0"/>
        </w:numPr>
        <w:ind w:left="567" w:right="-2" w:hanging="567"/>
        <w:rPr>
          <w:rFonts w:ascii="Times New Roman" w:hAnsi="Times New Roman"/>
          <w:noProof w:val="0"/>
          <w:snapToGrid w:val="0"/>
          <w:sz w:val="22"/>
          <w:szCs w:val="22"/>
        </w:rPr>
      </w:pPr>
      <w:r w:rsidRPr="00192F6F">
        <w:rPr>
          <w:rFonts w:ascii="Times New Roman" w:hAnsi="Times New Roman"/>
          <w:b/>
          <w:bCs/>
          <w:noProof w:val="0"/>
          <w:snapToGrid w:val="0"/>
          <w:sz w:val="22"/>
          <w:szCs w:val="22"/>
        </w:rPr>
        <w:t>5.</w:t>
      </w:r>
      <w:r w:rsidRPr="00192F6F">
        <w:rPr>
          <w:rFonts w:ascii="Times New Roman" w:hAnsi="Times New Roman"/>
          <w:b/>
          <w:bCs/>
          <w:noProof w:val="0"/>
          <w:snapToGrid w:val="0"/>
          <w:sz w:val="22"/>
          <w:szCs w:val="22"/>
        </w:rPr>
        <w:tab/>
        <w:t xml:space="preserve">Kā uzglabāt </w:t>
      </w:r>
      <w:r w:rsidR="00097026">
        <w:rPr>
          <w:rFonts w:ascii="Times New Roman" w:hAnsi="Times New Roman"/>
          <w:b/>
          <w:bCs/>
          <w:noProof w:val="0"/>
          <w:snapToGrid w:val="0"/>
          <w:sz w:val="22"/>
          <w:szCs w:val="22"/>
        </w:rPr>
        <w:t>Saflutin</w:t>
      </w:r>
    </w:p>
    <w:p w14:paraId="7E89F30F" w14:textId="77777777" w:rsidR="00DB761E" w:rsidRPr="00D93ACB" w:rsidRDefault="00DB761E" w:rsidP="001F38F1">
      <w:pPr>
        <w:keepNext/>
        <w:numPr>
          <w:ilvl w:val="12"/>
          <w:numId w:val="0"/>
        </w:numPr>
        <w:ind w:right="-2"/>
        <w:rPr>
          <w:rFonts w:ascii="Times New Roman" w:hAnsi="Times New Roman"/>
          <w:noProof w:val="0"/>
          <w:snapToGrid w:val="0"/>
          <w:sz w:val="22"/>
          <w:szCs w:val="22"/>
        </w:rPr>
      </w:pPr>
    </w:p>
    <w:p w14:paraId="0D3E902C" w14:textId="77777777" w:rsidR="00DB761E" w:rsidRPr="001F38F1" w:rsidRDefault="00DB761E" w:rsidP="001F38F1">
      <w:pPr>
        <w:numPr>
          <w:ilvl w:val="0"/>
          <w:numId w:val="47"/>
        </w:numPr>
        <w:tabs>
          <w:tab w:val="left" w:pos="567"/>
        </w:tabs>
        <w:ind w:left="567" w:right="-2" w:hanging="567"/>
        <w:rPr>
          <w:rFonts w:ascii="Times New Roman" w:hAnsi="Times New Roman"/>
          <w:b/>
          <w:bCs/>
          <w:noProof w:val="0"/>
          <w:snapToGrid w:val="0"/>
          <w:sz w:val="22"/>
          <w:szCs w:val="22"/>
        </w:rPr>
      </w:pPr>
      <w:r w:rsidRPr="001F38F1">
        <w:rPr>
          <w:rFonts w:ascii="Times New Roman" w:hAnsi="Times New Roman"/>
          <w:b/>
          <w:bCs/>
          <w:noProof w:val="0"/>
          <w:snapToGrid w:val="0"/>
          <w:sz w:val="22"/>
          <w:szCs w:val="22"/>
        </w:rPr>
        <w:t>Uzglabāt bērniem neredzamā un nepieejamā vietā.</w:t>
      </w:r>
    </w:p>
    <w:p w14:paraId="342D9611" w14:textId="77777777" w:rsidR="00DB761E" w:rsidRPr="00A57955" w:rsidRDefault="00DB761E" w:rsidP="001F38F1">
      <w:pPr>
        <w:numPr>
          <w:ilvl w:val="0"/>
          <w:numId w:val="47"/>
        </w:numPr>
        <w:tabs>
          <w:tab w:val="left" w:pos="567"/>
        </w:tabs>
        <w:ind w:left="567"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Uzglabāt temperatūrā līdz 30 </w:t>
      </w:r>
      <w:r w:rsidRPr="00A57955">
        <w:rPr>
          <w:rFonts w:ascii="Symbol" w:eastAsia="Symbol" w:hAnsi="Symbol" w:cs="Symbol"/>
          <w:noProof w:val="0"/>
          <w:snapToGrid w:val="0"/>
          <w:sz w:val="22"/>
          <w:szCs w:val="22"/>
        </w:rPr>
        <w:t>°</w:t>
      </w:r>
      <w:r w:rsidRPr="00A57955">
        <w:rPr>
          <w:rFonts w:ascii="Times New Roman" w:hAnsi="Times New Roman"/>
          <w:noProof w:val="0"/>
          <w:snapToGrid w:val="0"/>
          <w:sz w:val="22"/>
          <w:szCs w:val="22"/>
        </w:rPr>
        <w:t>C.</w:t>
      </w:r>
    </w:p>
    <w:p w14:paraId="53E2D8D9" w14:textId="07BCAF0D" w:rsidR="00DB761E" w:rsidRPr="00A57955" w:rsidRDefault="00DB761E" w:rsidP="001F38F1">
      <w:pPr>
        <w:numPr>
          <w:ilvl w:val="0"/>
          <w:numId w:val="47"/>
        </w:numPr>
        <w:tabs>
          <w:tab w:val="left" w:pos="567"/>
        </w:tabs>
        <w:ind w:left="567" w:right="-2" w:hanging="567"/>
        <w:rPr>
          <w:rFonts w:ascii="Times New Roman" w:hAnsi="Times New Roman"/>
          <w:noProof w:val="0"/>
          <w:snapToGrid w:val="0"/>
          <w:sz w:val="22"/>
          <w:szCs w:val="22"/>
        </w:rPr>
      </w:pPr>
      <w:r w:rsidRPr="00A57955">
        <w:rPr>
          <w:rFonts w:ascii="Times New Roman" w:hAnsi="Times New Roman"/>
          <w:noProof w:val="0"/>
          <w:snapToGrid w:val="0"/>
          <w:sz w:val="22"/>
          <w:szCs w:val="22"/>
        </w:rPr>
        <w:t xml:space="preserve">Nelietot šīs zāles pēc derīguma termiņa beigām, kas norādīts uz etiķetes un kastītes pēc </w:t>
      </w:r>
      <w:r w:rsidR="009707D1" w:rsidRPr="00A57955">
        <w:rPr>
          <w:rFonts w:ascii="Times New Roman" w:hAnsi="Times New Roman"/>
          <w:noProof w:val="0"/>
          <w:snapToGrid w:val="0"/>
          <w:sz w:val="22"/>
          <w:szCs w:val="22"/>
        </w:rPr>
        <w:t>„EXP”</w:t>
      </w:r>
      <w:r w:rsidRPr="00A57955">
        <w:rPr>
          <w:rFonts w:ascii="Times New Roman" w:hAnsi="Times New Roman"/>
          <w:noProof w:val="0"/>
          <w:snapToGrid w:val="0"/>
          <w:sz w:val="22"/>
          <w:szCs w:val="22"/>
        </w:rPr>
        <w:t>. Derīguma termiņš attiecas uz norādītā mēneša pēdējo dienu.</w:t>
      </w:r>
    </w:p>
    <w:p w14:paraId="40A5F265" w14:textId="77777777" w:rsidR="00DB761E" w:rsidRPr="00192F6F" w:rsidRDefault="004B6B11" w:rsidP="001F38F1">
      <w:pPr>
        <w:numPr>
          <w:ilvl w:val="0"/>
          <w:numId w:val="47"/>
        </w:numPr>
        <w:tabs>
          <w:tab w:val="left" w:pos="567"/>
        </w:tabs>
        <w:ind w:left="567" w:right="-2" w:hanging="567"/>
        <w:rPr>
          <w:rFonts w:ascii="Times New Roman" w:hAnsi="Times New Roman"/>
          <w:noProof w:val="0"/>
          <w:snapToGrid w:val="0"/>
          <w:sz w:val="22"/>
          <w:szCs w:val="22"/>
        </w:rPr>
      </w:pPr>
      <w:r w:rsidRPr="00A57955">
        <w:rPr>
          <w:rFonts w:ascii="Times New Roman" w:hAnsi="Times New Roman"/>
          <w:noProof w:val="0"/>
          <w:snapToGrid w:val="0"/>
          <w:sz w:val="22"/>
          <w:szCs w:val="22"/>
        </w:rPr>
        <w:t xml:space="preserve">Neizmetiet </w:t>
      </w:r>
      <w:r w:rsidRPr="00192F6F">
        <w:rPr>
          <w:rFonts w:ascii="Times New Roman" w:hAnsi="Times New Roman"/>
          <w:noProof w:val="0"/>
          <w:snapToGrid w:val="0"/>
          <w:sz w:val="22"/>
          <w:szCs w:val="22"/>
        </w:rPr>
        <w:t>z</w:t>
      </w:r>
      <w:r w:rsidR="00DB761E" w:rsidRPr="00192F6F">
        <w:rPr>
          <w:rFonts w:ascii="Times New Roman" w:hAnsi="Times New Roman"/>
          <w:noProof w:val="0"/>
          <w:snapToGrid w:val="0"/>
          <w:sz w:val="22"/>
          <w:szCs w:val="22"/>
        </w:rPr>
        <w:t xml:space="preserve">āles </w:t>
      </w:r>
      <w:r w:rsidRPr="00192F6F">
        <w:rPr>
          <w:rFonts w:ascii="Times New Roman" w:hAnsi="Times New Roman"/>
          <w:noProof w:val="0"/>
          <w:snapToGrid w:val="0"/>
          <w:sz w:val="22"/>
          <w:szCs w:val="22"/>
        </w:rPr>
        <w:t xml:space="preserve">kanalizācijā vai </w:t>
      </w:r>
      <w:r w:rsidR="00DB761E" w:rsidRPr="00192F6F">
        <w:rPr>
          <w:rFonts w:ascii="Times New Roman" w:hAnsi="Times New Roman"/>
          <w:noProof w:val="0"/>
          <w:snapToGrid w:val="0"/>
          <w:sz w:val="22"/>
          <w:szCs w:val="22"/>
        </w:rPr>
        <w:t>sadzīves atkritum</w:t>
      </w:r>
      <w:r w:rsidRPr="00192F6F">
        <w:rPr>
          <w:rFonts w:ascii="Times New Roman" w:hAnsi="Times New Roman"/>
          <w:noProof w:val="0"/>
          <w:snapToGrid w:val="0"/>
          <w:sz w:val="22"/>
          <w:szCs w:val="22"/>
        </w:rPr>
        <w:t>os</w:t>
      </w:r>
      <w:r w:rsidR="00DB761E" w:rsidRPr="00192F6F">
        <w:rPr>
          <w:rFonts w:ascii="Times New Roman" w:hAnsi="Times New Roman"/>
          <w:noProof w:val="0"/>
          <w:snapToGrid w:val="0"/>
          <w:sz w:val="22"/>
          <w:szCs w:val="22"/>
        </w:rPr>
        <w:t>. Vaicājiet farmaceitam</w:t>
      </w:r>
      <w:r w:rsidRPr="00192F6F">
        <w:rPr>
          <w:rFonts w:ascii="Times New Roman" w:hAnsi="Times New Roman"/>
          <w:noProof w:val="0"/>
          <w:snapToGrid w:val="0"/>
          <w:sz w:val="22"/>
          <w:szCs w:val="22"/>
        </w:rPr>
        <w:t>, kā izmest zāles, kuras vairs nelietojat.</w:t>
      </w:r>
      <w:r w:rsidR="00DB761E" w:rsidRPr="00192F6F">
        <w:rPr>
          <w:rFonts w:ascii="Times New Roman" w:hAnsi="Times New Roman"/>
          <w:noProof w:val="0"/>
          <w:snapToGrid w:val="0"/>
          <w:sz w:val="22"/>
          <w:szCs w:val="22"/>
        </w:rPr>
        <w:t xml:space="preserve"> Šie pasākumi palīdzēs aizsargāt apkārtējo vidi.</w:t>
      </w:r>
    </w:p>
    <w:p w14:paraId="3950E64E" w14:textId="77777777" w:rsidR="00DB761E" w:rsidRPr="00D93ACB" w:rsidRDefault="00DB761E" w:rsidP="001F38F1">
      <w:pPr>
        <w:numPr>
          <w:ilvl w:val="12"/>
          <w:numId w:val="0"/>
        </w:numPr>
        <w:ind w:right="-2"/>
        <w:rPr>
          <w:rFonts w:ascii="Times New Roman" w:hAnsi="Times New Roman"/>
          <w:noProof w:val="0"/>
          <w:snapToGrid w:val="0"/>
          <w:sz w:val="22"/>
          <w:szCs w:val="22"/>
        </w:rPr>
      </w:pPr>
    </w:p>
    <w:p w14:paraId="6FA02177" w14:textId="77777777" w:rsidR="009707D1" w:rsidRPr="001F38F1" w:rsidRDefault="009707D1" w:rsidP="001F38F1">
      <w:pPr>
        <w:numPr>
          <w:ilvl w:val="12"/>
          <w:numId w:val="0"/>
        </w:numPr>
        <w:ind w:right="-2"/>
        <w:rPr>
          <w:rFonts w:ascii="Times New Roman" w:hAnsi="Times New Roman"/>
          <w:noProof w:val="0"/>
          <w:snapToGrid w:val="0"/>
          <w:sz w:val="22"/>
          <w:szCs w:val="22"/>
        </w:rPr>
      </w:pPr>
    </w:p>
    <w:p w14:paraId="6D30B7FB" w14:textId="77777777" w:rsidR="00DB761E" w:rsidRPr="001F38F1" w:rsidRDefault="00DB761E" w:rsidP="001F38F1">
      <w:pPr>
        <w:keepNext/>
        <w:numPr>
          <w:ilvl w:val="12"/>
          <w:numId w:val="0"/>
        </w:numPr>
        <w:tabs>
          <w:tab w:val="left" w:pos="567"/>
        </w:tabs>
        <w:ind w:right="-2"/>
        <w:rPr>
          <w:rFonts w:ascii="Times New Roman" w:hAnsi="Times New Roman"/>
          <w:b/>
          <w:bCs/>
          <w:noProof w:val="0"/>
          <w:snapToGrid w:val="0"/>
          <w:sz w:val="22"/>
          <w:szCs w:val="22"/>
        </w:rPr>
      </w:pPr>
      <w:r w:rsidRPr="001F38F1">
        <w:rPr>
          <w:rFonts w:ascii="Times New Roman" w:hAnsi="Times New Roman"/>
          <w:b/>
          <w:bCs/>
          <w:noProof w:val="0"/>
          <w:snapToGrid w:val="0"/>
          <w:sz w:val="22"/>
          <w:szCs w:val="22"/>
        </w:rPr>
        <w:lastRenderedPageBreak/>
        <w:t>6.</w:t>
      </w:r>
      <w:r w:rsidRPr="001F38F1">
        <w:rPr>
          <w:rFonts w:ascii="Times New Roman" w:hAnsi="Times New Roman"/>
          <w:b/>
          <w:bCs/>
          <w:noProof w:val="0"/>
          <w:snapToGrid w:val="0"/>
          <w:sz w:val="22"/>
          <w:szCs w:val="22"/>
        </w:rPr>
        <w:tab/>
        <w:t>Iepakojuma saturs un cita informācija</w:t>
      </w:r>
    </w:p>
    <w:p w14:paraId="010F0BCD" w14:textId="77777777" w:rsidR="00DB761E" w:rsidRPr="001F38F1" w:rsidRDefault="00DB761E" w:rsidP="001F38F1">
      <w:pPr>
        <w:keepNext/>
        <w:numPr>
          <w:ilvl w:val="12"/>
          <w:numId w:val="0"/>
        </w:numPr>
        <w:ind w:right="-2"/>
        <w:rPr>
          <w:rFonts w:ascii="Times New Roman" w:hAnsi="Times New Roman"/>
          <w:noProof w:val="0"/>
          <w:snapToGrid w:val="0"/>
          <w:sz w:val="22"/>
          <w:szCs w:val="22"/>
        </w:rPr>
      </w:pPr>
    </w:p>
    <w:p w14:paraId="39447570" w14:textId="44D9AF7E" w:rsidR="00DB761E" w:rsidRPr="001F38F1" w:rsidRDefault="00DB761E" w:rsidP="001F38F1">
      <w:pPr>
        <w:keepNext/>
        <w:numPr>
          <w:ilvl w:val="12"/>
          <w:numId w:val="0"/>
        </w:numPr>
        <w:ind w:right="-2"/>
        <w:rPr>
          <w:rFonts w:ascii="Times New Roman" w:hAnsi="Times New Roman"/>
          <w:b/>
          <w:bCs/>
          <w:noProof w:val="0"/>
          <w:snapToGrid w:val="0"/>
          <w:sz w:val="22"/>
          <w:szCs w:val="22"/>
        </w:rPr>
      </w:pPr>
      <w:r w:rsidRPr="001F38F1">
        <w:rPr>
          <w:rFonts w:ascii="Times New Roman" w:hAnsi="Times New Roman"/>
          <w:b/>
          <w:bCs/>
          <w:noProof w:val="0"/>
          <w:snapToGrid w:val="0"/>
          <w:sz w:val="22"/>
          <w:szCs w:val="22"/>
        </w:rPr>
        <w:t xml:space="preserve">Ko </w:t>
      </w:r>
      <w:r w:rsidR="00097026">
        <w:rPr>
          <w:rFonts w:ascii="Times New Roman" w:hAnsi="Times New Roman"/>
          <w:b/>
          <w:bCs/>
          <w:noProof w:val="0"/>
          <w:snapToGrid w:val="0"/>
          <w:sz w:val="22"/>
          <w:szCs w:val="22"/>
        </w:rPr>
        <w:t>Saflutin</w:t>
      </w:r>
      <w:r w:rsidRPr="001F38F1">
        <w:rPr>
          <w:rFonts w:ascii="Times New Roman" w:hAnsi="Times New Roman"/>
          <w:b/>
          <w:bCs/>
          <w:noProof w:val="0"/>
          <w:snapToGrid w:val="0"/>
          <w:sz w:val="22"/>
          <w:szCs w:val="22"/>
        </w:rPr>
        <w:t xml:space="preserve"> satur</w:t>
      </w:r>
    </w:p>
    <w:p w14:paraId="125A2BD9" w14:textId="77777777" w:rsidR="00DB761E" w:rsidRPr="001F38F1" w:rsidRDefault="009707D1" w:rsidP="001F38F1">
      <w:pPr>
        <w:numPr>
          <w:ilvl w:val="0"/>
          <w:numId w:val="47"/>
        </w:numPr>
        <w:tabs>
          <w:tab w:val="left" w:pos="567"/>
        </w:tabs>
        <w:ind w:left="567"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Aktīvā</w:t>
      </w:r>
      <w:r w:rsidR="00DB761E" w:rsidRPr="001F38F1">
        <w:rPr>
          <w:rFonts w:ascii="Times New Roman" w:hAnsi="Times New Roman"/>
          <w:noProof w:val="0"/>
          <w:snapToGrid w:val="0"/>
          <w:sz w:val="22"/>
          <w:szCs w:val="22"/>
        </w:rPr>
        <w:t>s vielas ir 50 mikrogrami salmeterola (salmeterola ksinafoāta veidā) un 100, 250 vai 500 mikrogrami flutikazona propionāta.</w:t>
      </w:r>
    </w:p>
    <w:p w14:paraId="2850E0D3" w14:textId="77777777" w:rsidR="00DB761E" w:rsidRPr="001F38F1" w:rsidRDefault="00DB761E" w:rsidP="001F38F1">
      <w:pPr>
        <w:numPr>
          <w:ilvl w:val="0"/>
          <w:numId w:val="47"/>
        </w:numPr>
        <w:tabs>
          <w:tab w:val="left" w:pos="567"/>
        </w:tabs>
        <w:ind w:left="567" w:right="-2" w:hanging="567"/>
        <w:rPr>
          <w:rFonts w:ascii="Times New Roman" w:hAnsi="Times New Roman"/>
          <w:noProof w:val="0"/>
          <w:snapToGrid w:val="0"/>
          <w:sz w:val="22"/>
          <w:szCs w:val="22"/>
        </w:rPr>
      </w:pPr>
      <w:r w:rsidRPr="001F38F1">
        <w:rPr>
          <w:rFonts w:ascii="Times New Roman" w:hAnsi="Times New Roman"/>
          <w:noProof w:val="0"/>
          <w:snapToGrid w:val="0"/>
          <w:sz w:val="22"/>
          <w:szCs w:val="22"/>
        </w:rPr>
        <w:t>Cita sastāvdaļa ir laktoze</w:t>
      </w:r>
      <w:r w:rsidR="009707D1" w:rsidRPr="001F38F1">
        <w:rPr>
          <w:rFonts w:ascii="Times New Roman" w:hAnsi="Times New Roman"/>
          <w:noProof w:val="0"/>
          <w:snapToGrid w:val="0"/>
          <w:sz w:val="22"/>
          <w:szCs w:val="22"/>
        </w:rPr>
        <w:t>s monohidrāts</w:t>
      </w:r>
      <w:r w:rsidRPr="001F38F1">
        <w:rPr>
          <w:rFonts w:ascii="Times New Roman" w:hAnsi="Times New Roman"/>
          <w:noProof w:val="0"/>
          <w:snapToGrid w:val="0"/>
          <w:sz w:val="22"/>
          <w:szCs w:val="22"/>
        </w:rPr>
        <w:t xml:space="preserve"> (kas satur piena olbaltumvielas).</w:t>
      </w:r>
    </w:p>
    <w:p w14:paraId="41CDD2F2" w14:textId="77777777" w:rsidR="00DB761E" w:rsidRPr="001F38F1" w:rsidRDefault="00DB761E" w:rsidP="001F38F1">
      <w:pPr>
        <w:ind w:right="-2"/>
        <w:rPr>
          <w:rFonts w:ascii="Times New Roman" w:hAnsi="Times New Roman"/>
          <w:noProof w:val="0"/>
          <w:snapToGrid w:val="0"/>
          <w:sz w:val="22"/>
          <w:szCs w:val="22"/>
        </w:rPr>
      </w:pPr>
    </w:p>
    <w:p w14:paraId="10227505" w14:textId="6E2E41F2" w:rsidR="009707D1" w:rsidRPr="001F38F1" w:rsidRDefault="00097026" w:rsidP="001F38F1">
      <w:pPr>
        <w:keepNext/>
        <w:numPr>
          <w:ilvl w:val="12"/>
          <w:numId w:val="0"/>
        </w:numPr>
        <w:ind w:right="-2"/>
        <w:rPr>
          <w:rFonts w:ascii="Times New Roman" w:hAnsi="Times New Roman"/>
          <w:b/>
          <w:bCs/>
          <w:noProof w:val="0"/>
          <w:snapToGrid w:val="0"/>
          <w:sz w:val="22"/>
          <w:szCs w:val="22"/>
        </w:rPr>
      </w:pPr>
      <w:r>
        <w:rPr>
          <w:rFonts w:ascii="Times New Roman" w:hAnsi="Times New Roman"/>
          <w:b/>
          <w:bCs/>
          <w:noProof w:val="0"/>
          <w:snapToGrid w:val="0"/>
          <w:sz w:val="22"/>
          <w:szCs w:val="22"/>
        </w:rPr>
        <w:t>Saflutin</w:t>
      </w:r>
      <w:r w:rsidR="00FE6F70" w:rsidRPr="001F38F1">
        <w:rPr>
          <w:rFonts w:ascii="Times New Roman" w:hAnsi="Times New Roman"/>
          <w:b/>
          <w:bCs/>
          <w:noProof w:val="0"/>
          <w:snapToGrid w:val="0"/>
          <w:sz w:val="22"/>
          <w:szCs w:val="22"/>
        </w:rPr>
        <w:t xml:space="preserve"> </w:t>
      </w:r>
      <w:r w:rsidR="009707D1" w:rsidRPr="001F38F1">
        <w:rPr>
          <w:rFonts w:ascii="Times New Roman" w:hAnsi="Times New Roman"/>
          <w:b/>
          <w:bCs/>
          <w:noProof w:val="0"/>
          <w:snapToGrid w:val="0"/>
          <w:sz w:val="22"/>
          <w:szCs w:val="22"/>
        </w:rPr>
        <w:t>ārējais izskats un iepakojums</w:t>
      </w:r>
    </w:p>
    <w:p w14:paraId="14EFF1E6" w14:textId="77777777" w:rsidR="009707D1" w:rsidRPr="001F38F1" w:rsidRDefault="009707D1" w:rsidP="001F38F1">
      <w:pPr>
        <w:numPr>
          <w:ilvl w:val="12"/>
          <w:numId w:val="0"/>
        </w:numPr>
        <w:ind w:right="-2"/>
        <w:rPr>
          <w:rFonts w:ascii="Times New Roman" w:hAnsi="Times New Roman"/>
          <w:noProof w:val="0"/>
          <w:snapToGrid w:val="0"/>
          <w:sz w:val="22"/>
          <w:szCs w:val="22"/>
        </w:rPr>
      </w:pPr>
      <w:r w:rsidRPr="001F38F1">
        <w:rPr>
          <w:rFonts w:ascii="Times New Roman" w:hAnsi="Times New Roman"/>
          <w:noProof w:val="0"/>
          <w:snapToGrid w:val="0"/>
          <w:sz w:val="22"/>
          <w:szCs w:val="22"/>
        </w:rPr>
        <w:t>Zāles ir pulveris inhalācijām.</w:t>
      </w:r>
    </w:p>
    <w:p w14:paraId="541FB70E" w14:textId="77777777" w:rsidR="00D93ACB" w:rsidRPr="00D93ACB" w:rsidRDefault="00D93ACB" w:rsidP="00D93ACB">
      <w:pPr>
        <w:rPr>
          <w:rFonts w:ascii="Times New Roman" w:hAnsi="Times New Roman"/>
          <w:noProof w:val="0"/>
          <w:snapToGrid w:val="0"/>
          <w:sz w:val="22"/>
          <w:szCs w:val="22"/>
        </w:rPr>
      </w:pPr>
      <w:r w:rsidRPr="00D93ACB">
        <w:rPr>
          <w:rFonts w:ascii="Times New Roman" w:hAnsi="Times New Roman"/>
          <w:noProof w:val="0"/>
          <w:snapToGrid w:val="0"/>
          <w:sz w:val="22"/>
          <w:szCs w:val="22"/>
        </w:rPr>
        <w:t>Balts vai pelēkbalts inhalācijas pulveris. Pelēka inhalāciju ierīce ar oranžu sviru, apvienota ar pelēkbaltu vāciņu un pelēkbaltu iemutni. Inhalācijas pulveris pildīts blisteros.</w:t>
      </w:r>
    </w:p>
    <w:p w14:paraId="5FBE7E42" w14:textId="77777777" w:rsidR="00192F6F" w:rsidRPr="00192F6F" w:rsidRDefault="00192F6F" w:rsidP="00D93ACB">
      <w:pPr>
        <w:numPr>
          <w:ilvl w:val="12"/>
          <w:numId w:val="0"/>
        </w:numPr>
        <w:ind w:right="-2"/>
        <w:rPr>
          <w:rFonts w:ascii="Times New Roman" w:hAnsi="Times New Roman"/>
          <w:noProof w:val="0"/>
          <w:snapToGrid w:val="0"/>
          <w:sz w:val="22"/>
          <w:szCs w:val="22"/>
        </w:rPr>
      </w:pPr>
    </w:p>
    <w:p w14:paraId="29FE9294" w14:textId="77777777" w:rsidR="009707D1" w:rsidRPr="00192F6F" w:rsidRDefault="00504F27" w:rsidP="001F38F1">
      <w:pPr>
        <w:keepNext/>
        <w:numPr>
          <w:ilvl w:val="12"/>
          <w:numId w:val="0"/>
        </w:numPr>
        <w:ind w:right="-2"/>
        <w:rPr>
          <w:rFonts w:ascii="Times New Roman" w:hAnsi="Times New Roman"/>
          <w:b/>
          <w:noProof w:val="0"/>
          <w:snapToGrid w:val="0"/>
          <w:sz w:val="22"/>
          <w:szCs w:val="22"/>
        </w:rPr>
      </w:pPr>
      <w:r w:rsidRPr="00192F6F">
        <w:rPr>
          <w:rFonts w:ascii="Times New Roman" w:hAnsi="Times New Roman"/>
          <w:b/>
          <w:noProof w:val="0"/>
          <w:snapToGrid w:val="0"/>
          <w:sz w:val="22"/>
          <w:szCs w:val="22"/>
        </w:rPr>
        <w:t>Iepakojums</w:t>
      </w:r>
    </w:p>
    <w:p w14:paraId="264A011F" w14:textId="77777777" w:rsidR="009707D1" w:rsidRPr="00D93ACB" w:rsidRDefault="009707D1" w:rsidP="001F38F1">
      <w:pPr>
        <w:rPr>
          <w:rFonts w:ascii="Times New Roman" w:hAnsi="Times New Roman"/>
          <w:noProof w:val="0"/>
          <w:snapToGrid w:val="0"/>
          <w:sz w:val="22"/>
          <w:szCs w:val="22"/>
        </w:rPr>
      </w:pPr>
      <w:r w:rsidRPr="00D93ACB">
        <w:rPr>
          <w:rFonts w:ascii="Times New Roman" w:hAnsi="Times New Roman"/>
          <w:noProof w:val="0"/>
          <w:snapToGrid w:val="0"/>
          <w:sz w:val="22"/>
          <w:szCs w:val="22"/>
        </w:rPr>
        <w:t>Zāles pieejamas inhalatorā (inhalācijas ierīcē), kas aprīkots ar iemutni un devu skaitītāju. Inhalācijas ierīce satur blisteri ar inhalējamu pulveri, kas sadalīts 60 devās.</w:t>
      </w:r>
    </w:p>
    <w:p w14:paraId="0019D570" w14:textId="77777777" w:rsidR="009707D1" w:rsidRPr="001F38F1" w:rsidRDefault="009707D1" w:rsidP="001F38F1">
      <w:pPr>
        <w:rPr>
          <w:rFonts w:ascii="Times New Roman" w:hAnsi="Times New Roman"/>
          <w:noProof w:val="0"/>
          <w:snapToGrid w:val="0"/>
          <w:sz w:val="22"/>
          <w:szCs w:val="22"/>
        </w:rPr>
      </w:pPr>
      <w:r w:rsidRPr="001F38F1">
        <w:rPr>
          <w:rFonts w:ascii="Times New Roman" w:hAnsi="Times New Roman"/>
          <w:noProof w:val="0"/>
          <w:snapToGrid w:val="0"/>
          <w:sz w:val="22"/>
          <w:szCs w:val="22"/>
        </w:rPr>
        <w:t>Ārējais iepakojums ir kartona kastīte.</w:t>
      </w:r>
    </w:p>
    <w:p w14:paraId="7A1DCEA0" w14:textId="77777777" w:rsidR="00504F27" w:rsidRPr="001F38F1" w:rsidRDefault="00504F27" w:rsidP="001F38F1">
      <w:pPr>
        <w:rPr>
          <w:rFonts w:ascii="Times New Roman" w:hAnsi="Times New Roman"/>
          <w:noProof w:val="0"/>
          <w:snapToGrid w:val="0"/>
          <w:sz w:val="22"/>
          <w:szCs w:val="22"/>
        </w:rPr>
      </w:pPr>
    </w:p>
    <w:p w14:paraId="648CBF05" w14:textId="77777777" w:rsidR="00504F27" w:rsidRPr="001F38F1" w:rsidRDefault="00504F27" w:rsidP="001F38F1">
      <w:pPr>
        <w:rPr>
          <w:rFonts w:ascii="Times New Roman" w:hAnsi="Times New Roman"/>
          <w:noProof w:val="0"/>
          <w:snapToGrid w:val="0"/>
          <w:sz w:val="22"/>
          <w:szCs w:val="22"/>
        </w:rPr>
      </w:pPr>
      <w:r w:rsidRPr="001F38F1">
        <w:rPr>
          <w:rFonts w:ascii="Times New Roman" w:hAnsi="Times New Roman"/>
          <w:noProof w:val="0"/>
          <w:snapToGrid w:val="0"/>
          <w:sz w:val="22"/>
          <w:szCs w:val="22"/>
        </w:rPr>
        <w:t>Katrs iepakojums satur vienu inhalāciju ierīci.</w:t>
      </w:r>
    </w:p>
    <w:p w14:paraId="068903DA" w14:textId="77777777" w:rsidR="00DB761E" w:rsidRPr="001F38F1" w:rsidRDefault="00DB761E" w:rsidP="001F38F1">
      <w:pPr>
        <w:numPr>
          <w:ilvl w:val="12"/>
          <w:numId w:val="0"/>
        </w:numPr>
        <w:ind w:right="-2"/>
        <w:rPr>
          <w:rFonts w:ascii="Times New Roman" w:hAnsi="Times New Roman"/>
          <w:noProof w:val="0"/>
          <w:snapToGrid w:val="0"/>
          <w:sz w:val="22"/>
          <w:szCs w:val="22"/>
        </w:rPr>
      </w:pPr>
    </w:p>
    <w:p w14:paraId="51657E49" w14:textId="77777777" w:rsidR="009707D1" w:rsidRPr="001F38F1" w:rsidRDefault="009707D1" w:rsidP="001F38F1">
      <w:pPr>
        <w:keepNext/>
        <w:numPr>
          <w:ilvl w:val="12"/>
          <w:numId w:val="0"/>
        </w:numPr>
        <w:ind w:right="-2"/>
        <w:rPr>
          <w:rFonts w:ascii="Times New Roman" w:hAnsi="Times New Roman"/>
          <w:b/>
          <w:bCs/>
          <w:noProof w:val="0"/>
          <w:snapToGrid w:val="0"/>
          <w:sz w:val="22"/>
          <w:szCs w:val="22"/>
        </w:rPr>
      </w:pPr>
      <w:r w:rsidRPr="001F38F1">
        <w:rPr>
          <w:rFonts w:ascii="Times New Roman" w:hAnsi="Times New Roman"/>
          <w:b/>
          <w:bCs/>
          <w:noProof w:val="0"/>
          <w:snapToGrid w:val="0"/>
          <w:sz w:val="22"/>
          <w:szCs w:val="22"/>
        </w:rPr>
        <w:t>Reģistrācijas apliecības īpašnieks</w:t>
      </w:r>
    </w:p>
    <w:p w14:paraId="15EDF8EC" w14:textId="77777777" w:rsidR="00003C14" w:rsidRPr="00BB01E8" w:rsidRDefault="00003C14" w:rsidP="00BB01E8">
      <w:pPr>
        <w:numPr>
          <w:ilvl w:val="12"/>
          <w:numId w:val="0"/>
        </w:numPr>
        <w:ind w:right="-2"/>
        <w:rPr>
          <w:rFonts w:ascii="Times New Roman" w:hAnsi="Times New Roman"/>
          <w:noProof w:val="0"/>
          <w:snapToGrid w:val="0"/>
          <w:sz w:val="22"/>
          <w:szCs w:val="22"/>
        </w:rPr>
      </w:pPr>
      <w:r w:rsidRPr="00BB01E8">
        <w:rPr>
          <w:rFonts w:ascii="Times New Roman" w:hAnsi="Times New Roman"/>
          <w:noProof w:val="0"/>
          <w:snapToGrid w:val="0"/>
          <w:sz w:val="22"/>
          <w:szCs w:val="22"/>
        </w:rPr>
        <w:t>UAB “INTELI GENERICS NORD”</w:t>
      </w:r>
    </w:p>
    <w:p w14:paraId="657334AC" w14:textId="77777777" w:rsidR="00003C14" w:rsidRPr="00BB01E8" w:rsidRDefault="00003C14" w:rsidP="00BB01E8">
      <w:pPr>
        <w:numPr>
          <w:ilvl w:val="12"/>
          <w:numId w:val="0"/>
        </w:numPr>
        <w:ind w:right="-2"/>
        <w:rPr>
          <w:rFonts w:ascii="Times New Roman" w:hAnsi="Times New Roman"/>
          <w:noProof w:val="0"/>
          <w:snapToGrid w:val="0"/>
          <w:sz w:val="22"/>
          <w:szCs w:val="22"/>
        </w:rPr>
      </w:pPr>
      <w:r w:rsidRPr="00BB01E8">
        <w:rPr>
          <w:rFonts w:ascii="Times New Roman" w:hAnsi="Times New Roman"/>
          <w:noProof w:val="0"/>
          <w:snapToGrid w:val="0"/>
          <w:sz w:val="22"/>
          <w:szCs w:val="22"/>
        </w:rPr>
        <w:t>Šeimyniškių g. 3</w:t>
      </w:r>
    </w:p>
    <w:p w14:paraId="3922EF47" w14:textId="4FBE5047" w:rsidR="003A0B1B" w:rsidRPr="001F38F1" w:rsidRDefault="00003C14" w:rsidP="00BB01E8">
      <w:pPr>
        <w:numPr>
          <w:ilvl w:val="12"/>
          <w:numId w:val="0"/>
        </w:numPr>
        <w:ind w:right="-2"/>
        <w:rPr>
          <w:rFonts w:ascii="Times New Roman" w:hAnsi="Times New Roman"/>
          <w:noProof w:val="0"/>
          <w:snapToGrid w:val="0"/>
          <w:sz w:val="22"/>
          <w:szCs w:val="22"/>
        </w:rPr>
      </w:pPr>
      <w:r w:rsidRPr="00BB01E8">
        <w:rPr>
          <w:rFonts w:ascii="Times New Roman" w:hAnsi="Times New Roman"/>
          <w:noProof w:val="0"/>
          <w:snapToGrid w:val="0"/>
          <w:sz w:val="22"/>
          <w:szCs w:val="22"/>
        </w:rPr>
        <w:t>LT-09312, Vilnius</w:t>
      </w:r>
    </w:p>
    <w:p w14:paraId="0C42538F" w14:textId="77777777" w:rsidR="009707D1" w:rsidRPr="001F38F1" w:rsidRDefault="003A0B1B" w:rsidP="001F38F1">
      <w:pPr>
        <w:rPr>
          <w:rFonts w:ascii="Times New Roman" w:hAnsi="Times New Roman"/>
          <w:noProof w:val="0"/>
          <w:snapToGrid w:val="0"/>
          <w:sz w:val="22"/>
          <w:szCs w:val="22"/>
        </w:rPr>
      </w:pPr>
      <w:r w:rsidRPr="001F38F1">
        <w:rPr>
          <w:rFonts w:ascii="Times New Roman" w:hAnsi="Times New Roman"/>
          <w:noProof w:val="0"/>
          <w:snapToGrid w:val="0"/>
          <w:sz w:val="22"/>
          <w:szCs w:val="22"/>
        </w:rPr>
        <w:t>Lietuva</w:t>
      </w:r>
    </w:p>
    <w:p w14:paraId="678C437A" w14:textId="77777777" w:rsidR="009707D1" w:rsidRPr="001F38F1" w:rsidRDefault="009707D1" w:rsidP="001F38F1">
      <w:pPr>
        <w:rPr>
          <w:rFonts w:ascii="Times New Roman" w:hAnsi="Times New Roman"/>
          <w:bCs/>
          <w:noProof w:val="0"/>
          <w:sz w:val="22"/>
          <w:szCs w:val="22"/>
        </w:rPr>
      </w:pPr>
    </w:p>
    <w:p w14:paraId="0B0597CF" w14:textId="77777777" w:rsidR="009707D1" w:rsidRPr="001F38F1" w:rsidRDefault="009707D1" w:rsidP="001F38F1">
      <w:pPr>
        <w:keepNext/>
        <w:rPr>
          <w:rFonts w:ascii="Times New Roman" w:hAnsi="Times New Roman"/>
          <w:noProof w:val="0"/>
          <w:snapToGrid w:val="0"/>
          <w:sz w:val="22"/>
          <w:szCs w:val="22"/>
        </w:rPr>
      </w:pPr>
      <w:r w:rsidRPr="001F38F1">
        <w:rPr>
          <w:rFonts w:ascii="Times New Roman" w:hAnsi="Times New Roman"/>
          <w:b/>
          <w:bCs/>
          <w:noProof w:val="0"/>
          <w:snapToGrid w:val="0"/>
          <w:sz w:val="22"/>
          <w:szCs w:val="22"/>
        </w:rPr>
        <w:t>Ražotājs</w:t>
      </w:r>
    </w:p>
    <w:p w14:paraId="58ADDD18" w14:textId="77777777" w:rsidR="00627517" w:rsidRPr="001F38F1" w:rsidRDefault="00627517" w:rsidP="00627517">
      <w:pPr>
        <w:numPr>
          <w:ilvl w:val="12"/>
          <w:numId w:val="0"/>
        </w:numPr>
        <w:ind w:right="-2"/>
        <w:rPr>
          <w:rFonts w:ascii="Times New Roman" w:hAnsi="Times New Roman"/>
          <w:noProof w:val="0"/>
          <w:snapToGrid w:val="0"/>
          <w:sz w:val="22"/>
          <w:szCs w:val="22"/>
        </w:rPr>
      </w:pPr>
      <w:r w:rsidRPr="001F38F1">
        <w:rPr>
          <w:rFonts w:ascii="Times New Roman" w:hAnsi="Times New Roman"/>
          <w:noProof w:val="0"/>
          <w:snapToGrid w:val="0"/>
          <w:sz w:val="22"/>
          <w:szCs w:val="22"/>
        </w:rPr>
        <w:t>Celon Pharma S.A.</w:t>
      </w:r>
    </w:p>
    <w:p w14:paraId="2107C108" w14:textId="2334E874" w:rsidR="00627517" w:rsidRPr="001F38F1" w:rsidRDefault="00627517" w:rsidP="00627517">
      <w:pPr>
        <w:numPr>
          <w:ilvl w:val="12"/>
          <w:numId w:val="0"/>
        </w:numPr>
        <w:ind w:right="-2"/>
        <w:rPr>
          <w:rFonts w:ascii="Times New Roman" w:hAnsi="Times New Roman"/>
          <w:noProof w:val="0"/>
          <w:snapToGrid w:val="0"/>
          <w:sz w:val="22"/>
          <w:szCs w:val="22"/>
        </w:rPr>
      </w:pPr>
      <w:r>
        <w:rPr>
          <w:rFonts w:ascii="Times New Roman" w:hAnsi="Times New Roman"/>
          <w:noProof w:val="0"/>
          <w:snapToGrid w:val="0"/>
          <w:sz w:val="22"/>
          <w:szCs w:val="22"/>
        </w:rPr>
        <w:t>Ogrodowa 2A</w:t>
      </w:r>
    </w:p>
    <w:p w14:paraId="4185052E" w14:textId="77777777" w:rsidR="00627517" w:rsidRPr="001F38F1" w:rsidRDefault="00627517" w:rsidP="00627517">
      <w:pPr>
        <w:numPr>
          <w:ilvl w:val="12"/>
          <w:numId w:val="0"/>
        </w:numPr>
        <w:ind w:right="-2"/>
        <w:rPr>
          <w:rFonts w:ascii="Times New Roman" w:hAnsi="Times New Roman"/>
          <w:noProof w:val="0"/>
          <w:snapToGrid w:val="0"/>
          <w:sz w:val="22"/>
          <w:szCs w:val="22"/>
        </w:rPr>
      </w:pPr>
      <w:r w:rsidRPr="001F38F1">
        <w:rPr>
          <w:rFonts w:ascii="Times New Roman" w:hAnsi="Times New Roman"/>
          <w:noProof w:val="0"/>
          <w:snapToGrid w:val="0"/>
          <w:sz w:val="22"/>
          <w:szCs w:val="22"/>
        </w:rPr>
        <w:t>05-092 Lomianki/Kielpin</w:t>
      </w:r>
    </w:p>
    <w:p w14:paraId="54DE476A" w14:textId="4E91F364" w:rsidR="00627517" w:rsidRDefault="00627517" w:rsidP="00627517">
      <w:pPr>
        <w:numPr>
          <w:ilvl w:val="12"/>
          <w:numId w:val="0"/>
        </w:numPr>
        <w:ind w:right="-2"/>
        <w:rPr>
          <w:rFonts w:ascii="Times New Roman" w:hAnsi="Times New Roman"/>
          <w:noProof w:val="0"/>
          <w:snapToGrid w:val="0"/>
          <w:sz w:val="22"/>
          <w:szCs w:val="22"/>
        </w:rPr>
      </w:pPr>
      <w:r w:rsidRPr="001F38F1">
        <w:rPr>
          <w:rFonts w:ascii="Times New Roman" w:hAnsi="Times New Roman"/>
          <w:noProof w:val="0"/>
          <w:snapToGrid w:val="0"/>
          <w:sz w:val="22"/>
          <w:szCs w:val="22"/>
        </w:rPr>
        <w:t>Polija</w:t>
      </w:r>
      <w:r w:rsidR="001E178E">
        <w:rPr>
          <w:rFonts w:ascii="Times New Roman" w:hAnsi="Times New Roman"/>
          <w:noProof w:val="0"/>
          <w:snapToGrid w:val="0"/>
          <w:sz w:val="22"/>
          <w:szCs w:val="22"/>
        </w:rPr>
        <w:t xml:space="preserve"> (administratīvā adrese)</w:t>
      </w:r>
    </w:p>
    <w:p w14:paraId="6132F47A" w14:textId="6514E4BD" w:rsidR="003A0B1B" w:rsidRDefault="003A0B1B" w:rsidP="001F38F1">
      <w:pPr>
        <w:numPr>
          <w:ilvl w:val="12"/>
          <w:numId w:val="0"/>
        </w:numPr>
        <w:ind w:right="-2"/>
        <w:rPr>
          <w:rFonts w:ascii="Times New Roman" w:hAnsi="Times New Roman"/>
          <w:noProof w:val="0"/>
          <w:snapToGrid w:val="0"/>
          <w:sz w:val="22"/>
          <w:szCs w:val="22"/>
        </w:rPr>
      </w:pPr>
    </w:p>
    <w:p w14:paraId="6D98175A" w14:textId="24C13CDF" w:rsidR="007D3E15" w:rsidRDefault="007D3E15" w:rsidP="001F38F1">
      <w:pPr>
        <w:numPr>
          <w:ilvl w:val="12"/>
          <w:numId w:val="0"/>
        </w:numPr>
        <w:ind w:right="-2"/>
        <w:rPr>
          <w:rFonts w:ascii="Times New Roman" w:hAnsi="Times New Roman"/>
          <w:noProof w:val="0"/>
          <w:snapToGrid w:val="0"/>
          <w:sz w:val="22"/>
          <w:szCs w:val="22"/>
        </w:rPr>
      </w:pPr>
      <w:r w:rsidRPr="001F38F1">
        <w:rPr>
          <w:rFonts w:ascii="Times New Roman" w:hAnsi="Times New Roman"/>
          <w:noProof w:val="0"/>
          <w:snapToGrid w:val="0"/>
          <w:sz w:val="22"/>
          <w:szCs w:val="22"/>
        </w:rPr>
        <w:t>Celon Pharma S.A.</w:t>
      </w:r>
    </w:p>
    <w:p w14:paraId="2448F547" w14:textId="5C2C0B56" w:rsidR="007D3E15" w:rsidRDefault="007D3E15" w:rsidP="001F38F1">
      <w:pPr>
        <w:numPr>
          <w:ilvl w:val="12"/>
          <w:numId w:val="0"/>
        </w:numPr>
        <w:ind w:right="-2"/>
        <w:rPr>
          <w:rFonts w:ascii="Times New Roman" w:hAnsi="Times New Roman"/>
          <w:noProof w:val="0"/>
          <w:snapToGrid w:val="0"/>
          <w:sz w:val="22"/>
          <w:szCs w:val="22"/>
        </w:rPr>
      </w:pPr>
      <w:r>
        <w:rPr>
          <w:rFonts w:ascii="Times New Roman" w:hAnsi="Times New Roman"/>
          <w:noProof w:val="0"/>
          <w:snapToGrid w:val="0"/>
          <w:sz w:val="22"/>
          <w:szCs w:val="22"/>
        </w:rPr>
        <w:t>Marymoncka</w:t>
      </w:r>
      <w:r w:rsidR="0078496C">
        <w:rPr>
          <w:rFonts w:ascii="Times New Roman" w:hAnsi="Times New Roman"/>
          <w:noProof w:val="0"/>
          <w:snapToGrid w:val="0"/>
          <w:sz w:val="22"/>
          <w:szCs w:val="22"/>
        </w:rPr>
        <w:t xml:space="preserve"> 15</w:t>
      </w:r>
    </w:p>
    <w:p w14:paraId="20BBBB2F" w14:textId="087FD194" w:rsidR="0078496C" w:rsidRDefault="0078496C" w:rsidP="001F38F1">
      <w:pPr>
        <w:numPr>
          <w:ilvl w:val="12"/>
          <w:numId w:val="0"/>
        </w:numPr>
        <w:ind w:right="-2"/>
        <w:rPr>
          <w:rFonts w:ascii="Times New Roman" w:hAnsi="Times New Roman"/>
          <w:noProof w:val="0"/>
          <w:snapToGrid w:val="0"/>
          <w:sz w:val="22"/>
          <w:szCs w:val="22"/>
        </w:rPr>
      </w:pPr>
      <w:r>
        <w:rPr>
          <w:rFonts w:ascii="Times New Roman" w:hAnsi="Times New Roman"/>
          <w:noProof w:val="0"/>
          <w:snapToGrid w:val="0"/>
          <w:sz w:val="22"/>
          <w:szCs w:val="22"/>
        </w:rPr>
        <w:t>05-152 Kazun Nowy</w:t>
      </w:r>
    </w:p>
    <w:p w14:paraId="2A97CEEB" w14:textId="11584B28" w:rsidR="0078496C" w:rsidRDefault="0078496C" w:rsidP="001F38F1">
      <w:pPr>
        <w:numPr>
          <w:ilvl w:val="12"/>
          <w:numId w:val="0"/>
        </w:numPr>
        <w:ind w:right="-2"/>
        <w:rPr>
          <w:rFonts w:ascii="Times New Roman" w:hAnsi="Times New Roman"/>
          <w:noProof w:val="0"/>
          <w:snapToGrid w:val="0"/>
          <w:sz w:val="22"/>
          <w:szCs w:val="22"/>
        </w:rPr>
      </w:pPr>
      <w:r>
        <w:rPr>
          <w:rFonts w:ascii="Times New Roman" w:hAnsi="Times New Roman"/>
          <w:noProof w:val="0"/>
          <w:snapToGrid w:val="0"/>
          <w:sz w:val="22"/>
          <w:szCs w:val="22"/>
        </w:rPr>
        <w:t>Polija</w:t>
      </w:r>
    </w:p>
    <w:p w14:paraId="0347F8A7" w14:textId="77777777" w:rsidR="0078496C" w:rsidRPr="001F38F1" w:rsidRDefault="0078496C" w:rsidP="001F38F1">
      <w:pPr>
        <w:numPr>
          <w:ilvl w:val="12"/>
          <w:numId w:val="0"/>
        </w:numPr>
        <w:ind w:right="-2"/>
        <w:rPr>
          <w:rFonts w:ascii="Times New Roman" w:hAnsi="Times New Roman"/>
          <w:noProof w:val="0"/>
          <w:snapToGrid w:val="0"/>
          <w:sz w:val="22"/>
          <w:szCs w:val="22"/>
        </w:rPr>
      </w:pPr>
    </w:p>
    <w:p w14:paraId="109698EE" w14:textId="77777777" w:rsidR="009707D1" w:rsidRPr="001F38F1" w:rsidRDefault="009707D1" w:rsidP="001F38F1">
      <w:pPr>
        <w:tabs>
          <w:tab w:val="left" w:pos="567"/>
        </w:tabs>
        <w:jc w:val="both"/>
        <w:rPr>
          <w:rFonts w:ascii="Times New Roman" w:hAnsi="Times New Roman"/>
          <w:noProof w:val="0"/>
          <w:snapToGrid w:val="0"/>
          <w:sz w:val="22"/>
          <w:szCs w:val="22"/>
        </w:rPr>
      </w:pPr>
    </w:p>
    <w:p w14:paraId="7C75A239" w14:textId="40AAA845" w:rsidR="005D2501" w:rsidRPr="001F38F1" w:rsidRDefault="009707D1" w:rsidP="001F38F1">
      <w:pPr>
        <w:numPr>
          <w:ilvl w:val="12"/>
          <w:numId w:val="0"/>
        </w:numPr>
        <w:ind w:right="-2"/>
        <w:rPr>
          <w:rFonts w:ascii="Times New Roman" w:hAnsi="Times New Roman"/>
          <w:noProof w:val="0"/>
          <w:snapToGrid w:val="0"/>
          <w:sz w:val="22"/>
          <w:szCs w:val="22"/>
        </w:rPr>
      </w:pPr>
      <w:r w:rsidRPr="001F38F1">
        <w:rPr>
          <w:rFonts w:ascii="Times New Roman" w:hAnsi="Times New Roman"/>
          <w:b/>
          <w:noProof w:val="0"/>
          <w:snapToGrid w:val="0"/>
          <w:sz w:val="22"/>
          <w:szCs w:val="22"/>
        </w:rPr>
        <w:t xml:space="preserve">Šī lietošanas instrukcija pēdējo reizi </w:t>
      </w:r>
      <w:r w:rsidRPr="0035716F">
        <w:rPr>
          <w:rFonts w:ascii="Times New Roman" w:hAnsi="Times New Roman"/>
          <w:b/>
          <w:noProof w:val="0"/>
          <w:snapToGrid w:val="0"/>
          <w:sz w:val="22"/>
          <w:szCs w:val="22"/>
        </w:rPr>
        <w:t xml:space="preserve">pārskatīta </w:t>
      </w:r>
      <w:r w:rsidR="008757B2">
        <w:rPr>
          <w:rFonts w:ascii="Times New Roman" w:hAnsi="Times New Roman"/>
          <w:b/>
          <w:noProof w:val="0"/>
          <w:snapToGrid w:val="0"/>
          <w:sz w:val="22"/>
          <w:szCs w:val="22"/>
        </w:rPr>
        <w:t>0</w:t>
      </w:r>
      <w:r w:rsidR="00B075E4">
        <w:rPr>
          <w:rFonts w:ascii="Times New Roman" w:hAnsi="Times New Roman"/>
          <w:b/>
          <w:noProof w:val="0"/>
          <w:snapToGrid w:val="0"/>
          <w:sz w:val="22"/>
          <w:szCs w:val="22"/>
        </w:rPr>
        <w:t>5</w:t>
      </w:r>
      <w:r w:rsidRPr="0035716F">
        <w:rPr>
          <w:rFonts w:ascii="Times New Roman" w:hAnsi="Times New Roman"/>
          <w:b/>
          <w:noProof w:val="0"/>
          <w:snapToGrid w:val="0"/>
          <w:sz w:val="22"/>
          <w:szCs w:val="22"/>
        </w:rPr>
        <w:t>/20</w:t>
      </w:r>
      <w:r w:rsidR="008757B2">
        <w:rPr>
          <w:rFonts w:ascii="Times New Roman" w:hAnsi="Times New Roman"/>
          <w:b/>
          <w:noProof w:val="0"/>
          <w:snapToGrid w:val="0"/>
          <w:sz w:val="22"/>
          <w:szCs w:val="22"/>
        </w:rPr>
        <w:t>2</w:t>
      </w:r>
      <w:r w:rsidR="0042461F">
        <w:rPr>
          <w:rFonts w:ascii="Times New Roman" w:hAnsi="Times New Roman"/>
          <w:b/>
          <w:noProof w:val="0"/>
          <w:snapToGrid w:val="0"/>
          <w:sz w:val="22"/>
          <w:szCs w:val="22"/>
        </w:rPr>
        <w:t>2</w:t>
      </w:r>
    </w:p>
    <w:sectPr w:rsidR="005D2501" w:rsidRPr="001F38F1">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1291" w14:textId="77777777" w:rsidR="007F005A" w:rsidRDefault="007F005A">
      <w:r>
        <w:separator/>
      </w:r>
    </w:p>
  </w:endnote>
  <w:endnote w:type="continuationSeparator" w:id="0">
    <w:p w14:paraId="5307180D" w14:textId="77777777" w:rsidR="007F005A" w:rsidRDefault="007F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sans">
    <w:altName w:val="Segoe Script"/>
    <w:charset w:val="00"/>
    <w:family w:val="swiss"/>
    <w:pitch w:val="variable"/>
    <w:sig w:usb0="00000001" w:usb1="00000000" w:usb2="00000000" w:usb3="00000000" w:csb0="00000093"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C74A" w14:textId="77777777" w:rsidR="00F148C7" w:rsidRDefault="00F148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2411307C" w14:textId="77777777" w:rsidR="00F148C7" w:rsidRDefault="00F14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FA87" w14:textId="5DD4D5F6" w:rsidR="00F148C7" w:rsidRPr="000663C3" w:rsidRDefault="00F148C7" w:rsidP="008C7C83">
    <w:pPr>
      <w:pStyle w:val="BodyText"/>
      <w:jc w:val="center"/>
      <w:rPr>
        <w:rFonts w:ascii="Times New Roman" w:hAnsi="Times New Roman"/>
        <w:sz w:val="22"/>
      </w:rPr>
    </w:pPr>
    <w:r w:rsidRPr="000663C3">
      <w:rPr>
        <w:rStyle w:val="PageNumber"/>
        <w:rFonts w:ascii="Times New Roman" w:hAnsi="Times New Roman"/>
        <w:sz w:val="22"/>
      </w:rPr>
      <w:fldChar w:fldCharType="begin"/>
    </w:r>
    <w:r w:rsidRPr="000663C3">
      <w:rPr>
        <w:rStyle w:val="PageNumber"/>
        <w:rFonts w:ascii="Times New Roman" w:hAnsi="Times New Roman"/>
        <w:sz w:val="22"/>
      </w:rPr>
      <w:instrText xml:space="preserve">PAGE  </w:instrText>
    </w:r>
    <w:r w:rsidRPr="000663C3">
      <w:rPr>
        <w:rStyle w:val="PageNumber"/>
        <w:rFonts w:ascii="Times New Roman" w:hAnsi="Times New Roman"/>
        <w:sz w:val="22"/>
      </w:rPr>
      <w:fldChar w:fldCharType="separate"/>
    </w:r>
    <w:r w:rsidR="00E349B5">
      <w:rPr>
        <w:rStyle w:val="PageNumber"/>
        <w:rFonts w:ascii="Times New Roman" w:hAnsi="Times New Roman"/>
        <w:noProof/>
        <w:sz w:val="22"/>
      </w:rPr>
      <w:t>1</w:t>
    </w:r>
    <w:r w:rsidRPr="000663C3">
      <w:rPr>
        <w:rStyle w:val="PageNumber"/>
        <w:rFonts w:ascii="Times New Roman" w:hAnsi="Times New Roman"/>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4A71" w14:textId="77777777" w:rsidR="008238B7" w:rsidRDefault="0082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B69F" w14:textId="77777777" w:rsidR="007F005A" w:rsidRDefault="007F005A">
      <w:r>
        <w:separator/>
      </w:r>
    </w:p>
  </w:footnote>
  <w:footnote w:type="continuationSeparator" w:id="0">
    <w:p w14:paraId="52F81A94" w14:textId="77777777" w:rsidR="007F005A" w:rsidRDefault="007F0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457A" w14:textId="77777777" w:rsidR="008238B7" w:rsidRDefault="00823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D87B" w14:textId="317C7ABA" w:rsidR="003E2AC5" w:rsidRPr="003E2AC5" w:rsidRDefault="00E349B5" w:rsidP="0042461F">
    <w:pPr>
      <w:pStyle w:val="Header"/>
      <w:jc w:val="right"/>
      <w:rPr>
        <w:rFonts w:ascii="Times New Roman" w:hAnsi="Times New Roman"/>
        <w:sz w:val="24"/>
        <w:szCs w:val="24"/>
        <w:lang w:val="en-US"/>
      </w:rPr>
    </w:pPr>
    <w:r w:rsidRPr="00E349B5">
      <w:rPr>
        <w:rFonts w:ascii="Times New Roman" w:hAnsi="Times New Roman"/>
        <w:sz w:val="24"/>
        <w:szCs w:val="24"/>
        <w:lang w:val="en-US"/>
      </w:rPr>
      <w:t>SASKAŅOTS ZVA</w:t>
    </w:r>
    <w:r w:rsidR="008238B7">
      <w:rPr>
        <w:rFonts w:ascii="Times New Roman" w:hAnsi="Times New Roman"/>
        <w:sz w:val="24"/>
        <w:szCs w:val="24"/>
        <w:lang w:val="en-US"/>
      </w:rPr>
      <w:t xml:space="preserve"> 09-06-2022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F8EA" w14:textId="77777777" w:rsidR="008238B7" w:rsidRDefault="00823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43A4A"/>
    <w:multiLevelType w:val="hybridMultilevel"/>
    <w:tmpl w:val="AE50E79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3806B1F"/>
    <w:multiLevelType w:val="hybridMultilevel"/>
    <w:tmpl w:val="B1F0BB88"/>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8090001">
      <w:start w:val="1"/>
      <w:numFmt w:val="bullet"/>
      <w:lvlText w:val=""/>
      <w:lvlJc w:val="left"/>
      <w:pPr>
        <w:tabs>
          <w:tab w:val="num" w:pos="1080"/>
        </w:tabs>
        <w:ind w:left="1080" w:hanging="360"/>
      </w:pPr>
      <w:rPr>
        <w:rFonts w:ascii="Symbol" w:hAnsi="Symbol" w:cs="Symbol"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82B0F23"/>
    <w:multiLevelType w:val="hybridMultilevel"/>
    <w:tmpl w:val="E9C4A8BE"/>
    <w:lvl w:ilvl="0" w:tplc="FFFFFFFF">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ED1BE9"/>
    <w:multiLevelType w:val="hybridMultilevel"/>
    <w:tmpl w:val="C0482E2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9DB3809"/>
    <w:multiLevelType w:val="hybridMultilevel"/>
    <w:tmpl w:val="C50E2B18"/>
    <w:lvl w:ilvl="0" w:tplc="FFFFFFFF">
      <w:start w:val="1"/>
      <w:numFmt w:val="bullet"/>
      <w:lvlText w:val="-"/>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A6A2BC2"/>
    <w:multiLevelType w:val="hybridMultilevel"/>
    <w:tmpl w:val="EAF68788"/>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0D4713E0"/>
    <w:multiLevelType w:val="hybridMultilevel"/>
    <w:tmpl w:val="CFA0CCB2"/>
    <w:lvl w:ilvl="0" w:tplc="0809000F">
      <w:start w:val="1"/>
      <w:numFmt w:val="decimal"/>
      <w:lvlText w:val="%1."/>
      <w:lvlJc w:val="left"/>
      <w:pPr>
        <w:tabs>
          <w:tab w:val="num" w:pos="720"/>
        </w:tabs>
        <w:ind w:left="720" w:hanging="360"/>
      </w:pPr>
    </w:lvl>
    <w:lvl w:ilvl="1" w:tplc="489CE292">
      <w:start w:val="1"/>
      <w:numFmt w:val="bullet"/>
      <w:lvlText w:val="-"/>
      <w:lvlJc w:val="left"/>
      <w:pPr>
        <w:tabs>
          <w:tab w:val="num" w:pos="1440"/>
        </w:tabs>
        <w:ind w:left="1440" w:hanging="360"/>
      </w:pPr>
      <w:rPr>
        <w:rFonts w:hint="default"/>
      </w:rPr>
    </w:lvl>
    <w:lvl w:ilvl="2" w:tplc="FCC48798">
      <w:start w:val="4"/>
      <w:numFmt w:val="decimal"/>
      <w:lvlText w:val="%3."/>
      <w:lvlJc w:val="left"/>
      <w:pPr>
        <w:tabs>
          <w:tab w:val="num" w:pos="720"/>
        </w:tabs>
        <w:ind w:left="720" w:hanging="360"/>
      </w:pPr>
      <w:rPr>
        <w:rFonts w:hint="default"/>
      </w:rPr>
    </w:lvl>
    <w:lvl w:ilvl="3" w:tplc="489CE292">
      <w:start w:val="1"/>
      <w:numFmt w:val="bullet"/>
      <w:lvlText w:val="-"/>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0F5867FC"/>
    <w:multiLevelType w:val="hybridMultilevel"/>
    <w:tmpl w:val="F21227D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5B8700C"/>
    <w:multiLevelType w:val="hybridMultilevel"/>
    <w:tmpl w:val="0B588596"/>
    <w:lvl w:ilvl="0" w:tplc="32E28744">
      <w:start w:val="5"/>
      <w:numFmt w:val="bullet"/>
      <w:lvlText w:val="-"/>
      <w:lvlJc w:val="left"/>
      <w:pPr>
        <w:tabs>
          <w:tab w:val="num" w:pos="1080"/>
        </w:tabs>
        <w:ind w:left="1080" w:hanging="720"/>
      </w:pPr>
      <w:rPr>
        <w:rFonts w:ascii="Times New Roman" w:eastAsia="Times New Roman" w:hAnsi="Times New Roman" w:cs="Times New Roman" w:hint="default"/>
      </w:rPr>
    </w:lvl>
    <w:lvl w:ilvl="1" w:tplc="E1C0029A" w:tentative="1">
      <w:start w:val="1"/>
      <w:numFmt w:val="bullet"/>
      <w:lvlText w:val="o"/>
      <w:lvlJc w:val="left"/>
      <w:pPr>
        <w:tabs>
          <w:tab w:val="num" w:pos="1440"/>
        </w:tabs>
        <w:ind w:left="1440" w:hanging="360"/>
      </w:pPr>
      <w:rPr>
        <w:rFonts w:ascii="Courier New" w:hAnsi="Courier New" w:cs="Courier New" w:hint="default"/>
      </w:rPr>
    </w:lvl>
    <w:lvl w:ilvl="2" w:tplc="3734576C" w:tentative="1">
      <w:start w:val="1"/>
      <w:numFmt w:val="bullet"/>
      <w:lvlText w:val=""/>
      <w:lvlJc w:val="left"/>
      <w:pPr>
        <w:tabs>
          <w:tab w:val="num" w:pos="2160"/>
        </w:tabs>
        <w:ind w:left="2160" w:hanging="360"/>
      </w:pPr>
      <w:rPr>
        <w:rFonts w:ascii="Wingdings" w:hAnsi="Wingdings" w:hint="default"/>
      </w:rPr>
    </w:lvl>
    <w:lvl w:ilvl="3" w:tplc="39026C5A" w:tentative="1">
      <w:start w:val="1"/>
      <w:numFmt w:val="bullet"/>
      <w:lvlText w:val=""/>
      <w:lvlJc w:val="left"/>
      <w:pPr>
        <w:tabs>
          <w:tab w:val="num" w:pos="2880"/>
        </w:tabs>
        <w:ind w:left="2880" w:hanging="360"/>
      </w:pPr>
      <w:rPr>
        <w:rFonts w:ascii="Symbol" w:hAnsi="Symbol" w:hint="default"/>
      </w:rPr>
    </w:lvl>
    <w:lvl w:ilvl="4" w:tplc="4500A694" w:tentative="1">
      <w:start w:val="1"/>
      <w:numFmt w:val="bullet"/>
      <w:lvlText w:val="o"/>
      <w:lvlJc w:val="left"/>
      <w:pPr>
        <w:tabs>
          <w:tab w:val="num" w:pos="3600"/>
        </w:tabs>
        <w:ind w:left="3600" w:hanging="360"/>
      </w:pPr>
      <w:rPr>
        <w:rFonts w:ascii="Courier New" w:hAnsi="Courier New" w:cs="Courier New" w:hint="default"/>
      </w:rPr>
    </w:lvl>
    <w:lvl w:ilvl="5" w:tplc="09BCC3F8" w:tentative="1">
      <w:start w:val="1"/>
      <w:numFmt w:val="bullet"/>
      <w:lvlText w:val=""/>
      <w:lvlJc w:val="left"/>
      <w:pPr>
        <w:tabs>
          <w:tab w:val="num" w:pos="4320"/>
        </w:tabs>
        <w:ind w:left="4320" w:hanging="360"/>
      </w:pPr>
      <w:rPr>
        <w:rFonts w:ascii="Wingdings" w:hAnsi="Wingdings" w:hint="default"/>
      </w:rPr>
    </w:lvl>
    <w:lvl w:ilvl="6" w:tplc="80221222" w:tentative="1">
      <w:start w:val="1"/>
      <w:numFmt w:val="bullet"/>
      <w:lvlText w:val=""/>
      <w:lvlJc w:val="left"/>
      <w:pPr>
        <w:tabs>
          <w:tab w:val="num" w:pos="5040"/>
        </w:tabs>
        <w:ind w:left="5040" w:hanging="360"/>
      </w:pPr>
      <w:rPr>
        <w:rFonts w:ascii="Symbol" w:hAnsi="Symbol" w:hint="default"/>
      </w:rPr>
    </w:lvl>
    <w:lvl w:ilvl="7" w:tplc="E7A42F54" w:tentative="1">
      <w:start w:val="1"/>
      <w:numFmt w:val="bullet"/>
      <w:lvlText w:val="o"/>
      <w:lvlJc w:val="left"/>
      <w:pPr>
        <w:tabs>
          <w:tab w:val="num" w:pos="5760"/>
        </w:tabs>
        <w:ind w:left="5760" w:hanging="360"/>
      </w:pPr>
      <w:rPr>
        <w:rFonts w:ascii="Courier New" w:hAnsi="Courier New" w:cs="Courier New" w:hint="default"/>
      </w:rPr>
    </w:lvl>
    <w:lvl w:ilvl="8" w:tplc="F43E7A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A7D20"/>
    <w:multiLevelType w:val="hybridMultilevel"/>
    <w:tmpl w:val="78AE2F3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2D755A5"/>
    <w:multiLevelType w:val="hybridMultilevel"/>
    <w:tmpl w:val="DEFAC2E2"/>
    <w:lvl w:ilvl="0" w:tplc="FFFFFFFF">
      <w:start w:val="1"/>
      <w:numFmt w:val="bullet"/>
      <w:lvlText w:val="-"/>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3B57F47"/>
    <w:multiLevelType w:val="hybridMultilevel"/>
    <w:tmpl w:val="3BEA1234"/>
    <w:lvl w:ilvl="0" w:tplc="6F12A836">
      <w:start w:val="1"/>
      <w:numFmt w:val="bullet"/>
      <w:lvlText w:val=""/>
      <w:lvlJc w:val="left"/>
      <w:pPr>
        <w:tabs>
          <w:tab w:val="num" w:pos="927"/>
        </w:tabs>
        <w:ind w:left="927" w:hanging="360"/>
      </w:pPr>
      <w:rPr>
        <w:rFonts w:ascii="Symbol" w:hAnsi="Symbol" w:cs="Symbol" w:hint="default"/>
      </w:rPr>
    </w:lvl>
    <w:lvl w:ilvl="1" w:tplc="0809000B">
      <w:start w:val="1"/>
      <w:numFmt w:val="bullet"/>
      <w:lvlText w:val=""/>
      <w:lvlJc w:val="left"/>
      <w:pPr>
        <w:tabs>
          <w:tab w:val="num" w:pos="1287"/>
        </w:tabs>
        <w:ind w:left="1287" w:hanging="360"/>
      </w:pPr>
      <w:rPr>
        <w:rFonts w:ascii="Wingdings" w:hAnsi="Wingdings" w:cs="Wingdings" w:hint="default"/>
      </w:rPr>
    </w:lvl>
    <w:lvl w:ilvl="2" w:tplc="08090005">
      <w:start w:val="1"/>
      <w:numFmt w:val="bullet"/>
      <w:lvlText w:val=""/>
      <w:lvlJc w:val="left"/>
      <w:pPr>
        <w:tabs>
          <w:tab w:val="num" w:pos="2007"/>
        </w:tabs>
        <w:ind w:left="2007" w:hanging="360"/>
      </w:pPr>
      <w:rPr>
        <w:rFonts w:ascii="Wingdings" w:hAnsi="Wingdings" w:cs="Wingdings" w:hint="default"/>
      </w:rPr>
    </w:lvl>
    <w:lvl w:ilvl="3" w:tplc="08090001">
      <w:start w:val="1"/>
      <w:numFmt w:val="bullet"/>
      <w:lvlText w:val=""/>
      <w:lvlJc w:val="left"/>
      <w:pPr>
        <w:tabs>
          <w:tab w:val="num" w:pos="2727"/>
        </w:tabs>
        <w:ind w:left="2727" w:hanging="360"/>
      </w:pPr>
      <w:rPr>
        <w:rFonts w:ascii="Symbol" w:hAnsi="Symbol" w:cs="Symbol" w:hint="default"/>
      </w:rPr>
    </w:lvl>
    <w:lvl w:ilvl="4" w:tplc="08090003">
      <w:start w:val="1"/>
      <w:numFmt w:val="bullet"/>
      <w:lvlText w:val="o"/>
      <w:lvlJc w:val="left"/>
      <w:pPr>
        <w:tabs>
          <w:tab w:val="num" w:pos="3447"/>
        </w:tabs>
        <w:ind w:left="3447" w:hanging="360"/>
      </w:pPr>
      <w:rPr>
        <w:rFonts w:ascii="Courier New" w:hAnsi="Courier New" w:cs="Courier New" w:hint="default"/>
      </w:rPr>
    </w:lvl>
    <w:lvl w:ilvl="5" w:tplc="08090005">
      <w:start w:val="1"/>
      <w:numFmt w:val="bullet"/>
      <w:lvlText w:val=""/>
      <w:lvlJc w:val="left"/>
      <w:pPr>
        <w:tabs>
          <w:tab w:val="num" w:pos="4167"/>
        </w:tabs>
        <w:ind w:left="4167" w:hanging="360"/>
      </w:pPr>
      <w:rPr>
        <w:rFonts w:ascii="Wingdings" w:hAnsi="Wingdings" w:cs="Wingdings" w:hint="default"/>
      </w:rPr>
    </w:lvl>
    <w:lvl w:ilvl="6" w:tplc="08090001">
      <w:start w:val="1"/>
      <w:numFmt w:val="bullet"/>
      <w:lvlText w:val=""/>
      <w:lvlJc w:val="left"/>
      <w:pPr>
        <w:tabs>
          <w:tab w:val="num" w:pos="4887"/>
        </w:tabs>
        <w:ind w:left="4887" w:hanging="360"/>
      </w:pPr>
      <w:rPr>
        <w:rFonts w:ascii="Symbol" w:hAnsi="Symbol" w:cs="Symbol" w:hint="default"/>
      </w:rPr>
    </w:lvl>
    <w:lvl w:ilvl="7" w:tplc="08090003">
      <w:start w:val="1"/>
      <w:numFmt w:val="bullet"/>
      <w:lvlText w:val="o"/>
      <w:lvlJc w:val="left"/>
      <w:pPr>
        <w:tabs>
          <w:tab w:val="num" w:pos="5607"/>
        </w:tabs>
        <w:ind w:left="5607" w:hanging="360"/>
      </w:pPr>
      <w:rPr>
        <w:rFonts w:ascii="Courier New" w:hAnsi="Courier New" w:cs="Courier New" w:hint="default"/>
      </w:rPr>
    </w:lvl>
    <w:lvl w:ilvl="8" w:tplc="08090005">
      <w:start w:val="1"/>
      <w:numFmt w:val="bullet"/>
      <w:lvlText w:val=""/>
      <w:lvlJc w:val="left"/>
      <w:pPr>
        <w:tabs>
          <w:tab w:val="num" w:pos="6327"/>
        </w:tabs>
        <w:ind w:left="6327" w:hanging="360"/>
      </w:pPr>
      <w:rPr>
        <w:rFonts w:ascii="Wingdings" w:hAnsi="Wingdings" w:cs="Wingdings" w:hint="default"/>
      </w:rPr>
    </w:lvl>
  </w:abstractNum>
  <w:abstractNum w:abstractNumId="13" w15:restartNumberingAfterBreak="0">
    <w:nsid w:val="2D706A37"/>
    <w:multiLevelType w:val="hybridMultilevel"/>
    <w:tmpl w:val="8CBED0B6"/>
    <w:lvl w:ilvl="0" w:tplc="08090001">
      <w:start w:val="1"/>
      <w:numFmt w:val="bullet"/>
      <w:lvlText w:val=""/>
      <w:lvlJc w:val="left"/>
      <w:pPr>
        <w:tabs>
          <w:tab w:val="num" w:pos="360"/>
        </w:tabs>
        <w:ind w:left="360" w:hanging="360"/>
      </w:pPr>
      <w:rPr>
        <w:rFonts w:ascii="Symbol" w:hAnsi="Symbol" w:cs="Symbol" w:hint="default"/>
      </w:rPr>
    </w:lvl>
    <w:lvl w:ilvl="1" w:tplc="7750AC8C">
      <w:start w:val="1"/>
      <w:numFmt w:val="bullet"/>
      <w:lvlText w:val=""/>
      <w:lvlJc w:val="left"/>
      <w:pPr>
        <w:tabs>
          <w:tab w:val="num" w:pos="1080"/>
        </w:tabs>
        <w:ind w:left="1080" w:hanging="360"/>
      </w:pPr>
      <w:rPr>
        <w:rFonts w:ascii="Symbol" w:hAnsi="Symbol" w:cs="Symbol"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37C36092"/>
    <w:multiLevelType w:val="hybridMultilevel"/>
    <w:tmpl w:val="949A550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7E040A8"/>
    <w:multiLevelType w:val="hybridMultilevel"/>
    <w:tmpl w:val="4BF690E8"/>
    <w:lvl w:ilvl="0" w:tplc="B602E2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A7603BF"/>
    <w:multiLevelType w:val="singleLevel"/>
    <w:tmpl w:val="B38EDDAE"/>
    <w:lvl w:ilvl="0">
      <w:start w:val="1"/>
      <w:numFmt w:val="bullet"/>
      <w:lvlText w:val=""/>
      <w:lvlJc w:val="left"/>
      <w:pPr>
        <w:tabs>
          <w:tab w:val="num" w:pos="720"/>
        </w:tabs>
        <w:ind w:left="648" w:hanging="288"/>
      </w:pPr>
      <w:rPr>
        <w:rFonts w:ascii="Symbol" w:hAnsi="Symbol" w:hint="default"/>
      </w:rPr>
    </w:lvl>
  </w:abstractNum>
  <w:abstractNum w:abstractNumId="18" w15:restartNumberingAfterBreak="0">
    <w:nsid w:val="3AC31478"/>
    <w:multiLevelType w:val="hybridMultilevel"/>
    <w:tmpl w:val="025CE862"/>
    <w:lvl w:ilvl="0" w:tplc="FFFFFFFF">
      <w:start w:val="1"/>
      <w:numFmt w:val="bullet"/>
      <w:lvlText w:val="-"/>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cs="Symbol"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3E016E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6D7FDD"/>
    <w:multiLevelType w:val="hybridMultilevel"/>
    <w:tmpl w:val="62A6DC40"/>
    <w:lvl w:ilvl="0" w:tplc="C5CA5D94">
      <w:start w:val="1"/>
      <w:numFmt w:val="bullet"/>
      <w:lvlText w:val="-"/>
      <w:lvlJc w:val="left"/>
      <w:pPr>
        <w:ind w:left="370" w:hanging="360"/>
      </w:pPr>
      <w:rPr>
        <w:rFonts w:ascii="Times New Roman" w:eastAsia="Times New Roman" w:hAnsi="Times New Roman" w:cs="Times New Roman"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1" w15:restartNumberingAfterBreak="0">
    <w:nsid w:val="413552A5"/>
    <w:multiLevelType w:val="hybridMultilevel"/>
    <w:tmpl w:val="8182E56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49E92750"/>
    <w:multiLevelType w:val="hybridMultilevel"/>
    <w:tmpl w:val="DF1A7DF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4BEF5E3C"/>
    <w:multiLevelType w:val="hybridMultilevel"/>
    <w:tmpl w:val="EF3686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0B7D1E"/>
    <w:multiLevelType w:val="hybridMultilevel"/>
    <w:tmpl w:val="FBBAB77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523C157D"/>
    <w:multiLevelType w:val="hybridMultilevel"/>
    <w:tmpl w:val="B53087C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551C67C3"/>
    <w:multiLevelType w:val="hybridMultilevel"/>
    <w:tmpl w:val="C44C400E"/>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8090001">
      <w:start w:val="1"/>
      <w:numFmt w:val="bullet"/>
      <w:lvlText w:val=""/>
      <w:lvlJc w:val="left"/>
      <w:pPr>
        <w:tabs>
          <w:tab w:val="num" w:pos="1080"/>
        </w:tabs>
        <w:ind w:left="1080" w:hanging="360"/>
      </w:pPr>
      <w:rPr>
        <w:rFonts w:ascii="Symbol" w:hAnsi="Symbol" w:cs="Symbol"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558D5450"/>
    <w:multiLevelType w:val="hybridMultilevel"/>
    <w:tmpl w:val="CA6068CA"/>
    <w:lvl w:ilvl="0" w:tplc="08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579B2629"/>
    <w:multiLevelType w:val="hybridMultilevel"/>
    <w:tmpl w:val="8BAEF34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59043B69"/>
    <w:multiLevelType w:val="hybridMultilevel"/>
    <w:tmpl w:val="F572B82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5E0F2AB6"/>
    <w:multiLevelType w:val="hybridMultilevel"/>
    <w:tmpl w:val="1B6A23F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5E7C1758"/>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5F0459A6"/>
    <w:multiLevelType w:val="hybridMultilevel"/>
    <w:tmpl w:val="E65C1378"/>
    <w:lvl w:ilvl="0" w:tplc="FFFFFFFF">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5" w15:restartNumberingAfterBreak="0">
    <w:nsid w:val="68A54FC8"/>
    <w:multiLevelType w:val="hybridMultilevel"/>
    <w:tmpl w:val="84C05DF6"/>
    <w:lvl w:ilvl="0" w:tplc="1BD64624">
      <w:start w:val="1"/>
      <w:numFmt w:val="bullet"/>
      <w:lvlText w:val=""/>
      <w:lvlJc w:val="left"/>
      <w:pPr>
        <w:tabs>
          <w:tab w:val="num" w:pos="720"/>
        </w:tabs>
        <w:ind w:left="720" w:hanging="360"/>
      </w:pPr>
      <w:rPr>
        <w:rFonts w:ascii="Symbol" w:hAnsi="Symbol" w:hint="default"/>
      </w:rPr>
    </w:lvl>
    <w:lvl w:ilvl="1" w:tplc="456EF948" w:tentative="1">
      <w:start w:val="1"/>
      <w:numFmt w:val="bullet"/>
      <w:lvlText w:val="o"/>
      <w:lvlJc w:val="left"/>
      <w:pPr>
        <w:tabs>
          <w:tab w:val="num" w:pos="1440"/>
        </w:tabs>
        <w:ind w:left="1440" w:hanging="360"/>
      </w:pPr>
      <w:rPr>
        <w:rFonts w:ascii="Courier New" w:hAnsi="Courier New" w:cs="Courier New" w:hint="default"/>
      </w:rPr>
    </w:lvl>
    <w:lvl w:ilvl="2" w:tplc="D6785A98" w:tentative="1">
      <w:start w:val="1"/>
      <w:numFmt w:val="bullet"/>
      <w:lvlText w:val=""/>
      <w:lvlJc w:val="left"/>
      <w:pPr>
        <w:tabs>
          <w:tab w:val="num" w:pos="2160"/>
        </w:tabs>
        <w:ind w:left="2160" w:hanging="360"/>
      </w:pPr>
      <w:rPr>
        <w:rFonts w:ascii="Wingdings" w:hAnsi="Wingdings" w:hint="default"/>
      </w:rPr>
    </w:lvl>
    <w:lvl w:ilvl="3" w:tplc="0770C9FE" w:tentative="1">
      <w:start w:val="1"/>
      <w:numFmt w:val="bullet"/>
      <w:lvlText w:val=""/>
      <w:lvlJc w:val="left"/>
      <w:pPr>
        <w:tabs>
          <w:tab w:val="num" w:pos="2880"/>
        </w:tabs>
        <w:ind w:left="2880" w:hanging="360"/>
      </w:pPr>
      <w:rPr>
        <w:rFonts w:ascii="Symbol" w:hAnsi="Symbol" w:hint="default"/>
      </w:rPr>
    </w:lvl>
    <w:lvl w:ilvl="4" w:tplc="A4EC9A70" w:tentative="1">
      <w:start w:val="1"/>
      <w:numFmt w:val="bullet"/>
      <w:lvlText w:val="o"/>
      <w:lvlJc w:val="left"/>
      <w:pPr>
        <w:tabs>
          <w:tab w:val="num" w:pos="3600"/>
        </w:tabs>
        <w:ind w:left="3600" w:hanging="360"/>
      </w:pPr>
      <w:rPr>
        <w:rFonts w:ascii="Courier New" w:hAnsi="Courier New" w:cs="Courier New" w:hint="default"/>
      </w:rPr>
    </w:lvl>
    <w:lvl w:ilvl="5" w:tplc="37DE89F8" w:tentative="1">
      <w:start w:val="1"/>
      <w:numFmt w:val="bullet"/>
      <w:lvlText w:val=""/>
      <w:lvlJc w:val="left"/>
      <w:pPr>
        <w:tabs>
          <w:tab w:val="num" w:pos="4320"/>
        </w:tabs>
        <w:ind w:left="4320" w:hanging="360"/>
      </w:pPr>
      <w:rPr>
        <w:rFonts w:ascii="Wingdings" w:hAnsi="Wingdings" w:hint="default"/>
      </w:rPr>
    </w:lvl>
    <w:lvl w:ilvl="6" w:tplc="75F224DC" w:tentative="1">
      <w:start w:val="1"/>
      <w:numFmt w:val="bullet"/>
      <w:lvlText w:val=""/>
      <w:lvlJc w:val="left"/>
      <w:pPr>
        <w:tabs>
          <w:tab w:val="num" w:pos="5040"/>
        </w:tabs>
        <w:ind w:left="5040" w:hanging="360"/>
      </w:pPr>
      <w:rPr>
        <w:rFonts w:ascii="Symbol" w:hAnsi="Symbol" w:hint="default"/>
      </w:rPr>
    </w:lvl>
    <w:lvl w:ilvl="7" w:tplc="6AFCAC64" w:tentative="1">
      <w:start w:val="1"/>
      <w:numFmt w:val="bullet"/>
      <w:lvlText w:val="o"/>
      <w:lvlJc w:val="left"/>
      <w:pPr>
        <w:tabs>
          <w:tab w:val="num" w:pos="5760"/>
        </w:tabs>
        <w:ind w:left="5760" w:hanging="360"/>
      </w:pPr>
      <w:rPr>
        <w:rFonts w:ascii="Courier New" w:hAnsi="Courier New" w:cs="Courier New" w:hint="default"/>
      </w:rPr>
    </w:lvl>
    <w:lvl w:ilvl="8" w:tplc="2AEE454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CF7FE9"/>
    <w:multiLevelType w:val="hybridMultilevel"/>
    <w:tmpl w:val="A9DE3DC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6ABA39A6"/>
    <w:multiLevelType w:val="hybridMultilevel"/>
    <w:tmpl w:val="BC2EB9B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6C6E0F99"/>
    <w:multiLevelType w:val="hybridMultilevel"/>
    <w:tmpl w:val="26969A4E"/>
    <w:lvl w:ilvl="0" w:tplc="FFFFFFFF">
      <w:start w:val="1"/>
      <w:numFmt w:val="bullet"/>
      <w:lvlText w:val="-"/>
      <w:lvlJc w:val="left"/>
      <w:pPr>
        <w:tabs>
          <w:tab w:val="num" w:pos="927"/>
        </w:tabs>
        <w:ind w:left="927" w:hanging="360"/>
      </w:pPr>
      <w:rPr>
        <w:rFonts w:hint="default"/>
      </w:rPr>
    </w:lvl>
    <w:lvl w:ilvl="1" w:tplc="0809000B">
      <w:start w:val="1"/>
      <w:numFmt w:val="bullet"/>
      <w:lvlText w:val=""/>
      <w:lvlJc w:val="left"/>
      <w:pPr>
        <w:tabs>
          <w:tab w:val="num" w:pos="1287"/>
        </w:tabs>
        <w:ind w:left="1287" w:hanging="360"/>
      </w:pPr>
      <w:rPr>
        <w:rFonts w:ascii="Wingdings" w:hAnsi="Wingdings" w:cs="Wingdings" w:hint="default"/>
      </w:rPr>
    </w:lvl>
    <w:lvl w:ilvl="2" w:tplc="08090005">
      <w:start w:val="1"/>
      <w:numFmt w:val="bullet"/>
      <w:lvlText w:val=""/>
      <w:lvlJc w:val="left"/>
      <w:pPr>
        <w:tabs>
          <w:tab w:val="num" w:pos="2007"/>
        </w:tabs>
        <w:ind w:left="2007" w:hanging="360"/>
      </w:pPr>
      <w:rPr>
        <w:rFonts w:ascii="Wingdings" w:hAnsi="Wingdings" w:cs="Wingdings" w:hint="default"/>
      </w:rPr>
    </w:lvl>
    <w:lvl w:ilvl="3" w:tplc="08090001">
      <w:start w:val="1"/>
      <w:numFmt w:val="bullet"/>
      <w:lvlText w:val=""/>
      <w:lvlJc w:val="left"/>
      <w:pPr>
        <w:tabs>
          <w:tab w:val="num" w:pos="2727"/>
        </w:tabs>
        <w:ind w:left="2727" w:hanging="360"/>
      </w:pPr>
      <w:rPr>
        <w:rFonts w:ascii="Symbol" w:hAnsi="Symbol" w:cs="Symbol" w:hint="default"/>
      </w:rPr>
    </w:lvl>
    <w:lvl w:ilvl="4" w:tplc="08090003">
      <w:start w:val="1"/>
      <w:numFmt w:val="bullet"/>
      <w:lvlText w:val="o"/>
      <w:lvlJc w:val="left"/>
      <w:pPr>
        <w:tabs>
          <w:tab w:val="num" w:pos="3447"/>
        </w:tabs>
        <w:ind w:left="3447" w:hanging="360"/>
      </w:pPr>
      <w:rPr>
        <w:rFonts w:ascii="Courier New" w:hAnsi="Courier New" w:cs="Courier New" w:hint="default"/>
      </w:rPr>
    </w:lvl>
    <w:lvl w:ilvl="5" w:tplc="08090005">
      <w:start w:val="1"/>
      <w:numFmt w:val="bullet"/>
      <w:lvlText w:val=""/>
      <w:lvlJc w:val="left"/>
      <w:pPr>
        <w:tabs>
          <w:tab w:val="num" w:pos="4167"/>
        </w:tabs>
        <w:ind w:left="4167" w:hanging="360"/>
      </w:pPr>
      <w:rPr>
        <w:rFonts w:ascii="Wingdings" w:hAnsi="Wingdings" w:cs="Wingdings" w:hint="default"/>
      </w:rPr>
    </w:lvl>
    <w:lvl w:ilvl="6" w:tplc="08090001">
      <w:start w:val="1"/>
      <w:numFmt w:val="bullet"/>
      <w:lvlText w:val=""/>
      <w:lvlJc w:val="left"/>
      <w:pPr>
        <w:tabs>
          <w:tab w:val="num" w:pos="4887"/>
        </w:tabs>
        <w:ind w:left="4887" w:hanging="360"/>
      </w:pPr>
      <w:rPr>
        <w:rFonts w:ascii="Symbol" w:hAnsi="Symbol" w:cs="Symbol" w:hint="default"/>
      </w:rPr>
    </w:lvl>
    <w:lvl w:ilvl="7" w:tplc="08090003">
      <w:start w:val="1"/>
      <w:numFmt w:val="bullet"/>
      <w:lvlText w:val="o"/>
      <w:lvlJc w:val="left"/>
      <w:pPr>
        <w:tabs>
          <w:tab w:val="num" w:pos="5607"/>
        </w:tabs>
        <w:ind w:left="5607" w:hanging="360"/>
      </w:pPr>
      <w:rPr>
        <w:rFonts w:ascii="Courier New" w:hAnsi="Courier New" w:cs="Courier New" w:hint="default"/>
      </w:rPr>
    </w:lvl>
    <w:lvl w:ilvl="8" w:tplc="08090005">
      <w:start w:val="1"/>
      <w:numFmt w:val="bullet"/>
      <w:lvlText w:val=""/>
      <w:lvlJc w:val="left"/>
      <w:pPr>
        <w:tabs>
          <w:tab w:val="num" w:pos="6327"/>
        </w:tabs>
        <w:ind w:left="6327" w:hanging="360"/>
      </w:pPr>
      <w:rPr>
        <w:rFonts w:ascii="Wingdings" w:hAnsi="Wingdings" w:cs="Wingdings" w:hint="default"/>
      </w:rPr>
    </w:lvl>
  </w:abstractNum>
  <w:abstractNum w:abstractNumId="39" w15:restartNumberingAfterBreak="0">
    <w:nsid w:val="6C746E38"/>
    <w:multiLevelType w:val="hybridMultilevel"/>
    <w:tmpl w:val="3A9270A2"/>
    <w:lvl w:ilvl="0" w:tplc="910CFC68">
      <w:start w:val="1"/>
      <w:numFmt w:val="decimal"/>
      <w:lvlText w:val="%1."/>
      <w:lvlJc w:val="left"/>
      <w:pPr>
        <w:tabs>
          <w:tab w:val="num" w:pos="570"/>
        </w:tabs>
        <w:ind w:left="57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DE82F75"/>
    <w:multiLevelType w:val="hybridMultilevel"/>
    <w:tmpl w:val="E3085E0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74912515"/>
    <w:multiLevelType w:val="hybridMultilevel"/>
    <w:tmpl w:val="48A2C4A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75435A88"/>
    <w:multiLevelType w:val="hybridMultilevel"/>
    <w:tmpl w:val="DE1084D6"/>
    <w:lvl w:ilvl="0" w:tplc="FFFFFFFF">
      <w:start w:val="1"/>
      <w:numFmt w:val="bullet"/>
      <w:lvlText w:val="-"/>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756D1F88"/>
    <w:multiLevelType w:val="singleLevel"/>
    <w:tmpl w:val="0809000F"/>
    <w:lvl w:ilvl="0">
      <w:start w:val="10"/>
      <w:numFmt w:val="decimal"/>
      <w:lvlText w:val="%1."/>
      <w:lvlJc w:val="left"/>
      <w:pPr>
        <w:tabs>
          <w:tab w:val="num" w:pos="360"/>
        </w:tabs>
        <w:ind w:left="360" w:hanging="360"/>
      </w:pPr>
      <w:rPr>
        <w:rFonts w:hint="default"/>
      </w:rPr>
    </w:lvl>
  </w:abstractNum>
  <w:abstractNum w:abstractNumId="44" w15:restartNumberingAfterBreak="0">
    <w:nsid w:val="76253B34"/>
    <w:multiLevelType w:val="hybridMultilevel"/>
    <w:tmpl w:val="ED5C861C"/>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76F96EB5"/>
    <w:multiLevelType w:val="hybridMultilevel"/>
    <w:tmpl w:val="EBDCD7D0"/>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7611A62"/>
    <w:multiLevelType w:val="hybridMultilevel"/>
    <w:tmpl w:val="EEFCC826"/>
    <w:lvl w:ilvl="0" w:tplc="CD4A135A">
      <w:start w:val="6"/>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7" w15:restartNumberingAfterBreak="0">
    <w:nsid w:val="7FB46A6C"/>
    <w:multiLevelType w:val="hybridMultilevel"/>
    <w:tmpl w:val="E6B68D9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32"/>
  </w:num>
  <w:num w:numId="2">
    <w:abstractNumId w:val="17"/>
  </w:num>
  <w:num w:numId="3">
    <w:abstractNumId w:val="19"/>
  </w:num>
  <w:num w:numId="4">
    <w:abstractNumId w:val="43"/>
  </w:num>
  <w:num w:numId="5">
    <w:abstractNumId w:val="35"/>
  </w:num>
  <w:num w:numId="6">
    <w:abstractNumId w:val="9"/>
  </w:num>
  <w:num w:numId="7">
    <w:abstractNumId w:val="23"/>
  </w:num>
  <w:num w:numId="8">
    <w:abstractNumId w:val="16"/>
  </w:num>
  <w:num w:numId="9">
    <w:abstractNumId w:val="7"/>
  </w:num>
  <w:num w:numId="10">
    <w:abstractNumId w:val="28"/>
  </w:num>
  <w:num w:numId="11">
    <w:abstractNumId w:val="46"/>
  </w:num>
  <w:num w:numId="12">
    <w:abstractNumId w:val="34"/>
  </w:num>
  <w:num w:numId="13">
    <w:abstractNumId w:val="29"/>
  </w:num>
  <w:num w:numId="14">
    <w:abstractNumId w:val="14"/>
  </w:num>
  <w:num w:numId="15">
    <w:abstractNumId w:val="41"/>
  </w:num>
  <w:num w:numId="16">
    <w:abstractNumId w:val="36"/>
  </w:num>
  <w:num w:numId="17">
    <w:abstractNumId w:val="4"/>
  </w:num>
  <w:num w:numId="18">
    <w:abstractNumId w:val="30"/>
  </w:num>
  <w:num w:numId="19">
    <w:abstractNumId w:val="24"/>
  </w:num>
  <w:num w:numId="20">
    <w:abstractNumId w:val="47"/>
  </w:num>
  <w:num w:numId="21">
    <w:abstractNumId w:val="40"/>
  </w:num>
  <w:num w:numId="22">
    <w:abstractNumId w:val="27"/>
  </w:num>
  <w:num w:numId="23">
    <w:abstractNumId w:val="13"/>
  </w:num>
  <w:num w:numId="24">
    <w:abstractNumId w:val="22"/>
  </w:num>
  <w:num w:numId="25">
    <w:abstractNumId w:val="31"/>
  </w:num>
  <w:num w:numId="26">
    <w:abstractNumId w:val="15"/>
  </w:num>
  <w:num w:numId="27">
    <w:abstractNumId w:val="44"/>
  </w:num>
  <w:num w:numId="28">
    <w:abstractNumId w:val="1"/>
  </w:num>
  <w:num w:numId="29">
    <w:abstractNumId w:val="12"/>
  </w:num>
  <w:num w:numId="30">
    <w:abstractNumId w:val="37"/>
  </w:num>
  <w:num w:numId="31">
    <w:abstractNumId w:val="0"/>
    <w:lvlOverride w:ilvl="0">
      <w:lvl w:ilvl="0">
        <w:start w:val="1"/>
        <w:numFmt w:val="bullet"/>
        <w:lvlText w:val="-"/>
        <w:lvlJc w:val="left"/>
        <w:pPr>
          <w:ind w:left="360" w:hanging="360"/>
        </w:pPr>
      </w:lvl>
    </w:lvlOverride>
  </w:num>
  <w:num w:numId="32">
    <w:abstractNumId w:val="25"/>
  </w:num>
  <w:num w:numId="33">
    <w:abstractNumId w:val="10"/>
  </w:num>
  <w:num w:numId="34">
    <w:abstractNumId w:val="39"/>
  </w:num>
  <w:num w:numId="35">
    <w:abstractNumId w:val="6"/>
  </w:num>
  <w:num w:numId="36">
    <w:abstractNumId w:val="8"/>
  </w:num>
  <w:num w:numId="37">
    <w:abstractNumId w:val="33"/>
  </w:num>
  <w:num w:numId="38">
    <w:abstractNumId w:val="2"/>
  </w:num>
  <w:num w:numId="39">
    <w:abstractNumId w:val="26"/>
  </w:num>
  <w:num w:numId="40">
    <w:abstractNumId w:val="3"/>
  </w:num>
  <w:num w:numId="41">
    <w:abstractNumId w:val="21"/>
  </w:num>
  <w:num w:numId="42">
    <w:abstractNumId w:val="5"/>
  </w:num>
  <w:num w:numId="43">
    <w:abstractNumId w:val="11"/>
  </w:num>
  <w:num w:numId="44">
    <w:abstractNumId w:val="42"/>
  </w:num>
  <w:num w:numId="45">
    <w:abstractNumId w:val="18"/>
  </w:num>
  <w:num w:numId="46">
    <w:abstractNumId w:val="38"/>
  </w:num>
  <w:num w:numId="47">
    <w:abstractNumId w:val="45"/>
  </w:num>
  <w:num w:numId="48">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C4"/>
    <w:rsid w:val="0000173A"/>
    <w:rsid w:val="000029FA"/>
    <w:rsid w:val="00003C14"/>
    <w:rsid w:val="00003E14"/>
    <w:rsid w:val="000046CB"/>
    <w:rsid w:val="000049A1"/>
    <w:rsid w:val="00011F3C"/>
    <w:rsid w:val="00014AB3"/>
    <w:rsid w:val="00016EC3"/>
    <w:rsid w:val="00021DF5"/>
    <w:rsid w:val="00031831"/>
    <w:rsid w:val="000344DE"/>
    <w:rsid w:val="00045E72"/>
    <w:rsid w:val="00056E16"/>
    <w:rsid w:val="000635ED"/>
    <w:rsid w:val="000663C3"/>
    <w:rsid w:val="00066AFC"/>
    <w:rsid w:val="00067357"/>
    <w:rsid w:val="0007665E"/>
    <w:rsid w:val="00076A3B"/>
    <w:rsid w:val="00077695"/>
    <w:rsid w:val="0009198D"/>
    <w:rsid w:val="00092E05"/>
    <w:rsid w:val="0009379E"/>
    <w:rsid w:val="00097026"/>
    <w:rsid w:val="000A5054"/>
    <w:rsid w:val="000A6759"/>
    <w:rsid w:val="000C631E"/>
    <w:rsid w:val="000D1528"/>
    <w:rsid w:val="000E3106"/>
    <w:rsid w:val="000E42DB"/>
    <w:rsid w:val="000F60DD"/>
    <w:rsid w:val="00104823"/>
    <w:rsid w:val="00114E90"/>
    <w:rsid w:val="0012069F"/>
    <w:rsid w:val="00120F41"/>
    <w:rsid w:val="0012457A"/>
    <w:rsid w:val="001254CF"/>
    <w:rsid w:val="001273AA"/>
    <w:rsid w:val="00146C19"/>
    <w:rsid w:val="001470A3"/>
    <w:rsid w:val="001506CF"/>
    <w:rsid w:val="00153444"/>
    <w:rsid w:val="0015681E"/>
    <w:rsid w:val="001634B4"/>
    <w:rsid w:val="001662A0"/>
    <w:rsid w:val="00176FDE"/>
    <w:rsid w:val="00180EC3"/>
    <w:rsid w:val="00187AE4"/>
    <w:rsid w:val="00192F6F"/>
    <w:rsid w:val="0019533E"/>
    <w:rsid w:val="001C6510"/>
    <w:rsid w:val="001E178E"/>
    <w:rsid w:val="001F10ED"/>
    <w:rsid w:val="001F38F1"/>
    <w:rsid w:val="001F3960"/>
    <w:rsid w:val="002120BD"/>
    <w:rsid w:val="00215ADB"/>
    <w:rsid w:val="0021622E"/>
    <w:rsid w:val="002232C8"/>
    <w:rsid w:val="00223DF3"/>
    <w:rsid w:val="002322F1"/>
    <w:rsid w:val="00235204"/>
    <w:rsid w:val="002457FA"/>
    <w:rsid w:val="00245DA7"/>
    <w:rsid w:val="00253018"/>
    <w:rsid w:val="00256872"/>
    <w:rsid w:val="00262D99"/>
    <w:rsid w:val="0026470E"/>
    <w:rsid w:val="0026587E"/>
    <w:rsid w:val="002661D3"/>
    <w:rsid w:val="002723AF"/>
    <w:rsid w:val="00277F67"/>
    <w:rsid w:val="00284890"/>
    <w:rsid w:val="00296A8F"/>
    <w:rsid w:val="002B3E9C"/>
    <w:rsid w:val="002C7A68"/>
    <w:rsid w:val="002D207B"/>
    <w:rsid w:val="002D3FE2"/>
    <w:rsid w:val="002F05B9"/>
    <w:rsid w:val="002F33DF"/>
    <w:rsid w:val="002F6689"/>
    <w:rsid w:val="002F7657"/>
    <w:rsid w:val="003039A5"/>
    <w:rsid w:val="00305F08"/>
    <w:rsid w:val="00310598"/>
    <w:rsid w:val="00310702"/>
    <w:rsid w:val="003138DF"/>
    <w:rsid w:val="003200B2"/>
    <w:rsid w:val="00323E4A"/>
    <w:rsid w:val="00335CDB"/>
    <w:rsid w:val="00352447"/>
    <w:rsid w:val="0035716F"/>
    <w:rsid w:val="00371264"/>
    <w:rsid w:val="00372A03"/>
    <w:rsid w:val="00374B98"/>
    <w:rsid w:val="00390CFE"/>
    <w:rsid w:val="003946CA"/>
    <w:rsid w:val="003973A4"/>
    <w:rsid w:val="003A0B1B"/>
    <w:rsid w:val="003A4229"/>
    <w:rsid w:val="003A7AA3"/>
    <w:rsid w:val="003B1783"/>
    <w:rsid w:val="003B3B2A"/>
    <w:rsid w:val="003B4582"/>
    <w:rsid w:val="003B7013"/>
    <w:rsid w:val="003C08EB"/>
    <w:rsid w:val="003C6774"/>
    <w:rsid w:val="003D0CE0"/>
    <w:rsid w:val="003E041E"/>
    <w:rsid w:val="003E2AC5"/>
    <w:rsid w:val="003F1681"/>
    <w:rsid w:val="004073A8"/>
    <w:rsid w:val="0042461F"/>
    <w:rsid w:val="00430A7B"/>
    <w:rsid w:val="00431CD1"/>
    <w:rsid w:val="004372B0"/>
    <w:rsid w:val="00442499"/>
    <w:rsid w:val="00447523"/>
    <w:rsid w:val="00460853"/>
    <w:rsid w:val="004831DD"/>
    <w:rsid w:val="00490DD3"/>
    <w:rsid w:val="004930E7"/>
    <w:rsid w:val="004A15EA"/>
    <w:rsid w:val="004A2D56"/>
    <w:rsid w:val="004A3A9B"/>
    <w:rsid w:val="004A5607"/>
    <w:rsid w:val="004B0B09"/>
    <w:rsid w:val="004B6B11"/>
    <w:rsid w:val="004C1C1A"/>
    <w:rsid w:val="004E46D9"/>
    <w:rsid w:val="004F3AAF"/>
    <w:rsid w:val="00504F27"/>
    <w:rsid w:val="005104E1"/>
    <w:rsid w:val="00516156"/>
    <w:rsid w:val="0052116B"/>
    <w:rsid w:val="00532688"/>
    <w:rsid w:val="005358DB"/>
    <w:rsid w:val="00542213"/>
    <w:rsid w:val="00543EFA"/>
    <w:rsid w:val="00544FC3"/>
    <w:rsid w:val="00547AB7"/>
    <w:rsid w:val="005503FA"/>
    <w:rsid w:val="005629F6"/>
    <w:rsid w:val="00583117"/>
    <w:rsid w:val="005835EB"/>
    <w:rsid w:val="005847F0"/>
    <w:rsid w:val="00590D0C"/>
    <w:rsid w:val="005A2071"/>
    <w:rsid w:val="005A2322"/>
    <w:rsid w:val="005A2350"/>
    <w:rsid w:val="005B6D10"/>
    <w:rsid w:val="005D2501"/>
    <w:rsid w:val="005D4E7C"/>
    <w:rsid w:val="005D53A6"/>
    <w:rsid w:val="005E1021"/>
    <w:rsid w:val="005E1865"/>
    <w:rsid w:val="005E2731"/>
    <w:rsid w:val="005F4563"/>
    <w:rsid w:val="005F699C"/>
    <w:rsid w:val="00606A12"/>
    <w:rsid w:val="00611EC4"/>
    <w:rsid w:val="00614E0B"/>
    <w:rsid w:val="00625E79"/>
    <w:rsid w:val="00627517"/>
    <w:rsid w:val="00633855"/>
    <w:rsid w:val="00652204"/>
    <w:rsid w:val="006550AD"/>
    <w:rsid w:val="006550EF"/>
    <w:rsid w:val="0066163B"/>
    <w:rsid w:val="00661E92"/>
    <w:rsid w:val="00662D34"/>
    <w:rsid w:val="00665038"/>
    <w:rsid w:val="00672FE8"/>
    <w:rsid w:val="00684221"/>
    <w:rsid w:val="006A1C82"/>
    <w:rsid w:val="006B5B0A"/>
    <w:rsid w:val="006D25E9"/>
    <w:rsid w:val="006D6418"/>
    <w:rsid w:val="006D6CA2"/>
    <w:rsid w:val="006E1596"/>
    <w:rsid w:val="006E4E34"/>
    <w:rsid w:val="006E5B41"/>
    <w:rsid w:val="00705E74"/>
    <w:rsid w:val="00717CAA"/>
    <w:rsid w:val="00724CF9"/>
    <w:rsid w:val="0075024A"/>
    <w:rsid w:val="00755D7E"/>
    <w:rsid w:val="00783DEE"/>
    <w:rsid w:val="0078496C"/>
    <w:rsid w:val="00791AF4"/>
    <w:rsid w:val="007B31D8"/>
    <w:rsid w:val="007D3E15"/>
    <w:rsid w:val="007F005A"/>
    <w:rsid w:val="007F5CF9"/>
    <w:rsid w:val="007F7B9C"/>
    <w:rsid w:val="00800F40"/>
    <w:rsid w:val="00801F78"/>
    <w:rsid w:val="008039F1"/>
    <w:rsid w:val="008146D1"/>
    <w:rsid w:val="008238B7"/>
    <w:rsid w:val="008242F4"/>
    <w:rsid w:val="00826AFE"/>
    <w:rsid w:val="00834E9F"/>
    <w:rsid w:val="00837A7F"/>
    <w:rsid w:val="00840FB6"/>
    <w:rsid w:val="00846CAC"/>
    <w:rsid w:val="00863C37"/>
    <w:rsid w:val="00865373"/>
    <w:rsid w:val="008757B2"/>
    <w:rsid w:val="00882D67"/>
    <w:rsid w:val="0088345A"/>
    <w:rsid w:val="00892F82"/>
    <w:rsid w:val="0089348A"/>
    <w:rsid w:val="00895C8F"/>
    <w:rsid w:val="008A71CF"/>
    <w:rsid w:val="008B3B53"/>
    <w:rsid w:val="008B48F1"/>
    <w:rsid w:val="008B509C"/>
    <w:rsid w:val="008B60D8"/>
    <w:rsid w:val="008C6058"/>
    <w:rsid w:val="008C7C83"/>
    <w:rsid w:val="008D4E15"/>
    <w:rsid w:val="008D520D"/>
    <w:rsid w:val="00900A07"/>
    <w:rsid w:val="009063FF"/>
    <w:rsid w:val="00921028"/>
    <w:rsid w:val="0093342D"/>
    <w:rsid w:val="00942688"/>
    <w:rsid w:val="00952156"/>
    <w:rsid w:val="00952E71"/>
    <w:rsid w:val="00962143"/>
    <w:rsid w:val="009707D1"/>
    <w:rsid w:val="0098497F"/>
    <w:rsid w:val="009911C9"/>
    <w:rsid w:val="00997967"/>
    <w:rsid w:val="009A02E9"/>
    <w:rsid w:val="009A03B8"/>
    <w:rsid w:val="009C3E45"/>
    <w:rsid w:val="009C6704"/>
    <w:rsid w:val="009D44BD"/>
    <w:rsid w:val="009D55EB"/>
    <w:rsid w:val="009E0211"/>
    <w:rsid w:val="009E1780"/>
    <w:rsid w:val="009F3495"/>
    <w:rsid w:val="00A06418"/>
    <w:rsid w:val="00A13110"/>
    <w:rsid w:val="00A15223"/>
    <w:rsid w:val="00A41CE5"/>
    <w:rsid w:val="00A5147D"/>
    <w:rsid w:val="00A52071"/>
    <w:rsid w:val="00A57955"/>
    <w:rsid w:val="00A57A7C"/>
    <w:rsid w:val="00A64166"/>
    <w:rsid w:val="00A73228"/>
    <w:rsid w:val="00A745A9"/>
    <w:rsid w:val="00A8096C"/>
    <w:rsid w:val="00A847E1"/>
    <w:rsid w:val="00A863D7"/>
    <w:rsid w:val="00AA2D22"/>
    <w:rsid w:val="00AA383E"/>
    <w:rsid w:val="00AA486E"/>
    <w:rsid w:val="00AA6A38"/>
    <w:rsid w:val="00AB0149"/>
    <w:rsid w:val="00AB0FEA"/>
    <w:rsid w:val="00AD4272"/>
    <w:rsid w:val="00AD63D3"/>
    <w:rsid w:val="00AD6DB6"/>
    <w:rsid w:val="00AE6B6C"/>
    <w:rsid w:val="00AF0238"/>
    <w:rsid w:val="00AF40FF"/>
    <w:rsid w:val="00AF5265"/>
    <w:rsid w:val="00B00A05"/>
    <w:rsid w:val="00B05AED"/>
    <w:rsid w:val="00B075E4"/>
    <w:rsid w:val="00B07A89"/>
    <w:rsid w:val="00B122A8"/>
    <w:rsid w:val="00B2060C"/>
    <w:rsid w:val="00B23901"/>
    <w:rsid w:val="00B24EF6"/>
    <w:rsid w:val="00B33100"/>
    <w:rsid w:val="00B3322A"/>
    <w:rsid w:val="00B40B0F"/>
    <w:rsid w:val="00B45D26"/>
    <w:rsid w:val="00B524A0"/>
    <w:rsid w:val="00B60BF9"/>
    <w:rsid w:val="00B62DA9"/>
    <w:rsid w:val="00B710FB"/>
    <w:rsid w:val="00B731D2"/>
    <w:rsid w:val="00B738F3"/>
    <w:rsid w:val="00B74BC2"/>
    <w:rsid w:val="00B773AF"/>
    <w:rsid w:val="00B8567C"/>
    <w:rsid w:val="00B9446A"/>
    <w:rsid w:val="00B960C2"/>
    <w:rsid w:val="00B96634"/>
    <w:rsid w:val="00BB01E8"/>
    <w:rsid w:val="00BB08FF"/>
    <w:rsid w:val="00BB3034"/>
    <w:rsid w:val="00BB6416"/>
    <w:rsid w:val="00BD3E05"/>
    <w:rsid w:val="00BE3A92"/>
    <w:rsid w:val="00BF088D"/>
    <w:rsid w:val="00BF160D"/>
    <w:rsid w:val="00BF532A"/>
    <w:rsid w:val="00BF5671"/>
    <w:rsid w:val="00BF61C7"/>
    <w:rsid w:val="00C00E30"/>
    <w:rsid w:val="00C05A8B"/>
    <w:rsid w:val="00C071AC"/>
    <w:rsid w:val="00C11663"/>
    <w:rsid w:val="00C15209"/>
    <w:rsid w:val="00C320B0"/>
    <w:rsid w:val="00C368B5"/>
    <w:rsid w:val="00C41ABC"/>
    <w:rsid w:val="00C53925"/>
    <w:rsid w:val="00C61A4C"/>
    <w:rsid w:val="00C61EA6"/>
    <w:rsid w:val="00C63C01"/>
    <w:rsid w:val="00C67D92"/>
    <w:rsid w:val="00C76889"/>
    <w:rsid w:val="00C7785A"/>
    <w:rsid w:val="00C87B5F"/>
    <w:rsid w:val="00C87F69"/>
    <w:rsid w:val="00C95C34"/>
    <w:rsid w:val="00CA5BEE"/>
    <w:rsid w:val="00CB50BE"/>
    <w:rsid w:val="00CB54C7"/>
    <w:rsid w:val="00CB6037"/>
    <w:rsid w:val="00CC7FB6"/>
    <w:rsid w:val="00CE43C6"/>
    <w:rsid w:val="00CF075C"/>
    <w:rsid w:val="00CF1FA4"/>
    <w:rsid w:val="00CF7D89"/>
    <w:rsid w:val="00D01C33"/>
    <w:rsid w:val="00D01C62"/>
    <w:rsid w:val="00D1574F"/>
    <w:rsid w:val="00D22AA4"/>
    <w:rsid w:val="00D23640"/>
    <w:rsid w:val="00D278CA"/>
    <w:rsid w:val="00D400B6"/>
    <w:rsid w:val="00D40E0E"/>
    <w:rsid w:val="00D54F2D"/>
    <w:rsid w:val="00D61832"/>
    <w:rsid w:val="00D7112B"/>
    <w:rsid w:val="00D71F82"/>
    <w:rsid w:val="00D72CB3"/>
    <w:rsid w:val="00D7633C"/>
    <w:rsid w:val="00D858C3"/>
    <w:rsid w:val="00D93ACB"/>
    <w:rsid w:val="00DA4D4C"/>
    <w:rsid w:val="00DB0BC6"/>
    <w:rsid w:val="00DB761E"/>
    <w:rsid w:val="00DC2F27"/>
    <w:rsid w:val="00DC761D"/>
    <w:rsid w:val="00DD24BC"/>
    <w:rsid w:val="00DD61AB"/>
    <w:rsid w:val="00DD62DC"/>
    <w:rsid w:val="00DF0530"/>
    <w:rsid w:val="00E01700"/>
    <w:rsid w:val="00E12E6F"/>
    <w:rsid w:val="00E2187A"/>
    <w:rsid w:val="00E26403"/>
    <w:rsid w:val="00E349B5"/>
    <w:rsid w:val="00E34FEC"/>
    <w:rsid w:val="00E36DBD"/>
    <w:rsid w:val="00E503FF"/>
    <w:rsid w:val="00E526F6"/>
    <w:rsid w:val="00E572CC"/>
    <w:rsid w:val="00E70837"/>
    <w:rsid w:val="00E722FC"/>
    <w:rsid w:val="00E76EAA"/>
    <w:rsid w:val="00E83EE8"/>
    <w:rsid w:val="00E852A4"/>
    <w:rsid w:val="00E91078"/>
    <w:rsid w:val="00E95890"/>
    <w:rsid w:val="00EA01B8"/>
    <w:rsid w:val="00EA7786"/>
    <w:rsid w:val="00EB75DC"/>
    <w:rsid w:val="00ED0B46"/>
    <w:rsid w:val="00ED6051"/>
    <w:rsid w:val="00EE4BF9"/>
    <w:rsid w:val="00EE7598"/>
    <w:rsid w:val="00EF3263"/>
    <w:rsid w:val="00EF5FA6"/>
    <w:rsid w:val="00EF72C3"/>
    <w:rsid w:val="00F0516A"/>
    <w:rsid w:val="00F14680"/>
    <w:rsid w:val="00F148C7"/>
    <w:rsid w:val="00F167EC"/>
    <w:rsid w:val="00F20E73"/>
    <w:rsid w:val="00F358D1"/>
    <w:rsid w:val="00F404A6"/>
    <w:rsid w:val="00F4390B"/>
    <w:rsid w:val="00F516ED"/>
    <w:rsid w:val="00F555A5"/>
    <w:rsid w:val="00F5718E"/>
    <w:rsid w:val="00F76BBC"/>
    <w:rsid w:val="00F77348"/>
    <w:rsid w:val="00F775D7"/>
    <w:rsid w:val="00F80D8A"/>
    <w:rsid w:val="00F84A7C"/>
    <w:rsid w:val="00FA1BE5"/>
    <w:rsid w:val="00FA5DE7"/>
    <w:rsid w:val="00FA74B3"/>
    <w:rsid w:val="00FB715C"/>
    <w:rsid w:val="00FB754B"/>
    <w:rsid w:val="00FB7769"/>
    <w:rsid w:val="00FC0CA2"/>
    <w:rsid w:val="00FC3E27"/>
    <w:rsid w:val="00FE1267"/>
    <w:rsid w:val="00FE6F70"/>
    <w:rsid w:val="00FF7EF0"/>
    <w:rsid w:val="2576C538"/>
    <w:rsid w:val="5D328C1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E9480"/>
  <w15:chartTrackingRefBased/>
  <w15:docId w15:val="{24C6CD81-2C64-4E16-819F-F33FED4E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Rotis Semisans" w:hAnsi="Rotis Semisans"/>
      <w:noProof/>
    </w:rPr>
  </w:style>
  <w:style w:type="paragraph" w:styleId="Heading1">
    <w:name w:val="heading 1"/>
    <w:basedOn w:val="Normal"/>
    <w:next w:val="Normal"/>
    <w:qFormat/>
    <w:pPr>
      <w:keepNext/>
      <w:jc w:val="both"/>
      <w:outlineLvl w:val="0"/>
    </w:pPr>
    <w:rPr>
      <w:rFonts w:ascii="Times New Roman" w:hAnsi="Times New Roman"/>
      <w:b/>
      <w:noProof w:val="0"/>
      <w:sz w:val="24"/>
    </w:rPr>
  </w:style>
  <w:style w:type="paragraph" w:styleId="Heading2">
    <w:name w:val="heading 2"/>
    <w:basedOn w:val="Normal"/>
    <w:next w:val="Normal"/>
    <w:qFormat/>
    <w:pPr>
      <w:keepNext/>
      <w:widowControl w:val="0"/>
      <w:jc w:val="both"/>
      <w:outlineLvl w:val="1"/>
    </w:pPr>
    <w:rPr>
      <w:rFonts w:ascii="RimHelvetica" w:hAnsi="RimHelvetica"/>
      <w:noProof w:val="0"/>
      <w:sz w:val="24"/>
      <w:lang w:val="en-GB"/>
    </w:rPr>
  </w:style>
  <w:style w:type="paragraph" w:styleId="Heading3">
    <w:name w:val="heading 3"/>
    <w:basedOn w:val="Normal"/>
    <w:next w:val="Normal"/>
    <w:qFormat/>
    <w:pPr>
      <w:keepNext/>
      <w:ind w:right="-284"/>
      <w:jc w:val="both"/>
      <w:outlineLvl w:val="2"/>
    </w:pPr>
    <w:rPr>
      <w:rFonts w:ascii="Times New Roman" w:hAnsi="Times New Roman"/>
      <w:b/>
      <w:noProof w:val="0"/>
      <w:sz w:val="24"/>
    </w:rPr>
  </w:style>
  <w:style w:type="paragraph" w:styleId="Heading4">
    <w:name w:val="heading 4"/>
    <w:basedOn w:val="Normal"/>
    <w:next w:val="Normal"/>
    <w:qFormat/>
    <w:pPr>
      <w:keepNext/>
      <w:widowControl w:val="0"/>
      <w:jc w:val="both"/>
      <w:outlineLvl w:val="3"/>
    </w:pPr>
    <w:rPr>
      <w:rFonts w:ascii="RimHelvetica" w:hAnsi="RimHelvetica"/>
      <w:i/>
      <w:noProof w:val="0"/>
      <w:sz w:val="24"/>
      <w:lang w:val="en-GB"/>
    </w:rPr>
  </w:style>
  <w:style w:type="paragraph" w:styleId="Heading5">
    <w:name w:val="heading 5"/>
    <w:basedOn w:val="Normal"/>
    <w:next w:val="Normal"/>
    <w:qFormat/>
    <w:pPr>
      <w:keepNext/>
      <w:jc w:val="both"/>
      <w:outlineLvl w:val="4"/>
    </w:pPr>
    <w:rPr>
      <w:rFonts w:ascii="Times New Roman" w:hAnsi="Times New Roman"/>
      <w:b/>
      <w:noProof w:val="0"/>
      <w:sz w:val="24"/>
      <w:u w:val="single"/>
    </w:rPr>
  </w:style>
  <w:style w:type="paragraph" w:styleId="Heading6">
    <w:name w:val="heading 6"/>
    <w:basedOn w:val="Normal"/>
    <w:next w:val="Normal"/>
    <w:qFormat/>
    <w:pPr>
      <w:keepNext/>
      <w:ind w:right="-284"/>
      <w:outlineLvl w:val="5"/>
    </w:pPr>
    <w:rPr>
      <w:b/>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rFonts w:ascii="RimHelvetica" w:hAnsi="RimHelvetica"/>
      <w:noProof w:val="0"/>
      <w:sz w:val="24"/>
      <w:lang w:val="en-GB"/>
    </w:rPr>
  </w:style>
  <w:style w:type="paragraph" w:styleId="Subtitle">
    <w:name w:val="Subtitle"/>
    <w:basedOn w:val="Normal"/>
    <w:qFormat/>
    <w:pPr>
      <w:jc w:val="center"/>
    </w:pPr>
    <w:rPr>
      <w:b/>
      <w:caps/>
      <w:sz w:val="24"/>
    </w:rPr>
  </w:style>
  <w:style w:type="paragraph" w:styleId="BodyText2">
    <w:name w:val="Body Text 2"/>
    <w:basedOn w:val="Normal"/>
    <w:pPr>
      <w:ind w:right="-284"/>
    </w:pPr>
    <w:rPr>
      <w:noProof w:val="0"/>
      <w:sz w:val="24"/>
    </w:rPr>
  </w:style>
  <w:style w:type="paragraph" w:styleId="BodyText3">
    <w:name w:val="Body Text 3"/>
    <w:basedOn w:val="Normal"/>
    <w:pPr>
      <w:ind w:right="-284"/>
    </w:pPr>
    <w:rPr>
      <w:noProof w:val="0"/>
      <w:sz w:val="22"/>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paragraph" w:styleId="BodyTextIndent">
    <w:name w:val="Body Text Indent"/>
    <w:basedOn w:val="Normal"/>
    <w:pPr>
      <w:tabs>
        <w:tab w:val="left" w:pos="0"/>
      </w:tabs>
      <w:ind w:left="709" w:hanging="349"/>
      <w:jc w:val="both"/>
    </w:pPr>
    <w:rPr>
      <w:rFonts w:ascii="Tahoma" w:hAnsi="Tahoma"/>
      <w:noProof w:val="0"/>
      <w:sz w:val="23"/>
    </w:rPr>
  </w:style>
  <w:style w:type="paragraph" w:styleId="Title">
    <w:name w:val="Title"/>
    <w:basedOn w:val="Normal"/>
    <w:qFormat/>
    <w:pPr>
      <w:ind w:right="-709"/>
      <w:jc w:val="center"/>
    </w:pPr>
    <w:rPr>
      <w:rFonts w:ascii="Times New Roman" w:hAnsi="Times New Roman"/>
      <w:b/>
      <w:noProof w:val="0"/>
      <w:sz w:val="24"/>
    </w:rPr>
  </w:style>
  <w:style w:type="character" w:styleId="PageNumber">
    <w:name w:val="page number"/>
    <w:basedOn w:val="DefaultParagraphFont"/>
    <w:rsid w:val="000663C3"/>
  </w:style>
  <w:style w:type="paragraph" w:styleId="BalloonText">
    <w:name w:val="Balloon Text"/>
    <w:basedOn w:val="Normal"/>
    <w:semiHidden/>
    <w:rPr>
      <w:rFonts w:ascii="Tahoma" w:hAnsi="Tahoma" w:cs="Tahoma"/>
      <w:sz w:val="16"/>
      <w:szCs w:val="16"/>
    </w:rPr>
  </w:style>
  <w:style w:type="paragraph" w:customStyle="1" w:styleId="NoNumHead2">
    <w:name w:val="NoNum:Head2"/>
    <w:basedOn w:val="Normal"/>
    <w:next w:val="Normal"/>
    <w:autoRedefine/>
    <w:pPr>
      <w:keepNext/>
      <w:spacing w:before="120" w:after="240"/>
      <w:outlineLvl w:val="0"/>
    </w:pPr>
    <w:rPr>
      <w:rFonts w:ascii="Arial" w:hAnsi="Arial"/>
      <w:b/>
      <w:noProof w:val="0"/>
      <w:sz w:val="26"/>
      <w:lang w:val="en-GB" w:eastAsia="en-US"/>
    </w:rPr>
  </w:style>
  <w:style w:type="character" w:styleId="Hyperlink">
    <w:name w:val="Hyperlink"/>
    <w:rsid w:val="00262D99"/>
    <w:rPr>
      <w:color w:val="0000FF"/>
      <w:u w:val="single"/>
    </w:rPr>
  </w:style>
  <w:style w:type="paragraph" w:styleId="Revision">
    <w:name w:val="Revision"/>
    <w:hidden/>
    <w:uiPriority w:val="99"/>
    <w:semiHidden/>
    <w:rsid w:val="004831DD"/>
    <w:rPr>
      <w:rFonts w:ascii="Rotis Semisans" w:hAnsi="Rotis Semisans"/>
      <w:noProof/>
    </w:rPr>
  </w:style>
  <w:style w:type="character" w:customStyle="1" w:styleId="FooterChar">
    <w:name w:val="Footer Char"/>
    <w:link w:val="Footer"/>
    <w:uiPriority w:val="99"/>
    <w:rsid w:val="000663C3"/>
    <w:rPr>
      <w:rFonts w:ascii="Rotis Semisans" w:hAnsi="Rotis Semisans"/>
      <w:noProof/>
    </w:rPr>
  </w:style>
  <w:style w:type="character" w:customStyle="1" w:styleId="HeaderChar">
    <w:name w:val="Header Char"/>
    <w:link w:val="Header"/>
    <w:uiPriority w:val="99"/>
    <w:rsid w:val="0026470E"/>
    <w:rPr>
      <w:rFonts w:ascii="Rotis Semisans" w:hAnsi="Rotis Semisans"/>
      <w:noProof/>
    </w:rPr>
  </w:style>
  <w:style w:type="paragraph" w:styleId="ListParagraph">
    <w:name w:val="List Paragraph"/>
    <w:basedOn w:val="Normal"/>
    <w:uiPriority w:val="34"/>
    <w:qFormat/>
    <w:rsid w:val="00374B98"/>
    <w:pPr>
      <w:ind w:left="720"/>
    </w:pPr>
  </w:style>
  <w:style w:type="character" w:styleId="CommentReference">
    <w:name w:val="annotation reference"/>
    <w:rsid w:val="00E722FC"/>
    <w:rPr>
      <w:sz w:val="16"/>
      <w:szCs w:val="16"/>
    </w:rPr>
  </w:style>
  <w:style w:type="paragraph" w:styleId="CommentText">
    <w:name w:val="annotation text"/>
    <w:basedOn w:val="Normal"/>
    <w:link w:val="CommentTextChar"/>
    <w:rsid w:val="00E722FC"/>
  </w:style>
  <w:style w:type="character" w:customStyle="1" w:styleId="CommentTextChar">
    <w:name w:val="Comment Text Char"/>
    <w:link w:val="CommentText"/>
    <w:rsid w:val="00E722FC"/>
    <w:rPr>
      <w:rFonts w:ascii="Rotis Semisans" w:hAnsi="Rotis Semisans"/>
      <w:noProof/>
    </w:rPr>
  </w:style>
  <w:style w:type="paragraph" w:styleId="CommentSubject">
    <w:name w:val="annotation subject"/>
    <w:basedOn w:val="CommentText"/>
    <w:next w:val="CommentText"/>
    <w:link w:val="CommentSubjectChar"/>
    <w:rsid w:val="00E722FC"/>
    <w:rPr>
      <w:b/>
      <w:bCs/>
    </w:rPr>
  </w:style>
  <w:style w:type="character" w:customStyle="1" w:styleId="CommentSubjectChar">
    <w:name w:val="Comment Subject Char"/>
    <w:link w:val="CommentSubject"/>
    <w:rsid w:val="00E722FC"/>
    <w:rPr>
      <w:rFonts w:ascii="Rotis Semisans" w:hAnsi="Rotis Semisans"/>
      <w:b/>
      <w:bCs/>
      <w:noProof/>
    </w:rPr>
  </w:style>
  <w:style w:type="table" w:styleId="TableGrid">
    <w:name w:val="Table Grid"/>
    <w:basedOn w:val="TableNormal"/>
    <w:rsid w:val="00863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461F"/>
    <w:rPr>
      <w:color w:val="605E5C"/>
      <w:shd w:val="clear" w:color="auto" w:fill="E1DFDD"/>
    </w:rPr>
  </w:style>
  <w:style w:type="character" w:customStyle="1" w:styleId="word">
    <w:name w:val="word"/>
    <w:basedOn w:val="DefaultParagraphFont"/>
    <w:rsid w:val="00C61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6814">
      <w:bodyDiv w:val="1"/>
      <w:marLeft w:val="0"/>
      <w:marRight w:val="0"/>
      <w:marTop w:val="0"/>
      <w:marBottom w:val="0"/>
      <w:divBdr>
        <w:top w:val="none" w:sz="0" w:space="0" w:color="auto"/>
        <w:left w:val="none" w:sz="0" w:space="0" w:color="auto"/>
        <w:bottom w:val="none" w:sz="0" w:space="0" w:color="auto"/>
        <w:right w:val="none" w:sz="0" w:space="0" w:color="auto"/>
      </w:divBdr>
    </w:div>
    <w:div w:id="766579108">
      <w:bodyDiv w:val="1"/>
      <w:marLeft w:val="0"/>
      <w:marRight w:val="0"/>
      <w:marTop w:val="0"/>
      <w:marBottom w:val="0"/>
      <w:divBdr>
        <w:top w:val="none" w:sz="0" w:space="0" w:color="auto"/>
        <w:left w:val="none" w:sz="0" w:space="0" w:color="auto"/>
        <w:bottom w:val="none" w:sz="0" w:space="0" w:color="auto"/>
        <w:right w:val="none" w:sz="0" w:space="0" w:color="auto"/>
      </w:divBdr>
    </w:div>
    <w:div w:id="945504075">
      <w:bodyDiv w:val="1"/>
      <w:marLeft w:val="0"/>
      <w:marRight w:val="0"/>
      <w:marTop w:val="0"/>
      <w:marBottom w:val="0"/>
      <w:divBdr>
        <w:top w:val="none" w:sz="0" w:space="0" w:color="auto"/>
        <w:left w:val="none" w:sz="0" w:space="0" w:color="auto"/>
        <w:bottom w:val="none" w:sz="0" w:space="0" w:color="auto"/>
        <w:right w:val="none" w:sz="0" w:space="0" w:color="auto"/>
      </w:divBdr>
    </w:div>
    <w:div w:id="1311977198">
      <w:bodyDiv w:val="1"/>
      <w:marLeft w:val="0"/>
      <w:marRight w:val="0"/>
      <w:marTop w:val="0"/>
      <w:marBottom w:val="0"/>
      <w:divBdr>
        <w:top w:val="none" w:sz="0" w:space="0" w:color="auto"/>
        <w:left w:val="none" w:sz="0" w:space="0" w:color="auto"/>
        <w:bottom w:val="none" w:sz="0" w:space="0" w:color="auto"/>
        <w:right w:val="none" w:sz="0" w:space="0" w:color="auto"/>
      </w:divBdr>
    </w:div>
    <w:div w:id="1642466385">
      <w:bodyDiv w:val="1"/>
      <w:marLeft w:val="0"/>
      <w:marRight w:val="0"/>
      <w:marTop w:val="0"/>
      <w:marBottom w:val="0"/>
      <w:divBdr>
        <w:top w:val="none" w:sz="0" w:space="0" w:color="auto"/>
        <w:left w:val="none" w:sz="0" w:space="0" w:color="auto"/>
        <w:bottom w:val="none" w:sz="0" w:space="0" w:color="auto"/>
        <w:right w:val="none" w:sz="0" w:space="0" w:color="auto"/>
      </w:divBdr>
    </w:div>
    <w:div w:id="17695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va.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8CD1094E1D67C244B2B9D323DCEBFDE6" ma:contentTypeVersion="12" ma:contentTypeDescription="Kurkite naują dokumentą." ma:contentTypeScope="" ma:versionID="9eb5772a398047ddc027e532157a2140">
  <xsd:schema xmlns:xsd="http://www.w3.org/2001/XMLSchema" xmlns:xs="http://www.w3.org/2001/XMLSchema" xmlns:p="http://schemas.microsoft.com/office/2006/metadata/properties" xmlns:ns2="13d98277-b568-4321-acd1-cf8d9ed1705e" xmlns:ns3="ff5f4417-2d5d-42dc-b3a8-e2d9082e304c" targetNamespace="http://schemas.microsoft.com/office/2006/metadata/properties" ma:root="true" ma:fieldsID="5468537e2122493096fbd22be4719052" ns2:_="" ns3:_="">
    <xsd:import namespace="13d98277-b568-4321-acd1-cf8d9ed1705e"/>
    <xsd:import namespace="ff5f4417-2d5d-42dc-b3a8-e2d9082e30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98277-b568-4321-acd1-cf8d9ed17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f4417-2d5d-42dc-b3a8-e2d9082e304c"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08B24-B45A-4C79-8F34-ADD310DB85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C6CD2B-F83D-4C8D-80F6-E1DBC722C455}">
  <ds:schemaRefs>
    <ds:schemaRef ds:uri="http://schemas.microsoft.com/sharepoint/v3/contenttype/forms"/>
  </ds:schemaRefs>
</ds:datastoreItem>
</file>

<file path=customXml/itemProps3.xml><?xml version="1.0" encoding="utf-8"?>
<ds:datastoreItem xmlns:ds="http://schemas.openxmlformats.org/officeDocument/2006/customXml" ds:itemID="{2D003DEF-713D-40FE-AA8A-01C22B33B8F5}">
  <ds:schemaRefs>
    <ds:schemaRef ds:uri="http://schemas.openxmlformats.org/officeDocument/2006/bibliography"/>
  </ds:schemaRefs>
</ds:datastoreItem>
</file>

<file path=customXml/itemProps4.xml><?xml version="1.0" encoding="utf-8"?>
<ds:datastoreItem xmlns:ds="http://schemas.openxmlformats.org/officeDocument/2006/customXml" ds:itemID="{9CCBCBA8-1A7F-4D80-8C98-392F5D27D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98277-b568-4321-acd1-cf8d9ed1705e"/>
    <ds:schemaRef ds:uri="ff5f4417-2d5d-42dc-b3a8-e2d9082e3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2358</Words>
  <Characters>14654</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FLIXOTIDETM</vt:lpstr>
    </vt:vector>
  </TitlesOfParts>
  <Company>GlaxoSmithKline</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FLIXOTIDETM</dc:title>
  <dc:subject/>
  <dc:creator>jys70270</dc:creator>
  <cp:keywords/>
  <cp:lastModifiedBy>Skaidrīte Lapsenīte</cp:lastModifiedBy>
  <cp:revision>5</cp:revision>
  <cp:lastPrinted>2020-05-21T07:14:00Z</cp:lastPrinted>
  <dcterms:created xsi:type="dcterms:W3CDTF">2022-05-13T10:33:00Z</dcterms:created>
  <dcterms:modified xsi:type="dcterms:W3CDTF">2022-06-07T08:35:00Z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0x0101008CD1094E1D67C244B2B9D323DCEBFDE6</vt:lpwstr>
  </property>
</Properties>
</file>