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80" w:rsidRPr="00300A26" w:rsidRDefault="00D72380" w:rsidP="00D72380">
      <w:pPr>
        <w:tabs>
          <w:tab w:val="left" w:pos="567"/>
        </w:tabs>
        <w:spacing w:line="260" w:lineRule="exact"/>
        <w:ind w:left="567" w:hanging="567"/>
        <w:rPr>
          <w:sz w:val="22"/>
          <w:szCs w:val="22"/>
          <w:lang w:val="lv-LV" w:eastAsia="en-US"/>
        </w:rPr>
      </w:pPr>
    </w:p>
    <w:p w:rsidR="00D72380" w:rsidRPr="00300A26" w:rsidRDefault="00D72380" w:rsidP="00D72380">
      <w:pPr>
        <w:tabs>
          <w:tab w:val="left" w:pos="567"/>
        </w:tabs>
        <w:spacing w:line="260" w:lineRule="exact"/>
        <w:ind w:left="567" w:hanging="567"/>
        <w:rPr>
          <w:sz w:val="22"/>
          <w:szCs w:val="22"/>
          <w:lang w:val="lv-LV" w:eastAsia="en-US"/>
        </w:rPr>
      </w:pPr>
    </w:p>
    <w:p w:rsidR="00D8689D" w:rsidRPr="00300A26" w:rsidRDefault="00D8689D" w:rsidP="00D8689D">
      <w:pPr>
        <w:tabs>
          <w:tab w:val="left" w:pos="567"/>
        </w:tabs>
        <w:rPr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1.</w:t>
      </w:r>
      <w:r w:rsidRPr="00300A26">
        <w:rPr>
          <w:b/>
          <w:sz w:val="22"/>
          <w:szCs w:val="22"/>
          <w:lang w:val="lv-LV" w:eastAsia="en-US"/>
        </w:rPr>
        <w:tab/>
        <w:t>ZĀĻU NOSAUKUMS</w:t>
      </w:r>
    </w:p>
    <w:p w:rsidR="004C1C61" w:rsidRPr="00300A26" w:rsidRDefault="004C1C61" w:rsidP="004C1C61">
      <w:pPr>
        <w:pStyle w:val="Default"/>
        <w:rPr>
          <w:bCs/>
          <w:i/>
          <w:iCs/>
          <w:sz w:val="22"/>
          <w:szCs w:val="22"/>
          <w:lang w:val="lv-LV"/>
        </w:rPr>
      </w:pPr>
    </w:p>
    <w:p w:rsidR="004C1C61" w:rsidRPr="00300A26" w:rsidRDefault="00E833B5" w:rsidP="004C1C61">
      <w:pPr>
        <w:pStyle w:val="Default"/>
        <w:rPr>
          <w:sz w:val="22"/>
          <w:szCs w:val="22"/>
          <w:lang w:val="lv-LV"/>
        </w:rPr>
      </w:pPr>
      <w:r w:rsidRPr="00300A26">
        <w:rPr>
          <w:bCs/>
          <w:iCs/>
          <w:sz w:val="22"/>
          <w:szCs w:val="22"/>
          <w:lang w:val="lv-LV"/>
        </w:rPr>
        <w:t xml:space="preserve">Gastricumeel tabletes </w:t>
      </w:r>
    </w:p>
    <w:p w:rsidR="004C1C61" w:rsidRDefault="004C1C61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300A26" w:rsidRPr="00300A26" w:rsidRDefault="00300A26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D8689D" w:rsidRPr="00300A26" w:rsidRDefault="00D8689D" w:rsidP="00D8689D">
      <w:pPr>
        <w:tabs>
          <w:tab w:val="left" w:pos="567"/>
        </w:tabs>
        <w:spacing w:line="260" w:lineRule="exact"/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2.</w:t>
      </w:r>
      <w:r w:rsidRPr="00300A26">
        <w:rPr>
          <w:b/>
          <w:sz w:val="22"/>
          <w:szCs w:val="22"/>
          <w:lang w:val="lv-LV" w:eastAsia="en-US"/>
        </w:rPr>
        <w:tab/>
        <w:t>KVALITATĪVAIS UN KVANTITATĪVAIS SASTĀVS</w:t>
      </w:r>
    </w:p>
    <w:p w:rsidR="004C1C61" w:rsidRPr="00300A26" w:rsidRDefault="004C1C61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4C1C61" w:rsidRPr="00300A26" w:rsidRDefault="00E833B5" w:rsidP="004C1C61">
      <w:pPr>
        <w:pStyle w:val="Default"/>
        <w:rPr>
          <w:bCs/>
          <w:sz w:val="22"/>
          <w:szCs w:val="22"/>
          <w:lang w:val="lv-LV"/>
        </w:rPr>
      </w:pPr>
      <w:r w:rsidRPr="00300A26">
        <w:rPr>
          <w:bCs/>
          <w:sz w:val="22"/>
          <w:szCs w:val="22"/>
          <w:lang w:val="lv-LV"/>
        </w:rPr>
        <w:t xml:space="preserve">1 tablete satur aktīvās vielas: </w:t>
      </w:r>
    </w:p>
    <w:p w:rsidR="004C1C61" w:rsidRPr="00300A26" w:rsidRDefault="004C1C61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Argentum nitricum </w:t>
      </w:r>
      <w:r w:rsidRPr="00300A26">
        <w:rPr>
          <w:sz w:val="22"/>
          <w:szCs w:val="22"/>
          <w:lang w:val="lv-LV" w:eastAsia="lv-LV"/>
        </w:rPr>
        <w:tab/>
      </w:r>
      <w:r w:rsidRPr="00300A26">
        <w:rPr>
          <w:sz w:val="22"/>
          <w:szCs w:val="22"/>
          <w:lang w:val="lv-LV" w:eastAsia="lv-LV"/>
        </w:rPr>
        <w:tab/>
        <w:t xml:space="preserve">D 6 </w:t>
      </w:r>
      <w:r w:rsidRPr="00300A26">
        <w:rPr>
          <w:sz w:val="22"/>
          <w:szCs w:val="22"/>
          <w:lang w:val="lv-LV" w:eastAsia="lv-LV"/>
        </w:rPr>
        <w:tab/>
        <w:t>30 mg</w:t>
      </w: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Acidum </w:t>
      </w:r>
      <w:r w:rsidR="00BE3ABC">
        <w:rPr>
          <w:sz w:val="22"/>
          <w:szCs w:val="22"/>
          <w:lang w:val="lv-LV" w:eastAsia="lv-LV"/>
        </w:rPr>
        <w:t>a</w:t>
      </w:r>
      <w:r w:rsidRPr="00300A26">
        <w:rPr>
          <w:sz w:val="22"/>
          <w:szCs w:val="22"/>
          <w:lang w:val="lv-LV" w:eastAsia="lv-LV"/>
        </w:rPr>
        <w:t xml:space="preserve">rsenicosum </w:t>
      </w:r>
      <w:r w:rsidRPr="00300A26">
        <w:rPr>
          <w:sz w:val="22"/>
          <w:szCs w:val="22"/>
          <w:lang w:val="lv-LV" w:eastAsia="lv-LV"/>
        </w:rPr>
        <w:tab/>
      </w:r>
      <w:r w:rsidRPr="00300A26">
        <w:rPr>
          <w:sz w:val="22"/>
          <w:szCs w:val="22"/>
          <w:lang w:val="lv-LV" w:eastAsia="lv-LV"/>
        </w:rPr>
        <w:tab/>
        <w:t xml:space="preserve">D 6 </w:t>
      </w:r>
      <w:r w:rsidRPr="00300A26">
        <w:rPr>
          <w:sz w:val="22"/>
          <w:szCs w:val="22"/>
          <w:lang w:val="lv-LV" w:eastAsia="lv-LV"/>
        </w:rPr>
        <w:tab/>
        <w:t>30 mg</w:t>
      </w: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Pulsatilla pratensis </w:t>
      </w:r>
      <w:r w:rsidRPr="00300A26">
        <w:rPr>
          <w:sz w:val="22"/>
          <w:szCs w:val="22"/>
          <w:lang w:val="lv-LV" w:eastAsia="lv-LV"/>
        </w:rPr>
        <w:tab/>
      </w:r>
      <w:r w:rsidRPr="00300A26">
        <w:rPr>
          <w:sz w:val="22"/>
          <w:szCs w:val="22"/>
          <w:lang w:val="lv-LV" w:eastAsia="lv-LV"/>
        </w:rPr>
        <w:tab/>
        <w:t xml:space="preserve">D 4 </w:t>
      </w:r>
      <w:r w:rsidRPr="00300A26">
        <w:rPr>
          <w:sz w:val="22"/>
          <w:szCs w:val="22"/>
          <w:lang w:val="lv-LV" w:eastAsia="lv-LV"/>
        </w:rPr>
        <w:tab/>
        <w:t>60 mg</w:t>
      </w: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Strychnos </w:t>
      </w:r>
      <w:r w:rsidR="00BE3ABC">
        <w:rPr>
          <w:sz w:val="22"/>
          <w:szCs w:val="22"/>
          <w:lang w:val="lv-LV" w:eastAsia="lv-LV"/>
        </w:rPr>
        <w:t>n</w:t>
      </w:r>
      <w:r w:rsidRPr="00300A26">
        <w:rPr>
          <w:sz w:val="22"/>
          <w:szCs w:val="22"/>
          <w:lang w:val="lv-LV" w:eastAsia="lv-LV"/>
        </w:rPr>
        <w:t xml:space="preserve">ux-vomica </w:t>
      </w:r>
      <w:r w:rsidRPr="00300A26">
        <w:rPr>
          <w:sz w:val="22"/>
          <w:szCs w:val="22"/>
          <w:lang w:val="lv-LV" w:eastAsia="lv-LV"/>
        </w:rPr>
        <w:tab/>
      </w:r>
      <w:r w:rsidR="00BE3ABC">
        <w:rPr>
          <w:sz w:val="22"/>
          <w:szCs w:val="22"/>
          <w:lang w:val="lv-LV" w:eastAsia="lv-LV"/>
        </w:rPr>
        <w:tab/>
      </w:r>
      <w:r w:rsidRPr="00300A26">
        <w:rPr>
          <w:sz w:val="22"/>
          <w:szCs w:val="22"/>
          <w:lang w:val="lv-LV" w:eastAsia="lv-LV"/>
        </w:rPr>
        <w:t xml:space="preserve">D 4 </w:t>
      </w:r>
      <w:r w:rsidRPr="00300A26">
        <w:rPr>
          <w:sz w:val="22"/>
          <w:szCs w:val="22"/>
          <w:lang w:val="lv-LV" w:eastAsia="lv-LV"/>
        </w:rPr>
        <w:tab/>
        <w:t>60 mg</w:t>
      </w: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Carbo vegetabilis </w:t>
      </w:r>
      <w:r w:rsidRPr="00300A26">
        <w:rPr>
          <w:sz w:val="22"/>
          <w:szCs w:val="22"/>
          <w:lang w:val="lv-LV" w:eastAsia="lv-LV"/>
        </w:rPr>
        <w:tab/>
      </w:r>
      <w:r w:rsidRPr="00300A26">
        <w:rPr>
          <w:sz w:val="22"/>
          <w:szCs w:val="22"/>
          <w:lang w:val="lv-LV" w:eastAsia="lv-LV"/>
        </w:rPr>
        <w:tab/>
        <w:t xml:space="preserve">D 6 </w:t>
      </w:r>
      <w:r w:rsidRPr="00300A26">
        <w:rPr>
          <w:sz w:val="22"/>
          <w:szCs w:val="22"/>
          <w:lang w:val="lv-LV" w:eastAsia="lv-LV"/>
        </w:rPr>
        <w:tab/>
        <w:t>60 mg</w:t>
      </w:r>
    </w:p>
    <w:p w:rsidR="004C1C61" w:rsidRPr="00300A26" w:rsidRDefault="00E833B5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lv-LV"/>
        </w:rPr>
        <w:t xml:space="preserve">Stibium sulfuratum nigrum </w:t>
      </w:r>
      <w:r w:rsidRPr="00300A26">
        <w:rPr>
          <w:sz w:val="22"/>
          <w:szCs w:val="22"/>
          <w:lang w:val="lv-LV" w:eastAsia="lv-LV"/>
        </w:rPr>
        <w:tab/>
        <w:t xml:space="preserve">D 6 </w:t>
      </w:r>
      <w:r w:rsidRPr="00300A26">
        <w:rPr>
          <w:sz w:val="22"/>
          <w:szCs w:val="22"/>
          <w:lang w:val="lv-LV" w:eastAsia="lv-LV"/>
        </w:rPr>
        <w:tab/>
        <w:t>60 mg</w:t>
      </w:r>
    </w:p>
    <w:p w:rsidR="004C1C61" w:rsidRPr="00300A26" w:rsidRDefault="004C1C61" w:rsidP="004C1C6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</w:p>
    <w:p w:rsidR="00D8689D" w:rsidRPr="00300A26" w:rsidRDefault="00D8689D" w:rsidP="00D8689D">
      <w:pPr>
        <w:rPr>
          <w:noProof/>
          <w:sz w:val="22"/>
          <w:szCs w:val="22"/>
          <w:lang w:val="lv-LV" w:eastAsia="en-US"/>
        </w:rPr>
      </w:pPr>
      <w:r w:rsidRPr="00300A26">
        <w:rPr>
          <w:noProof/>
          <w:sz w:val="22"/>
          <w:szCs w:val="22"/>
          <w:lang w:val="lv-LV" w:eastAsia="en-US"/>
        </w:rPr>
        <w:t>Palīgvielas ar zināmu iedarbību: Laktozes monohidrāts</w:t>
      </w:r>
    </w:p>
    <w:p w:rsidR="004C1C61" w:rsidRPr="00300A26" w:rsidRDefault="00E833B5" w:rsidP="004C1C61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Pilnu palīgvielu sarakstu skatīt 6.1. apakšpunktā </w:t>
      </w:r>
    </w:p>
    <w:p w:rsidR="004C1C61" w:rsidRDefault="004C1C61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300A26" w:rsidRPr="00300A26" w:rsidRDefault="00300A26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D8689D" w:rsidRPr="00300A26" w:rsidRDefault="00D8689D" w:rsidP="00D8689D">
      <w:pPr>
        <w:tabs>
          <w:tab w:val="left" w:pos="567"/>
        </w:tabs>
        <w:spacing w:line="260" w:lineRule="exact"/>
        <w:ind w:left="567" w:hanging="567"/>
        <w:rPr>
          <w:b/>
          <w:caps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3.</w:t>
      </w:r>
      <w:r w:rsidRPr="00300A26">
        <w:rPr>
          <w:b/>
          <w:sz w:val="22"/>
          <w:szCs w:val="22"/>
          <w:lang w:val="lv-LV" w:eastAsia="en-US"/>
        </w:rPr>
        <w:tab/>
        <w:t>ZĀĻU FORMA</w:t>
      </w:r>
    </w:p>
    <w:p w:rsidR="004C1C61" w:rsidRPr="00300A26" w:rsidRDefault="004C1C61" w:rsidP="004C1C61">
      <w:pPr>
        <w:pStyle w:val="Default"/>
        <w:ind w:left="360"/>
        <w:rPr>
          <w:sz w:val="22"/>
          <w:szCs w:val="22"/>
          <w:lang w:val="lv-LV"/>
        </w:rPr>
      </w:pPr>
    </w:p>
    <w:p w:rsidR="003D31B6" w:rsidRPr="00300A26" w:rsidRDefault="00E833B5" w:rsidP="008B1691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Tablete </w:t>
      </w:r>
    </w:p>
    <w:p w:rsidR="004C1C61" w:rsidRPr="00300A26" w:rsidRDefault="00E833B5" w:rsidP="004C1C61">
      <w:pPr>
        <w:pStyle w:val="Default"/>
        <w:rPr>
          <w:sz w:val="22"/>
          <w:szCs w:val="22"/>
          <w:lang w:val="lv-LV"/>
        </w:rPr>
      </w:pPr>
      <w:r w:rsidRPr="00300A26">
        <w:rPr>
          <w:bCs/>
          <w:iCs/>
          <w:sz w:val="22"/>
          <w:szCs w:val="22"/>
          <w:lang w:val="lv-LV"/>
        </w:rPr>
        <w:t>Gastricumeel tabletes</w:t>
      </w:r>
      <w:r w:rsidR="004B2BAC">
        <w:rPr>
          <w:bCs/>
          <w:iCs/>
          <w:sz w:val="22"/>
          <w:szCs w:val="22"/>
          <w:lang w:val="lv-LV"/>
        </w:rPr>
        <w:t xml:space="preserve"> </w:t>
      </w:r>
      <w:r w:rsidRPr="00300A26">
        <w:rPr>
          <w:sz w:val="22"/>
          <w:szCs w:val="22"/>
          <w:lang w:val="lv-LV"/>
        </w:rPr>
        <w:t xml:space="preserve">ir baltas līdz dzeltenbaltas, apaļas un plakanas tabletes ar noslīpinātu šķautni. </w:t>
      </w:r>
    </w:p>
    <w:p w:rsidR="004C1C61" w:rsidRDefault="004C1C61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300A26" w:rsidRPr="00300A26" w:rsidRDefault="00300A26" w:rsidP="004C1C61">
      <w:pPr>
        <w:pStyle w:val="Default"/>
        <w:rPr>
          <w:b/>
          <w:bCs/>
          <w:sz w:val="22"/>
          <w:szCs w:val="22"/>
          <w:lang w:val="lv-LV"/>
        </w:rPr>
      </w:pPr>
    </w:p>
    <w:p w:rsidR="00D8689D" w:rsidRPr="00300A26" w:rsidRDefault="00D8689D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caps/>
          <w:sz w:val="22"/>
          <w:szCs w:val="22"/>
          <w:lang w:val="lv-LV" w:eastAsia="en-US"/>
        </w:rPr>
        <w:t>4.</w:t>
      </w:r>
      <w:r w:rsidRPr="00300A26">
        <w:rPr>
          <w:b/>
          <w:caps/>
          <w:sz w:val="22"/>
          <w:szCs w:val="22"/>
          <w:lang w:val="lv-LV" w:eastAsia="en-US"/>
        </w:rPr>
        <w:tab/>
        <w:t xml:space="preserve">KLĪNISKĀ INFORMĀCIJA </w:t>
      </w:r>
    </w:p>
    <w:p w:rsidR="004C1C61" w:rsidRPr="00300A26" w:rsidRDefault="004C1C61" w:rsidP="004C1C61">
      <w:pPr>
        <w:pStyle w:val="Default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4.1.</w:t>
      </w:r>
      <w:r w:rsidRPr="00300A26">
        <w:rPr>
          <w:b/>
          <w:sz w:val="22"/>
          <w:szCs w:val="22"/>
          <w:lang w:val="lv-LV" w:eastAsia="en-US"/>
        </w:rPr>
        <w:tab/>
        <w:t>Terapeitiskās indikācijas</w:t>
      </w:r>
    </w:p>
    <w:p w:rsidR="00D8689D" w:rsidRPr="00300A26" w:rsidRDefault="00D8689D" w:rsidP="00D8689D">
      <w:pPr>
        <w:ind w:left="567" w:hanging="567"/>
        <w:rPr>
          <w:b/>
          <w:sz w:val="22"/>
          <w:szCs w:val="22"/>
          <w:lang w:val="lv-LV" w:eastAsia="en-US"/>
        </w:rPr>
      </w:pPr>
    </w:p>
    <w:p w:rsidR="004C1C61" w:rsidRPr="00300A26" w:rsidRDefault="00E833B5" w:rsidP="004C1C61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Akūts un hronisks gastrīts, grēmas, meteorisms. </w:t>
      </w:r>
    </w:p>
    <w:p w:rsidR="004C1C61" w:rsidRPr="00300A26" w:rsidRDefault="004C1C61" w:rsidP="004C1C61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4.2.</w:t>
      </w:r>
      <w:r w:rsidRPr="00300A26">
        <w:rPr>
          <w:b/>
          <w:sz w:val="22"/>
          <w:szCs w:val="22"/>
          <w:lang w:val="lv-LV" w:eastAsia="en-US"/>
        </w:rPr>
        <w:tab/>
        <w:t>Devas un lietošanas veids</w:t>
      </w:r>
    </w:p>
    <w:p w:rsidR="00D8689D" w:rsidRPr="00300A26" w:rsidRDefault="00D8689D" w:rsidP="004C1C61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4C1C61">
      <w:pPr>
        <w:pStyle w:val="Default"/>
        <w:jc w:val="both"/>
        <w:rPr>
          <w:sz w:val="22"/>
          <w:szCs w:val="22"/>
          <w:u w:val="single"/>
          <w:lang w:val="lv-LV"/>
        </w:rPr>
      </w:pPr>
      <w:r w:rsidRPr="00300A26">
        <w:rPr>
          <w:sz w:val="22"/>
          <w:szCs w:val="22"/>
          <w:u w:val="single"/>
          <w:lang w:val="lv-LV"/>
        </w:rPr>
        <w:t>Devas</w:t>
      </w:r>
    </w:p>
    <w:p w:rsidR="004C1C61" w:rsidRPr="00300A26" w:rsidRDefault="00E833B5" w:rsidP="004C1C61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Pieaugušajiem un bērniem no 12 gadu vecuma: 1 tablete jāizšķīdina mutē 3 reizes dienā. Akūtu traucējumu sākuma terapijā pa 1 tabletei ik pēc 15 minūtēm (2 stundu laik</w:t>
      </w:r>
      <w:r w:rsidR="00EE5F1B" w:rsidRPr="00300A26">
        <w:rPr>
          <w:sz w:val="22"/>
          <w:szCs w:val="22"/>
          <w:lang w:val="lv-LV"/>
        </w:rPr>
        <w:t xml:space="preserve">a </w:t>
      </w:r>
      <w:r w:rsidRPr="00300A26">
        <w:rPr>
          <w:sz w:val="22"/>
          <w:szCs w:val="22"/>
          <w:lang w:val="lv-LV"/>
        </w:rPr>
        <w:t xml:space="preserve">posmā). </w:t>
      </w:r>
    </w:p>
    <w:p w:rsidR="004C1C61" w:rsidRPr="00300A26" w:rsidRDefault="004C1C61" w:rsidP="004C1C61">
      <w:pPr>
        <w:pStyle w:val="Default"/>
        <w:rPr>
          <w:sz w:val="22"/>
          <w:szCs w:val="22"/>
          <w:lang w:val="lv-LV"/>
        </w:rPr>
      </w:pPr>
    </w:p>
    <w:p w:rsidR="003D31B6" w:rsidRPr="00300A26" w:rsidRDefault="00E833B5" w:rsidP="008B1691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Bērniem līdz 2 gadu vecumam: jālieto pa 1 tabletei 1 reizi dienā. Akūtu traucējumu sākuma terapijā jālieto pa 1 tabletei ik pēc 1-2 stundām (2 stundu laik</w:t>
      </w:r>
      <w:r w:rsidR="00EE5F1B" w:rsidRPr="00300A26">
        <w:rPr>
          <w:sz w:val="22"/>
          <w:szCs w:val="22"/>
          <w:lang w:val="lv-LV"/>
        </w:rPr>
        <w:t xml:space="preserve">a </w:t>
      </w:r>
      <w:r w:rsidRPr="00300A26">
        <w:rPr>
          <w:sz w:val="22"/>
          <w:szCs w:val="22"/>
          <w:lang w:val="lv-LV"/>
        </w:rPr>
        <w:t xml:space="preserve">posmā). </w:t>
      </w:r>
    </w:p>
    <w:p w:rsidR="004C1C61" w:rsidRPr="00300A26" w:rsidRDefault="004C1C61" w:rsidP="004C1C61">
      <w:pPr>
        <w:pStyle w:val="Default"/>
        <w:jc w:val="both"/>
        <w:rPr>
          <w:sz w:val="22"/>
          <w:szCs w:val="22"/>
          <w:lang w:val="lv-LV"/>
        </w:rPr>
      </w:pPr>
    </w:p>
    <w:p w:rsidR="004C1C61" w:rsidRPr="00300A26" w:rsidRDefault="00E833B5" w:rsidP="004C1C61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Bērniem no 2 līdz 5 gadu vecumam: jālieto pa 1 tabletei 1 līdz 2 reizes dienā. Akūtu traucējumu sākuma terapijā jālieto pa 1 tabletei ik pēc 1-2 stundām (2 stundu laik</w:t>
      </w:r>
      <w:r w:rsidR="00EE5F1B" w:rsidRPr="00300A26">
        <w:rPr>
          <w:sz w:val="22"/>
          <w:szCs w:val="22"/>
          <w:lang w:val="lv-LV"/>
        </w:rPr>
        <w:t xml:space="preserve">a </w:t>
      </w:r>
      <w:r w:rsidRPr="00300A26">
        <w:rPr>
          <w:sz w:val="22"/>
          <w:szCs w:val="22"/>
          <w:lang w:val="lv-LV"/>
        </w:rPr>
        <w:t xml:space="preserve">posmā). </w:t>
      </w:r>
    </w:p>
    <w:p w:rsidR="004C1C61" w:rsidRPr="00300A26" w:rsidRDefault="004C1C61" w:rsidP="004C1C61">
      <w:pPr>
        <w:pStyle w:val="Default"/>
        <w:jc w:val="both"/>
        <w:rPr>
          <w:sz w:val="22"/>
          <w:szCs w:val="22"/>
          <w:lang w:val="lv-LV"/>
        </w:rPr>
      </w:pPr>
    </w:p>
    <w:p w:rsidR="004C1C61" w:rsidRPr="00300A26" w:rsidRDefault="00E833B5" w:rsidP="004C1C61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Bērniem no 6 līdz 11 gadu vecumam: jālieto pa 1 tabletei 2 reizes dienā. Akūtu traucējumu sākuma terapijā jālieto pa 1 tabletei ik pēc 1-2 stundām (2 stundu laik</w:t>
      </w:r>
      <w:r w:rsidR="00EE5F1B" w:rsidRPr="00300A26">
        <w:rPr>
          <w:sz w:val="22"/>
          <w:szCs w:val="22"/>
          <w:lang w:val="lv-LV"/>
        </w:rPr>
        <w:t xml:space="preserve">a </w:t>
      </w:r>
      <w:r w:rsidRPr="00300A26">
        <w:rPr>
          <w:sz w:val="22"/>
          <w:szCs w:val="22"/>
          <w:lang w:val="lv-LV"/>
        </w:rPr>
        <w:t xml:space="preserve">posmā). </w:t>
      </w:r>
    </w:p>
    <w:p w:rsidR="004C1C61" w:rsidRPr="00300A26" w:rsidRDefault="004C1C61" w:rsidP="004C1C61">
      <w:pPr>
        <w:pStyle w:val="Default"/>
        <w:rPr>
          <w:sz w:val="22"/>
          <w:szCs w:val="22"/>
          <w:lang w:val="lv-LV"/>
        </w:rPr>
      </w:pPr>
    </w:p>
    <w:p w:rsidR="00D8689D" w:rsidRPr="00300A26" w:rsidRDefault="00E833B5" w:rsidP="004C1C61">
      <w:pPr>
        <w:pStyle w:val="Default"/>
        <w:rPr>
          <w:sz w:val="22"/>
          <w:szCs w:val="22"/>
          <w:u w:val="single"/>
          <w:lang w:val="lv-LV"/>
        </w:rPr>
      </w:pPr>
      <w:r w:rsidRPr="00300A26">
        <w:rPr>
          <w:sz w:val="22"/>
          <w:szCs w:val="22"/>
          <w:u w:val="single"/>
          <w:lang w:val="lv-LV"/>
        </w:rPr>
        <w:t>Lietošanas veids</w:t>
      </w:r>
    </w:p>
    <w:p w:rsidR="004C1C61" w:rsidRPr="00300A26" w:rsidRDefault="00E833B5" w:rsidP="004C1C61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Tabletēm jāļauj lēni izšķīst mutē, tās jālieto ēdienreižu starplaikā. Dodot bērniem, tableti var sasmalcināt un pievienot nelielam ūdens daudzumam</w:t>
      </w:r>
      <w:r w:rsidR="00EE5F1B" w:rsidRPr="00300A26">
        <w:rPr>
          <w:sz w:val="22"/>
          <w:szCs w:val="22"/>
          <w:lang w:val="lv-LV"/>
        </w:rPr>
        <w:t>.</w:t>
      </w:r>
    </w:p>
    <w:p w:rsidR="00300A26" w:rsidRPr="00300A26" w:rsidRDefault="00300A26" w:rsidP="004C1C61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lastRenderedPageBreak/>
        <w:t>4.3.</w:t>
      </w:r>
      <w:r w:rsidRPr="00300A26">
        <w:rPr>
          <w:b/>
          <w:sz w:val="22"/>
          <w:szCs w:val="22"/>
          <w:lang w:val="lv-LV" w:eastAsia="en-US"/>
        </w:rPr>
        <w:tab/>
        <w:t xml:space="preserve">Kontrindikācijas </w:t>
      </w:r>
    </w:p>
    <w:p w:rsidR="00D8689D" w:rsidRPr="00300A26" w:rsidRDefault="00D8689D" w:rsidP="00D8689D">
      <w:pPr>
        <w:jc w:val="both"/>
        <w:rPr>
          <w:sz w:val="22"/>
          <w:szCs w:val="22"/>
          <w:lang w:val="lv-LV" w:eastAsia="en-US"/>
        </w:rPr>
      </w:pPr>
    </w:p>
    <w:p w:rsidR="004C1C61" w:rsidRPr="00300A26" w:rsidRDefault="00E833B5" w:rsidP="004C1C61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Paaugstināta jutība pret aktīv</w:t>
      </w:r>
      <w:r w:rsidR="00EE5F1B" w:rsidRPr="00300A26">
        <w:rPr>
          <w:sz w:val="22"/>
          <w:szCs w:val="22"/>
          <w:lang w:val="lv-LV"/>
        </w:rPr>
        <w:t>ajām</w:t>
      </w:r>
      <w:r w:rsidRPr="00300A26">
        <w:rPr>
          <w:sz w:val="22"/>
          <w:szCs w:val="22"/>
          <w:lang w:val="lv-LV"/>
        </w:rPr>
        <w:t xml:space="preserve"> viel</w:t>
      </w:r>
      <w:r w:rsidR="00EE5F1B" w:rsidRPr="00300A26">
        <w:rPr>
          <w:sz w:val="22"/>
          <w:szCs w:val="22"/>
          <w:lang w:val="lv-LV"/>
        </w:rPr>
        <w:t>ām</w:t>
      </w:r>
      <w:r w:rsidR="008034EA">
        <w:rPr>
          <w:sz w:val="22"/>
          <w:szCs w:val="22"/>
          <w:lang w:val="lv-LV"/>
        </w:rPr>
        <w:t xml:space="preserve"> </w:t>
      </w:r>
      <w:r w:rsidRPr="00300A26">
        <w:rPr>
          <w:sz w:val="22"/>
          <w:szCs w:val="22"/>
          <w:lang w:val="lv-LV"/>
        </w:rPr>
        <w:t>vai jebkuru no 6.1. apakšpunktā uzskaitītajām palīgvielām</w:t>
      </w:r>
      <w:r w:rsidR="00EE5F1B" w:rsidRPr="00300A26">
        <w:rPr>
          <w:sz w:val="22"/>
          <w:szCs w:val="22"/>
          <w:lang w:val="lv-LV"/>
        </w:rPr>
        <w:t xml:space="preserve">. </w:t>
      </w:r>
    </w:p>
    <w:p w:rsidR="004C1C61" w:rsidRPr="00300A26" w:rsidRDefault="004C1C61" w:rsidP="004C1C61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4.4.</w:t>
      </w:r>
      <w:r w:rsidRPr="00300A26">
        <w:rPr>
          <w:b/>
          <w:sz w:val="22"/>
          <w:szCs w:val="22"/>
          <w:lang w:val="lv-LV" w:eastAsia="en-US"/>
        </w:rPr>
        <w:tab/>
        <w:t>Īpaši brīdinājumi un piesardzība lietošanā</w:t>
      </w:r>
    </w:p>
    <w:p w:rsidR="00D8689D" w:rsidRPr="00300A26" w:rsidRDefault="00D8689D" w:rsidP="00D8689D">
      <w:pPr>
        <w:jc w:val="both"/>
        <w:rPr>
          <w:sz w:val="22"/>
          <w:szCs w:val="22"/>
          <w:lang w:val="lv-LV" w:eastAsia="en-US"/>
        </w:rPr>
      </w:pPr>
    </w:p>
    <w:p w:rsidR="004C1C61" w:rsidRPr="00300A26" w:rsidRDefault="00E833B5" w:rsidP="004C1C61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Satur laktozi. Zāles nevajadzētu lietot pacientiem ar retu iedzimtu galaktozes nepanesību, </w:t>
      </w:r>
      <w:r w:rsidRPr="00300A26">
        <w:rPr>
          <w:iCs/>
          <w:sz w:val="22"/>
          <w:szCs w:val="22"/>
          <w:lang w:val="lv-LV"/>
        </w:rPr>
        <w:t xml:space="preserve">Lapp </w:t>
      </w:r>
      <w:r w:rsidRPr="00300A26">
        <w:rPr>
          <w:sz w:val="22"/>
          <w:szCs w:val="22"/>
          <w:lang w:val="lv-LV"/>
        </w:rPr>
        <w:t>laktāzes deficītu vai glikozes–galaktozes malabsorbciju.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4.5.</w:t>
      </w:r>
      <w:r w:rsidRPr="00300A26">
        <w:rPr>
          <w:b/>
          <w:sz w:val="22"/>
          <w:szCs w:val="22"/>
          <w:lang w:val="lv-LV" w:eastAsia="en-US"/>
        </w:rPr>
        <w:tab/>
        <w:t>Mijiedarbība ar citām zālēm un citi mijiedarbības veidi</w:t>
      </w:r>
    </w:p>
    <w:p w:rsidR="00D8689D" w:rsidRPr="00300A26" w:rsidRDefault="00D8689D" w:rsidP="00D8689D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novērota.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3D31B6" w:rsidRPr="00300A26" w:rsidRDefault="00E833B5" w:rsidP="003D31B6">
      <w:pPr>
        <w:ind w:left="567" w:hanging="567"/>
        <w:rPr>
          <w:b/>
          <w:noProof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4.6.</w:t>
      </w:r>
      <w:r w:rsidRPr="00300A26">
        <w:rPr>
          <w:b/>
          <w:sz w:val="22"/>
          <w:szCs w:val="22"/>
          <w:lang w:val="lv-LV" w:eastAsia="en-US"/>
        </w:rPr>
        <w:tab/>
        <w:t>Fertilitāte, g</w:t>
      </w:r>
      <w:r w:rsidRPr="00300A26">
        <w:rPr>
          <w:b/>
          <w:noProof/>
          <w:sz w:val="22"/>
          <w:szCs w:val="22"/>
          <w:lang w:val="lv-LV" w:eastAsia="en-US"/>
        </w:rPr>
        <w:t xml:space="preserve">rūtniecība un </w:t>
      </w:r>
      <w:r w:rsidR="003D31B6" w:rsidRPr="00300A26">
        <w:rPr>
          <w:b/>
          <w:noProof/>
          <w:sz w:val="22"/>
          <w:szCs w:val="22"/>
          <w:lang w:val="lv-LV" w:eastAsia="en-US"/>
        </w:rPr>
        <w:t>barošana ar krūti</w:t>
      </w:r>
    </w:p>
    <w:p w:rsidR="00D8689D" w:rsidRPr="00300A26" w:rsidRDefault="00D8689D" w:rsidP="00D8689D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Klīniskie dati par lietošanu grūtniecības un </w:t>
      </w:r>
      <w:r w:rsidR="003D31B6" w:rsidRPr="00300A26">
        <w:rPr>
          <w:sz w:val="22"/>
          <w:szCs w:val="22"/>
          <w:lang w:val="lv-LV"/>
        </w:rPr>
        <w:t>krūts barošanas periodā</w:t>
      </w:r>
      <w:r w:rsidRPr="00300A26">
        <w:rPr>
          <w:sz w:val="22"/>
          <w:szCs w:val="22"/>
          <w:lang w:val="lv-LV"/>
        </w:rPr>
        <w:t xml:space="preserve"> nav pieejami. Nelabvēlīga ietekme līdz šim nav novērota.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D8689D" w:rsidRPr="00300A26" w:rsidRDefault="00E833B5" w:rsidP="00D8689D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4.7.</w:t>
      </w:r>
      <w:r w:rsidRPr="00300A26">
        <w:rPr>
          <w:b/>
          <w:sz w:val="22"/>
          <w:szCs w:val="22"/>
          <w:lang w:val="lv-LV" w:eastAsia="en-US"/>
        </w:rPr>
        <w:tab/>
        <w:t>Ietekme uz spēju vadīt transportlīdzekļus un apkalpot mehānismus</w:t>
      </w:r>
    </w:p>
    <w:p w:rsidR="00D8689D" w:rsidRPr="00300A26" w:rsidRDefault="00D8689D" w:rsidP="00D8689D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433C24" w:rsidP="00D8689D">
      <w:pPr>
        <w:pStyle w:val="Default"/>
        <w:ind w:left="567" w:hanging="568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Gastricumeel n</w:t>
      </w:r>
      <w:r w:rsidR="00E833B5" w:rsidRPr="00300A26">
        <w:rPr>
          <w:sz w:val="22"/>
          <w:szCs w:val="22"/>
          <w:lang w:val="lv-LV"/>
        </w:rPr>
        <w:t xml:space="preserve">eietekmē spējas vadīt transportlīdzekļus un apkalpot mehānismus.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4.8.</w:t>
      </w:r>
      <w:r w:rsidRPr="00300A26">
        <w:rPr>
          <w:b/>
          <w:sz w:val="22"/>
          <w:szCs w:val="22"/>
          <w:lang w:val="lv-LV" w:eastAsia="en-US"/>
        </w:rPr>
        <w:tab/>
        <w:t>Nevēlamās blakusparādības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BE3ABC" w:rsidRPr="00300A26" w:rsidRDefault="00BE3ABC" w:rsidP="00BE3ABC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lv-LV" w:eastAsia="en-US"/>
        </w:rPr>
      </w:pPr>
      <w:r w:rsidRPr="00300A26">
        <w:rPr>
          <w:rFonts w:eastAsia="Calibri"/>
          <w:color w:val="000000"/>
          <w:sz w:val="22"/>
          <w:szCs w:val="22"/>
          <w:lang w:val="lv-LV" w:eastAsia="en-US"/>
        </w:rPr>
        <w:t xml:space="preserve">Tāpat kā visas zāles, </w:t>
      </w:r>
      <w:r w:rsidRPr="00300A26">
        <w:rPr>
          <w:rFonts w:eastAsia="Calibri"/>
          <w:bCs/>
          <w:iCs/>
          <w:color w:val="000000"/>
          <w:sz w:val="22"/>
          <w:szCs w:val="22"/>
          <w:lang w:val="lv-LV" w:eastAsia="en-US"/>
        </w:rPr>
        <w:t>šīs zāles</w:t>
      </w:r>
      <w:r>
        <w:rPr>
          <w:rFonts w:eastAsia="Calibri"/>
          <w:bCs/>
          <w:iCs/>
          <w:color w:val="000000"/>
          <w:sz w:val="22"/>
          <w:szCs w:val="22"/>
          <w:lang w:val="lv-LV" w:eastAsia="en-US"/>
        </w:rPr>
        <w:t xml:space="preserve"> </w:t>
      </w:r>
      <w:r w:rsidRPr="00300A26">
        <w:rPr>
          <w:rFonts w:eastAsia="Calibri"/>
          <w:color w:val="000000"/>
          <w:sz w:val="22"/>
          <w:szCs w:val="22"/>
          <w:lang w:val="lv-LV" w:eastAsia="en-US"/>
        </w:rPr>
        <w:t>var izraisīt blakusparādības, kaut arī ne visiem tās</w:t>
      </w:r>
      <w:r w:rsidR="00436850">
        <w:rPr>
          <w:rFonts w:eastAsia="Calibri"/>
          <w:color w:val="000000"/>
          <w:sz w:val="22"/>
          <w:szCs w:val="22"/>
          <w:lang w:val="lv-LV" w:eastAsia="en-US"/>
        </w:rPr>
        <w:t xml:space="preserve"> </w:t>
      </w:r>
      <w:r w:rsidRPr="00300A26">
        <w:rPr>
          <w:rFonts w:eastAsia="Calibri"/>
          <w:color w:val="000000"/>
          <w:sz w:val="22"/>
          <w:szCs w:val="22"/>
          <w:lang w:val="lv-LV" w:eastAsia="en-US"/>
        </w:rPr>
        <w:t>izpaužas.</w:t>
      </w:r>
    </w:p>
    <w:p w:rsidR="00433C24" w:rsidRPr="00300A26" w:rsidRDefault="00433C24" w:rsidP="00433C24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  <w:lang w:val="lv-LV" w:eastAsia="en-US"/>
        </w:rPr>
      </w:pPr>
    </w:p>
    <w:p w:rsidR="00433C24" w:rsidRPr="00300A26" w:rsidRDefault="00433C24" w:rsidP="00433C24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  <w:lang w:val="lv-LV" w:eastAsia="en-US"/>
        </w:rPr>
      </w:pPr>
      <w:r w:rsidRPr="00300A26">
        <w:rPr>
          <w:sz w:val="22"/>
          <w:szCs w:val="22"/>
          <w:u w:val="single"/>
          <w:lang w:val="lv-LV" w:eastAsia="en-US"/>
        </w:rPr>
        <w:t>Ziņošana par iespējamām nevēlamām blakusparādībām</w:t>
      </w:r>
    </w:p>
    <w:p w:rsidR="00433C24" w:rsidRPr="00300A26" w:rsidRDefault="00433C24" w:rsidP="00433C24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  <w:lang w:val="lv-LV" w:eastAsia="en-US"/>
        </w:rPr>
      </w:pPr>
      <w:r w:rsidRPr="00300A26">
        <w:rPr>
          <w:sz w:val="22"/>
          <w:szCs w:val="22"/>
          <w:lang w:val="lv-LV" w:eastAsia="en-US"/>
        </w:rPr>
        <w:t xml:space="preserve">Ir svarīgi ziņot par iespējamām nevēlamām blakusparādībām pēc zāļu reģistrācijas. Tādējādi zāļu ieguvumu/riska attiecība tiek nepārtraukti uzraudzīta. </w:t>
      </w:r>
      <w:r w:rsidRPr="00300A26">
        <w:rPr>
          <w:noProof/>
          <w:sz w:val="22"/>
          <w:szCs w:val="22"/>
          <w:lang w:val="lv-LV" w:eastAsia="en-US"/>
        </w:rPr>
        <w:t xml:space="preserve">Veselības aprupes speciālisti tiek lūgti ziņot par jebkādām iespejamajām nevēlamajām blakusparādībām, izmantojot nacionālās ziņošanas sistēmas kontaktinformāciju: </w:t>
      </w:r>
    </w:p>
    <w:p w:rsidR="00433C24" w:rsidRPr="00300A26" w:rsidRDefault="00433C24" w:rsidP="00433C24">
      <w:pPr>
        <w:tabs>
          <w:tab w:val="left" w:pos="567"/>
        </w:tabs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zh-CN"/>
        </w:rPr>
        <w:t>Zāļu valsts aģentūra</w:t>
      </w:r>
    </w:p>
    <w:p w:rsidR="00433C24" w:rsidRPr="00300A26" w:rsidRDefault="00433C24" w:rsidP="00433C24">
      <w:pPr>
        <w:tabs>
          <w:tab w:val="left" w:pos="567"/>
        </w:tabs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zh-CN"/>
        </w:rPr>
        <w:t>Jersikas iela 15</w:t>
      </w:r>
    </w:p>
    <w:p w:rsidR="00433C24" w:rsidRPr="00300A26" w:rsidRDefault="00433C24" w:rsidP="00433C24">
      <w:pPr>
        <w:tabs>
          <w:tab w:val="left" w:pos="567"/>
        </w:tabs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zh-CN"/>
        </w:rPr>
        <w:t xml:space="preserve">Rīga, LV 1003 </w:t>
      </w:r>
    </w:p>
    <w:p w:rsidR="00433C24" w:rsidRPr="00300A26" w:rsidRDefault="00433C24" w:rsidP="00433C24">
      <w:pPr>
        <w:tabs>
          <w:tab w:val="left" w:pos="567"/>
        </w:tabs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zh-CN"/>
        </w:rPr>
        <w:t>Tālr.: +371 67078400</w:t>
      </w:r>
    </w:p>
    <w:p w:rsidR="00433C24" w:rsidRPr="00300A26" w:rsidRDefault="00433C24" w:rsidP="00433C24">
      <w:pPr>
        <w:tabs>
          <w:tab w:val="left" w:pos="567"/>
        </w:tabs>
        <w:rPr>
          <w:sz w:val="22"/>
          <w:szCs w:val="22"/>
          <w:lang w:val="lv-LV" w:eastAsia="lv-LV"/>
        </w:rPr>
      </w:pPr>
      <w:r w:rsidRPr="00300A26">
        <w:rPr>
          <w:sz w:val="22"/>
          <w:szCs w:val="22"/>
          <w:lang w:val="lv-LV" w:eastAsia="zh-CN"/>
        </w:rPr>
        <w:t>Fakss: +371 67078428</w:t>
      </w:r>
    </w:p>
    <w:p w:rsidR="00433C24" w:rsidRPr="00300A26" w:rsidRDefault="00433C24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 w:eastAsia="zh-CN"/>
        </w:rPr>
        <w:t xml:space="preserve">Tīmekļa vietne: </w:t>
      </w:r>
      <w:hyperlink r:id="rId8" w:history="1">
        <w:r w:rsidRPr="00300A26">
          <w:rPr>
            <w:sz w:val="22"/>
            <w:szCs w:val="22"/>
            <w:u w:val="single"/>
            <w:lang w:val="lv-LV" w:eastAsia="zh-CN"/>
          </w:rPr>
          <w:t>www.zva.gov.lv</w:t>
        </w:r>
      </w:hyperlink>
    </w:p>
    <w:p w:rsidR="009C4CC1" w:rsidRDefault="009C4CC1" w:rsidP="00433C24">
      <w:pPr>
        <w:ind w:left="567" w:hanging="567"/>
        <w:rPr>
          <w:b/>
          <w:sz w:val="22"/>
          <w:szCs w:val="22"/>
          <w:lang w:val="lv-LV" w:eastAsia="en-US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4.9.</w:t>
      </w:r>
      <w:r w:rsidRPr="00300A26">
        <w:rPr>
          <w:b/>
          <w:sz w:val="22"/>
          <w:szCs w:val="22"/>
          <w:lang w:val="lv-LV" w:eastAsia="en-US"/>
        </w:rPr>
        <w:tab/>
        <w:t>Pārdozēšana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ziņots par pārdozēšanas gadījumiem </w:t>
      </w:r>
    </w:p>
    <w:p w:rsidR="00D8689D" w:rsidRDefault="00D8689D" w:rsidP="00D8689D">
      <w:pPr>
        <w:pStyle w:val="Default"/>
        <w:rPr>
          <w:b/>
          <w:bCs/>
          <w:sz w:val="22"/>
          <w:szCs w:val="22"/>
          <w:lang w:val="lv-LV"/>
        </w:rPr>
      </w:pPr>
    </w:p>
    <w:p w:rsidR="00300A26" w:rsidRPr="00300A26" w:rsidRDefault="00300A26" w:rsidP="00D8689D">
      <w:pPr>
        <w:pStyle w:val="Default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5.</w:t>
      </w:r>
      <w:r w:rsidRPr="00300A26">
        <w:rPr>
          <w:b/>
          <w:sz w:val="22"/>
          <w:szCs w:val="22"/>
          <w:lang w:val="lv-LV" w:eastAsia="en-US"/>
        </w:rPr>
        <w:tab/>
        <w:t xml:space="preserve">FARMAKOLOĢISKĀS ĪPAŠĪBAS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5.1.</w:t>
      </w:r>
      <w:r w:rsidRPr="00300A26">
        <w:rPr>
          <w:b/>
          <w:sz w:val="22"/>
          <w:szCs w:val="22"/>
          <w:lang w:val="lv-LV" w:eastAsia="en-US"/>
        </w:rPr>
        <w:tab/>
        <w:t>Farmakodinamiskās īpašības</w:t>
      </w:r>
    </w:p>
    <w:p w:rsidR="00433C24" w:rsidRPr="00300A26" w:rsidRDefault="00433C24" w:rsidP="00433C24">
      <w:pPr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Farmakoterapeitiskā grupa: Homeopātiskas zāles.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ATĶ kods V03AX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attiecināms uz homeopātiskiem līdzekļiem.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5.2.</w:t>
      </w:r>
      <w:r w:rsidRPr="00300A26">
        <w:rPr>
          <w:b/>
          <w:sz w:val="22"/>
          <w:szCs w:val="22"/>
          <w:lang w:val="lv-LV" w:eastAsia="en-US"/>
        </w:rPr>
        <w:tab/>
        <w:t>Farmakokinētiskās īpašības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lastRenderedPageBreak/>
        <w:t xml:space="preserve">Nav attiecināms uz homeopātiskiem līdzekļiem.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5.3.</w:t>
      </w:r>
      <w:r w:rsidRPr="00300A26">
        <w:rPr>
          <w:b/>
          <w:sz w:val="22"/>
          <w:szCs w:val="22"/>
          <w:lang w:val="lv-LV" w:eastAsia="en-US"/>
        </w:rPr>
        <w:tab/>
        <w:t>Preklīniskie dati par drošumu</w:t>
      </w:r>
    </w:p>
    <w:p w:rsidR="00433C24" w:rsidRPr="0038458A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attiecināms uz homeopātiskiem līdzekļiem. </w:t>
      </w:r>
    </w:p>
    <w:p w:rsidR="00D8689D" w:rsidRDefault="00D8689D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300A26" w:rsidRPr="00300A26" w:rsidRDefault="00300A26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</w:t>
      </w:r>
      <w:r w:rsidRPr="00300A26">
        <w:rPr>
          <w:b/>
          <w:sz w:val="22"/>
          <w:szCs w:val="22"/>
          <w:lang w:val="lv-LV" w:eastAsia="en-US"/>
        </w:rPr>
        <w:tab/>
        <w:t>FARMACEITISKĀ INFORMĀCIJA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6.1.</w:t>
      </w:r>
      <w:r w:rsidRPr="00300A26">
        <w:rPr>
          <w:b/>
          <w:sz w:val="22"/>
          <w:szCs w:val="22"/>
          <w:lang w:val="lv-LV" w:eastAsia="en-US"/>
        </w:rPr>
        <w:tab/>
        <w:t>Palīgvielu saraksts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Magnija stearāts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Laktozes monohidrāts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6.2.</w:t>
      </w:r>
      <w:r w:rsidRPr="00300A26">
        <w:rPr>
          <w:b/>
          <w:sz w:val="22"/>
          <w:szCs w:val="22"/>
          <w:lang w:val="lv-LV" w:eastAsia="en-US"/>
        </w:rPr>
        <w:tab/>
        <w:t>Nesaderība</w:t>
      </w:r>
    </w:p>
    <w:p w:rsidR="00433C24" w:rsidRPr="00300A26" w:rsidRDefault="00433C24" w:rsidP="00433C24">
      <w:pPr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piemērojama.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6.3.</w:t>
      </w:r>
      <w:r w:rsidRPr="00300A26">
        <w:rPr>
          <w:b/>
          <w:sz w:val="22"/>
          <w:szCs w:val="22"/>
          <w:lang w:val="lv-LV" w:eastAsia="en-US"/>
        </w:rPr>
        <w:tab/>
        <w:t>Uzglabāšanas laiks</w:t>
      </w:r>
    </w:p>
    <w:p w:rsidR="00433C24" w:rsidRPr="00300A26" w:rsidRDefault="00433C24" w:rsidP="00433C24">
      <w:pPr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5 gadi.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6.4.</w:t>
      </w:r>
      <w:r w:rsidRPr="00300A26">
        <w:rPr>
          <w:b/>
          <w:sz w:val="22"/>
          <w:szCs w:val="22"/>
          <w:lang w:val="lv-LV" w:eastAsia="en-US"/>
        </w:rPr>
        <w:tab/>
        <w:t>Īpaši uzglabāšanas nosacījumi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Uzglabāt bērniem</w:t>
      </w:r>
      <w:r w:rsidR="00433C24" w:rsidRPr="00300A26">
        <w:rPr>
          <w:sz w:val="22"/>
          <w:szCs w:val="22"/>
          <w:lang w:val="lv-LV"/>
        </w:rPr>
        <w:t xml:space="preserve"> neredzamā un</w:t>
      </w:r>
      <w:r w:rsidRPr="00300A26">
        <w:rPr>
          <w:sz w:val="22"/>
          <w:szCs w:val="22"/>
          <w:lang w:val="lv-LV"/>
        </w:rPr>
        <w:t xml:space="preserve"> nepieejamā vietā.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Zālēm nav nepieciešami īpaši uzglabāšanas apstākļi. </w:t>
      </w:r>
    </w:p>
    <w:p w:rsidR="00D8689D" w:rsidRPr="00300A26" w:rsidRDefault="00D8689D" w:rsidP="00D8689D">
      <w:pPr>
        <w:pStyle w:val="Default"/>
        <w:jc w:val="both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6.5.</w:t>
      </w:r>
      <w:r w:rsidRPr="00300A26">
        <w:rPr>
          <w:b/>
          <w:sz w:val="22"/>
          <w:szCs w:val="22"/>
          <w:lang w:val="lv-LV" w:eastAsia="en-US"/>
        </w:rPr>
        <w:tab/>
        <w:t>Iepakojuma veids un saturs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>Flakons /kartona kārba. Iepakojumā pa 50 tabletēm</w:t>
      </w:r>
      <w:r w:rsidR="00EE5F1B" w:rsidRPr="00300A26">
        <w:rPr>
          <w:sz w:val="22"/>
          <w:szCs w:val="22"/>
          <w:lang w:val="lv-LV"/>
        </w:rPr>
        <w:t xml:space="preserve">. </w:t>
      </w:r>
    </w:p>
    <w:p w:rsidR="00D8689D" w:rsidRPr="00300A26" w:rsidRDefault="00D8689D" w:rsidP="00D8689D">
      <w:pPr>
        <w:pStyle w:val="Default"/>
        <w:ind w:left="567" w:hanging="568"/>
        <w:rPr>
          <w:sz w:val="22"/>
          <w:szCs w:val="22"/>
          <w:lang w:val="lv-LV"/>
        </w:rPr>
      </w:pPr>
    </w:p>
    <w:p w:rsidR="00433C24" w:rsidRPr="00300A26" w:rsidRDefault="00E833B5" w:rsidP="00433C24">
      <w:pPr>
        <w:ind w:left="567" w:hanging="567"/>
        <w:rPr>
          <w:b/>
          <w:color w:val="000000"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6.6.</w:t>
      </w:r>
      <w:r w:rsidRPr="00300A26">
        <w:rPr>
          <w:b/>
          <w:sz w:val="22"/>
          <w:szCs w:val="22"/>
          <w:lang w:val="lv-LV" w:eastAsia="en-US"/>
        </w:rPr>
        <w:tab/>
      </w:r>
      <w:r w:rsidRPr="00300A26">
        <w:rPr>
          <w:b/>
          <w:noProof/>
          <w:color w:val="000000"/>
          <w:sz w:val="22"/>
          <w:szCs w:val="22"/>
          <w:lang w:val="lv-LV" w:eastAsia="en-US"/>
        </w:rPr>
        <w:t>Īpaši norādījumi atkritumu likvidēšanai</w:t>
      </w:r>
      <w:r w:rsidR="00AA15B7">
        <w:rPr>
          <w:b/>
          <w:noProof/>
          <w:color w:val="000000"/>
          <w:sz w:val="22"/>
          <w:szCs w:val="22"/>
          <w:lang w:val="lv-LV" w:eastAsia="en-US"/>
        </w:rPr>
        <w:t xml:space="preserve"> </w:t>
      </w:r>
      <w:bookmarkStart w:id="0" w:name="_GoBack"/>
      <w:bookmarkEnd w:id="0"/>
      <w:r w:rsidRPr="00300A26">
        <w:rPr>
          <w:b/>
          <w:color w:val="000000"/>
          <w:sz w:val="22"/>
          <w:szCs w:val="22"/>
          <w:lang w:val="lv-LV" w:eastAsia="en-US"/>
        </w:rPr>
        <w:t xml:space="preserve">un </w:t>
      </w:r>
      <w:r w:rsidRPr="00300A26">
        <w:rPr>
          <w:b/>
          <w:noProof/>
          <w:color w:val="000000"/>
          <w:sz w:val="22"/>
          <w:szCs w:val="22"/>
          <w:lang w:val="lv-LV" w:eastAsia="en-US"/>
        </w:rPr>
        <w:t>citi</w:t>
      </w:r>
      <w:r w:rsidRPr="00300A26">
        <w:rPr>
          <w:b/>
          <w:color w:val="000000"/>
          <w:sz w:val="22"/>
          <w:szCs w:val="22"/>
          <w:lang w:val="lv-LV" w:eastAsia="en-US"/>
        </w:rPr>
        <w:t xml:space="preserve"> norādījumi par </w:t>
      </w:r>
      <w:r w:rsidRPr="00300A26">
        <w:rPr>
          <w:b/>
          <w:noProof/>
          <w:color w:val="000000"/>
          <w:sz w:val="22"/>
          <w:szCs w:val="22"/>
          <w:lang w:val="lv-LV" w:eastAsia="en-US"/>
        </w:rPr>
        <w:t>rīkošanos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ind w:left="567" w:hanging="568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Nav īpašu prasību. </w:t>
      </w:r>
    </w:p>
    <w:p w:rsidR="00D8689D" w:rsidRDefault="00D8689D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300A26" w:rsidRPr="00300A26" w:rsidRDefault="00300A26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ind w:left="567" w:hanging="567"/>
        <w:rPr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7.</w:t>
      </w:r>
      <w:r w:rsidRPr="00300A26">
        <w:rPr>
          <w:b/>
          <w:sz w:val="22"/>
          <w:szCs w:val="22"/>
          <w:lang w:val="lv-LV" w:eastAsia="en-US"/>
        </w:rPr>
        <w:tab/>
        <w:t>REĢISTRĀCIJAS APLIECĪBAS ĪPAŠNIEKS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Biologische Heilmittel Heel GmbH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Dr.-Reckeweg-Str.2-4,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D-76532 Baden-Baden </w:t>
      </w: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Vācija </w:t>
      </w:r>
    </w:p>
    <w:p w:rsidR="00D8689D" w:rsidRDefault="00D8689D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300A26" w:rsidRPr="00300A26" w:rsidRDefault="00300A26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8.</w:t>
      </w:r>
      <w:r w:rsidRPr="00300A26">
        <w:rPr>
          <w:b/>
          <w:sz w:val="22"/>
          <w:szCs w:val="22"/>
          <w:lang w:val="lv-LV" w:eastAsia="en-US"/>
        </w:rPr>
        <w:tab/>
        <w:t xml:space="preserve">REĢISTRĀCIJAS APLIECĪBAS NUMURS </w:t>
      </w:r>
    </w:p>
    <w:p w:rsidR="00433C24" w:rsidRPr="00300A26" w:rsidRDefault="00433C24" w:rsidP="00433C24">
      <w:pPr>
        <w:tabs>
          <w:tab w:val="left" w:pos="567"/>
        </w:tabs>
        <w:spacing w:line="260" w:lineRule="exact"/>
        <w:rPr>
          <w:sz w:val="22"/>
          <w:szCs w:val="22"/>
          <w:lang w:val="lv-LV" w:eastAsia="en-US"/>
        </w:rPr>
      </w:pPr>
    </w:p>
    <w:p w:rsidR="00D8689D" w:rsidRPr="00300A26" w:rsidRDefault="00E833B5" w:rsidP="00D8689D">
      <w:pPr>
        <w:pStyle w:val="Default"/>
        <w:jc w:val="both"/>
        <w:rPr>
          <w:sz w:val="22"/>
          <w:szCs w:val="22"/>
          <w:lang w:val="lv-LV"/>
        </w:rPr>
      </w:pPr>
      <w:r w:rsidRPr="00300A26">
        <w:rPr>
          <w:sz w:val="22"/>
          <w:szCs w:val="22"/>
          <w:lang w:val="lv-LV"/>
        </w:rPr>
        <w:t xml:space="preserve">00-0104 </w:t>
      </w:r>
    </w:p>
    <w:p w:rsidR="00D8689D" w:rsidRPr="00300A26" w:rsidRDefault="00D8689D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t>9.</w:t>
      </w:r>
      <w:r w:rsidRPr="00300A26">
        <w:rPr>
          <w:b/>
          <w:sz w:val="22"/>
          <w:szCs w:val="22"/>
          <w:lang w:val="lv-LV" w:eastAsia="en-US"/>
        </w:rPr>
        <w:tab/>
        <w:t>PIRMĀS REĢISTRĀCIJAS/PĀRREĢISTRĀCIJAS DATUMS</w:t>
      </w:r>
    </w:p>
    <w:p w:rsidR="00433C24" w:rsidRPr="00300A26" w:rsidRDefault="00433C24" w:rsidP="00433C24">
      <w:pPr>
        <w:ind w:left="567" w:hanging="567"/>
        <w:rPr>
          <w:sz w:val="22"/>
          <w:szCs w:val="22"/>
          <w:lang w:val="lv-LV" w:eastAsia="en-US"/>
        </w:rPr>
      </w:pP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  <w:r w:rsidRPr="00300A26">
        <w:rPr>
          <w:sz w:val="22"/>
          <w:szCs w:val="22"/>
          <w:lang w:val="lv-LV" w:eastAsia="en-US"/>
        </w:rPr>
        <w:t>Reģistrācijas datums: 2000. gada 16. februāris</w:t>
      </w:r>
    </w:p>
    <w:p w:rsidR="00433C24" w:rsidRPr="00300A26" w:rsidRDefault="00433C24" w:rsidP="00433C24">
      <w:pPr>
        <w:jc w:val="both"/>
        <w:rPr>
          <w:sz w:val="22"/>
          <w:szCs w:val="22"/>
          <w:lang w:val="lv-LV" w:eastAsia="en-US"/>
        </w:rPr>
      </w:pPr>
      <w:r w:rsidRPr="00300A26">
        <w:rPr>
          <w:sz w:val="22"/>
          <w:szCs w:val="22"/>
          <w:lang w:val="lv-LV" w:eastAsia="en-US"/>
        </w:rPr>
        <w:t>Pēdējās pārreģistrācijas datums: 2010. gada 30. aprīlis</w:t>
      </w:r>
    </w:p>
    <w:p w:rsidR="00D8689D" w:rsidRDefault="00D8689D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300A26" w:rsidRPr="00300A26" w:rsidRDefault="00300A26" w:rsidP="00D8689D">
      <w:pPr>
        <w:pStyle w:val="Default"/>
        <w:jc w:val="both"/>
        <w:rPr>
          <w:b/>
          <w:bCs/>
          <w:sz w:val="22"/>
          <w:szCs w:val="22"/>
          <w:lang w:val="lv-LV"/>
        </w:rPr>
      </w:pPr>
    </w:p>
    <w:p w:rsidR="00433C24" w:rsidRPr="00300A26" w:rsidRDefault="00433C24" w:rsidP="00433C24">
      <w:pPr>
        <w:ind w:left="567" w:hanging="567"/>
        <w:rPr>
          <w:b/>
          <w:sz w:val="22"/>
          <w:szCs w:val="22"/>
          <w:lang w:val="lv-LV" w:eastAsia="en-US"/>
        </w:rPr>
      </w:pPr>
      <w:r w:rsidRPr="00300A26">
        <w:rPr>
          <w:b/>
          <w:sz w:val="22"/>
          <w:szCs w:val="22"/>
          <w:lang w:val="lv-LV" w:eastAsia="en-US"/>
        </w:rPr>
        <w:lastRenderedPageBreak/>
        <w:t>10.</w:t>
      </w:r>
      <w:r w:rsidRPr="00300A26">
        <w:rPr>
          <w:b/>
          <w:sz w:val="22"/>
          <w:szCs w:val="22"/>
          <w:lang w:val="lv-LV" w:eastAsia="en-US"/>
        </w:rPr>
        <w:tab/>
        <w:t>TEKSTA PĀRSKATĪŠANAS DATUMS</w:t>
      </w:r>
    </w:p>
    <w:p w:rsidR="00433C24" w:rsidRPr="0038458A" w:rsidRDefault="00433C24" w:rsidP="00433C24">
      <w:pPr>
        <w:widowControl w:val="0"/>
        <w:spacing w:line="230" w:lineRule="exact"/>
        <w:ind w:left="20"/>
        <w:rPr>
          <w:color w:val="000000"/>
          <w:sz w:val="22"/>
          <w:szCs w:val="22"/>
          <w:lang w:val="lv-LV" w:eastAsia="ja-JP"/>
        </w:rPr>
      </w:pPr>
    </w:p>
    <w:p w:rsidR="00D8689D" w:rsidRPr="009C4CC1" w:rsidRDefault="00433C24" w:rsidP="00D8689D">
      <w:pPr>
        <w:pStyle w:val="Default"/>
        <w:rPr>
          <w:color w:val="auto"/>
          <w:sz w:val="22"/>
          <w:szCs w:val="22"/>
          <w:lang w:val="lv-LV"/>
        </w:rPr>
        <w:sectPr w:rsidR="00D8689D" w:rsidRPr="009C4CC1" w:rsidSect="00C94AA9">
          <w:headerReference w:type="default" r:id="rId9"/>
          <w:type w:val="continuous"/>
          <w:pgSz w:w="11907" w:h="16839" w:code="9"/>
          <w:pgMar w:top="1418" w:right="1701" w:bottom="1701" w:left="1701" w:header="720" w:footer="720" w:gutter="0"/>
          <w:cols w:space="720"/>
          <w:noEndnote/>
          <w:docGrid w:linePitch="326"/>
        </w:sectPr>
      </w:pPr>
      <w:r w:rsidRPr="00300A26">
        <w:rPr>
          <w:sz w:val="22"/>
          <w:szCs w:val="22"/>
          <w:lang w:val="lv-LV"/>
        </w:rPr>
        <w:t>06/201</w:t>
      </w:r>
      <w:r w:rsidR="008D67D0">
        <w:rPr>
          <w:sz w:val="22"/>
          <w:szCs w:val="22"/>
          <w:lang w:val="lv-LV"/>
        </w:rPr>
        <w:t>5</w:t>
      </w:r>
    </w:p>
    <w:p w:rsidR="004C1C61" w:rsidRPr="00300A26" w:rsidRDefault="004C1C61" w:rsidP="008D67D0">
      <w:pPr>
        <w:tabs>
          <w:tab w:val="left" w:pos="2055"/>
        </w:tabs>
        <w:ind w:left="567" w:hanging="567"/>
        <w:rPr>
          <w:noProof/>
          <w:sz w:val="22"/>
          <w:szCs w:val="22"/>
          <w:lang w:val="lv-LV" w:eastAsia="en-US"/>
        </w:rPr>
      </w:pPr>
    </w:p>
    <w:sectPr w:rsidR="004C1C61" w:rsidRPr="00300A26" w:rsidSect="00C94AA9">
      <w:pgSz w:w="12240" w:h="15840"/>
      <w:pgMar w:top="141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67" w:rsidRDefault="00742A67" w:rsidP="00742A67">
      <w:r>
        <w:separator/>
      </w:r>
    </w:p>
  </w:endnote>
  <w:endnote w:type="continuationSeparator" w:id="0">
    <w:p w:rsidR="00742A67" w:rsidRDefault="00742A67" w:rsidP="0074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67" w:rsidRDefault="00742A67" w:rsidP="00742A67">
      <w:r>
        <w:separator/>
      </w:r>
    </w:p>
  </w:footnote>
  <w:footnote w:type="continuationSeparator" w:id="0">
    <w:p w:rsidR="00742A67" w:rsidRDefault="00742A67" w:rsidP="0074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67" w:rsidRPr="00742A67" w:rsidRDefault="00742A67" w:rsidP="00742A67">
    <w:pPr>
      <w:pStyle w:val="Header"/>
      <w:jc w:val="right"/>
      <w:rPr>
        <w:lang w:val="lv-LV"/>
      </w:rPr>
    </w:pPr>
    <w:r>
      <w:rPr>
        <w:lang w:val="lv-LV"/>
      </w:rPr>
      <w:t>SASKAŅOTS ZVA 24-09-2015</w:t>
    </w:r>
  </w:p>
  <w:p w:rsidR="00742A67" w:rsidRDefault="00742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FE"/>
    <w:multiLevelType w:val="hybridMultilevel"/>
    <w:tmpl w:val="F03CEA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4135"/>
    <w:multiLevelType w:val="hybridMultilevel"/>
    <w:tmpl w:val="62F23480"/>
    <w:lvl w:ilvl="0" w:tplc="6ED41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">
    <w15:presenceInfo w15:providerId="None" w15:userId="S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507"/>
    <w:rsid w:val="00077507"/>
    <w:rsid w:val="0019723D"/>
    <w:rsid w:val="001A3E34"/>
    <w:rsid w:val="002A67B1"/>
    <w:rsid w:val="00300A26"/>
    <w:rsid w:val="0038458A"/>
    <w:rsid w:val="00394037"/>
    <w:rsid w:val="003B43E0"/>
    <w:rsid w:val="003D31B6"/>
    <w:rsid w:val="004073FD"/>
    <w:rsid w:val="00423754"/>
    <w:rsid w:val="00433C24"/>
    <w:rsid w:val="00436850"/>
    <w:rsid w:val="004554E1"/>
    <w:rsid w:val="004B2BAC"/>
    <w:rsid w:val="004C1C61"/>
    <w:rsid w:val="00554A3E"/>
    <w:rsid w:val="005600BB"/>
    <w:rsid w:val="0057170E"/>
    <w:rsid w:val="00707673"/>
    <w:rsid w:val="00742A67"/>
    <w:rsid w:val="007605F4"/>
    <w:rsid w:val="008034EA"/>
    <w:rsid w:val="00806901"/>
    <w:rsid w:val="0084405B"/>
    <w:rsid w:val="00854220"/>
    <w:rsid w:val="00863DED"/>
    <w:rsid w:val="00867CCC"/>
    <w:rsid w:val="008B1691"/>
    <w:rsid w:val="008D67D0"/>
    <w:rsid w:val="009C4CC1"/>
    <w:rsid w:val="009F2BD1"/>
    <w:rsid w:val="00A672C1"/>
    <w:rsid w:val="00AA15B7"/>
    <w:rsid w:val="00BE3ABC"/>
    <w:rsid w:val="00C86349"/>
    <w:rsid w:val="00C94AA9"/>
    <w:rsid w:val="00C94CC7"/>
    <w:rsid w:val="00D03367"/>
    <w:rsid w:val="00D72380"/>
    <w:rsid w:val="00D8689D"/>
    <w:rsid w:val="00E101DB"/>
    <w:rsid w:val="00E54A06"/>
    <w:rsid w:val="00E833B5"/>
    <w:rsid w:val="00E935EB"/>
    <w:rsid w:val="00EE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C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723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C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4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E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42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4C77-CC78-4F1C-BDF8-1789455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marita.multina</cp:lastModifiedBy>
  <cp:revision>7</cp:revision>
  <cp:lastPrinted>2015-07-10T14:32:00Z</cp:lastPrinted>
  <dcterms:created xsi:type="dcterms:W3CDTF">2015-09-21T09:27:00Z</dcterms:created>
  <dcterms:modified xsi:type="dcterms:W3CDTF">2015-09-22T09:15:00Z</dcterms:modified>
</cp:coreProperties>
</file>