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6A24" w14:textId="77777777" w:rsidR="00777B93" w:rsidRPr="003E4046" w:rsidRDefault="00777B93">
      <w:pPr>
        <w:pStyle w:val="Default"/>
      </w:pPr>
      <w:bookmarkStart w:id="0" w:name="_GoBack"/>
      <w:bookmarkEnd w:id="0"/>
    </w:p>
    <w:p w14:paraId="427CD346" w14:textId="77777777" w:rsidR="002002B0" w:rsidRPr="009B3757" w:rsidRDefault="001E06CD">
      <w:pPr>
        <w:pStyle w:val="Default"/>
        <w:jc w:val="center"/>
        <w:rPr>
          <w:b/>
          <w:color w:val="FF0000"/>
          <w:sz w:val="32"/>
          <w:szCs w:val="36"/>
        </w:rPr>
      </w:pPr>
      <w:r w:rsidRPr="009B3757">
        <w:rPr>
          <w:b/>
          <w:caps/>
          <w:color w:val="FF0000"/>
          <w:sz w:val="32"/>
          <w:szCs w:val="36"/>
        </w:rPr>
        <w:t>Field Cybersecurity Routine Update and Patch Notice</w:t>
      </w:r>
    </w:p>
    <w:p w14:paraId="49C2095C" w14:textId="77777777" w:rsidR="00FA6919" w:rsidRDefault="001138D8" w:rsidP="00030965">
      <w:pPr>
        <w:pStyle w:val="Default"/>
        <w:jc w:val="center"/>
        <w:rPr>
          <w:color w:val="FF0000"/>
        </w:rPr>
      </w:pPr>
      <w:r>
        <w:rPr>
          <w:color w:val="FF0000"/>
          <w:sz w:val="28"/>
        </w:rPr>
        <w:t xml:space="preserve">ETHICON </w:t>
      </w:r>
      <w:r w:rsidR="000063EC">
        <w:rPr>
          <w:color w:val="FF0000"/>
          <w:sz w:val="28"/>
        </w:rPr>
        <w:t xml:space="preserve">Generator </w:t>
      </w:r>
      <w:r w:rsidR="00030965">
        <w:rPr>
          <w:color w:val="FF0000"/>
          <w:sz w:val="28"/>
        </w:rPr>
        <w:t>Gen11</w:t>
      </w:r>
    </w:p>
    <w:p w14:paraId="33EDDB99" w14:textId="77777777" w:rsidR="00FA6919" w:rsidRPr="00637C37" w:rsidRDefault="00FA6919" w:rsidP="001138D8">
      <w:pPr>
        <w:pStyle w:val="Default"/>
        <w:jc w:val="center"/>
        <w:rPr>
          <w:color w:val="FF0000"/>
        </w:rPr>
      </w:pPr>
    </w:p>
    <w:p w14:paraId="470E59DE" w14:textId="77777777" w:rsidR="00777B93" w:rsidRDefault="00777B93">
      <w:pPr>
        <w:pStyle w:val="Default"/>
        <w:rPr>
          <w:sz w:val="22"/>
          <w:szCs w:val="22"/>
        </w:rPr>
      </w:pPr>
    </w:p>
    <w:p w14:paraId="0C9A78F6" w14:textId="77777777" w:rsidR="00777B93" w:rsidRDefault="00F13A09" w:rsidP="00CF7917">
      <w:pPr>
        <w:pStyle w:val="Default"/>
        <w:jc w:val="right"/>
        <w:rPr>
          <w:sz w:val="22"/>
          <w:szCs w:val="22"/>
        </w:rPr>
      </w:pPr>
      <w:r>
        <w:rPr>
          <w:sz w:val="22"/>
          <w:szCs w:val="22"/>
        </w:rPr>
        <w:t>[Date]</w:t>
      </w:r>
    </w:p>
    <w:p w14:paraId="1D1F2AA5" w14:textId="77777777" w:rsidR="00777B93" w:rsidRDefault="00777B93">
      <w:pPr>
        <w:pStyle w:val="Default"/>
        <w:rPr>
          <w:sz w:val="22"/>
          <w:szCs w:val="22"/>
        </w:rPr>
      </w:pPr>
    </w:p>
    <w:p w14:paraId="4FB3B509" w14:textId="77777777" w:rsidR="00CF7917" w:rsidRDefault="006947A9">
      <w:pPr>
        <w:pStyle w:val="Default"/>
        <w:rPr>
          <w:sz w:val="22"/>
          <w:szCs w:val="22"/>
        </w:rPr>
      </w:pPr>
      <w:r>
        <w:rPr>
          <w:sz w:val="22"/>
          <w:szCs w:val="22"/>
        </w:rPr>
        <w:t>Dear</w:t>
      </w:r>
      <w:r w:rsidR="00643972">
        <w:rPr>
          <w:sz w:val="22"/>
          <w:szCs w:val="22"/>
        </w:rPr>
        <w:t xml:space="preserve"> </w:t>
      </w:r>
      <w:r>
        <w:rPr>
          <w:sz w:val="22"/>
          <w:szCs w:val="22"/>
        </w:rPr>
        <w:t>Operating Room Supervisors</w:t>
      </w:r>
      <w:r w:rsidR="00643972">
        <w:rPr>
          <w:sz w:val="22"/>
          <w:szCs w:val="22"/>
        </w:rPr>
        <w:t>,</w:t>
      </w:r>
      <w:r w:rsidR="004240F5">
        <w:rPr>
          <w:sz w:val="22"/>
          <w:szCs w:val="22"/>
        </w:rPr>
        <w:t xml:space="preserve"> </w:t>
      </w:r>
      <w:r w:rsidR="00161244">
        <w:rPr>
          <w:sz w:val="22"/>
          <w:szCs w:val="22"/>
        </w:rPr>
        <w:t>Risk Manager</w:t>
      </w:r>
      <w:r w:rsidR="0007329C">
        <w:rPr>
          <w:sz w:val="22"/>
          <w:szCs w:val="22"/>
        </w:rPr>
        <w:t>s</w:t>
      </w:r>
      <w:r w:rsidR="00161244">
        <w:rPr>
          <w:sz w:val="22"/>
          <w:szCs w:val="22"/>
        </w:rPr>
        <w:t xml:space="preserve">, </w:t>
      </w:r>
      <w:r w:rsidR="0007329C">
        <w:rPr>
          <w:sz w:val="22"/>
          <w:szCs w:val="22"/>
        </w:rPr>
        <w:t xml:space="preserve">Biomeds, </w:t>
      </w:r>
      <w:r w:rsidR="004240F5">
        <w:rPr>
          <w:sz w:val="22"/>
          <w:szCs w:val="22"/>
        </w:rPr>
        <w:t>and</w:t>
      </w:r>
      <w:r>
        <w:rPr>
          <w:sz w:val="22"/>
          <w:szCs w:val="22"/>
        </w:rPr>
        <w:t xml:space="preserve"> Materials Management Personnel</w:t>
      </w:r>
      <w:r w:rsidR="00F00E6B">
        <w:rPr>
          <w:sz w:val="22"/>
          <w:szCs w:val="22"/>
        </w:rPr>
        <w:t>:</w:t>
      </w:r>
    </w:p>
    <w:p w14:paraId="3C3503D8" w14:textId="77777777" w:rsidR="00CF7917" w:rsidRDefault="00CF7917">
      <w:pPr>
        <w:pStyle w:val="Default"/>
        <w:rPr>
          <w:sz w:val="22"/>
          <w:szCs w:val="22"/>
        </w:rPr>
      </w:pPr>
    </w:p>
    <w:p w14:paraId="58E14CAF" w14:textId="77777777" w:rsidR="001B162C" w:rsidRDefault="00CF7917" w:rsidP="00CF7917">
      <w:pPr>
        <w:pStyle w:val="Default"/>
        <w:jc w:val="center"/>
        <w:rPr>
          <w:b/>
          <w:sz w:val="22"/>
          <w:szCs w:val="22"/>
        </w:rPr>
      </w:pPr>
      <w:r w:rsidRPr="00CF7917">
        <w:rPr>
          <w:b/>
          <w:sz w:val="22"/>
          <w:szCs w:val="22"/>
        </w:rPr>
        <w:t xml:space="preserve">PLEASE DISTRIBUTE THIS INFORMATION TO ALL STAFF WITHIN YOUR FACILITY WHO USE </w:t>
      </w:r>
      <w:r w:rsidR="00030965">
        <w:rPr>
          <w:b/>
          <w:sz w:val="22"/>
          <w:szCs w:val="22"/>
        </w:rPr>
        <w:t xml:space="preserve">THE </w:t>
      </w:r>
      <w:r w:rsidR="00D7437F">
        <w:rPr>
          <w:b/>
          <w:sz w:val="22"/>
          <w:szCs w:val="22"/>
        </w:rPr>
        <w:t xml:space="preserve">ETHICON </w:t>
      </w:r>
      <w:r w:rsidR="00122689">
        <w:rPr>
          <w:b/>
          <w:sz w:val="22"/>
          <w:szCs w:val="22"/>
        </w:rPr>
        <w:t>GEN11 GENERATOR</w:t>
      </w:r>
      <w:r w:rsidR="00C73806">
        <w:rPr>
          <w:b/>
          <w:sz w:val="22"/>
          <w:szCs w:val="22"/>
        </w:rPr>
        <w:t>.</w:t>
      </w:r>
      <w:r w:rsidR="001B162C">
        <w:rPr>
          <w:b/>
          <w:sz w:val="22"/>
          <w:szCs w:val="22"/>
        </w:rPr>
        <w:t xml:space="preserve"> </w:t>
      </w:r>
    </w:p>
    <w:p w14:paraId="5647BFE5" w14:textId="77777777" w:rsidR="005D1B27" w:rsidRDefault="005D1B27" w:rsidP="0096681B">
      <w:pPr>
        <w:spacing w:after="0" w:line="276" w:lineRule="auto"/>
        <w:rPr>
          <w:rFonts w:ascii="Arial" w:eastAsiaTheme="minorHAnsi" w:hAnsi="Arial" w:cs="Arial"/>
          <w:sz w:val="22"/>
          <w:szCs w:val="22"/>
        </w:rPr>
      </w:pPr>
    </w:p>
    <w:p w14:paraId="1999AABB" w14:textId="4C48FDFB" w:rsidR="008A7170" w:rsidRPr="008A7170" w:rsidRDefault="00743EE5" w:rsidP="008A7170">
      <w:pPr>
        <w:spacing w:line="276" w:lineRule="auto"/>
        <w:jc w:val="both"/>
        <w:rPr>
          <w:rFonts w:ascii="Arial" w:eastAsiaTheme="minorHAnsi" w:hAnsi="Arial" w:cs="Arial"/>
          <w:sz w:val="20"/>
          <w:szCs w:val="22"/>
        </w:rPr>
      </w:pPr>
      <w:bookmarkStart w:id="1" w:name="_Hlk497315909"/>
      <w:r w:rsidRPr="00B37CCA">
        <w:rPr>
          <w:rFonts w:ascii="Arial" w:eastAsiaTheme="minorHAnsi" w:hAnsi="Arial" w:cs="Arial"/>
          <w:sz w:val="22"/>
          <w:szCs w:val="22"/>
        </w:rPr>
        <w:t>Ethicon Endo-Surgery</w:t>
      </w:r>
      <w:r>
        <w:rPr>
          <w:rFonts w:ascii="Arial" w:eastAsiaTheme="minorHAnsi" w:hAnsi="Arial" w:cs="Arial"/>
          <w:sz w:val="22"/>
          <w:szCs w:val="22"/>
        </w:rPr>
        <w:t>, LLC (Ethicon)</w:t>
      </w:r>
      <w:r w:rsidRPr="00B37CCA">
        <w:rPr>
          <w:rFonts w:ascii="Arial" w:eastAsiaTheme="minorHAnsi" w:hAnsi="Arial" w:cs="Arial"/>
          <w:sz w:val="22"/>
          <w:szCs w:val="22"/>
        </w:rPr>
        <w:t xml:space="preserve"> </w:t>
      </w:r>
      <w:r w:rsidR="00A90590" w:rsidRPr="00A90590">
        <w:rPr>
          <w:rFonts w:ascii="Arial" w:eastAsiaTheme="minorHAnsi" w:hAnsi="Arial" w:cs="Arial"/>
          <w:sz w:val="22"/>
          <w:szCs w:val="22"/>
        </w:rPr>
        <w:t xml:space="preserve">has </w:t>
      </w:r>
      <w:bookmarkStart w:id="2" w:name="_Hlk497386863"/>
      <w:r w:rsidR="00A90590" w:rsidRPr="00A90590">
        <w:rPr>
          <w:rFonts w:ascii="Arial" w:eastAsiaTheme="minorHAnsi" w:hAnsi="Arial" w:cs="Arial"/>
          <w:sz w:val="22"/>
          <w:szCs w:val="22"/>
        </w:rPr>
        <w:t xml:space="preserve">confirmed a </w:t>
      </w:r>
      <w:r w:rsidR="004569B7">
        <w:rPr>
          <w:rFonts w:ascii="Arial" w:eastAsiaTheme="minorHAnsi" w:hAnsi="Arial" w:cs="Arial"/>
          <w:sz w:val="22"/>
          <w:szCs w:val="22"/>
        </w:rPr>
        <w:t xml:space="preserve">cybersecurity software </w:t>
      </w:r>
      <w:r w:rsidR="00A90590" w:rsidRPr="00A90590">
        <w:rPr>
          <w:rFonts w:ascii="Arial" w:eastAsiaTheme="minorHAnsi" w:hAnsi="Arial" w:cs="Arial"/>
          <w:sz w:val="22"/>
          <w:szCs w:val="22"/>
        </w:rPr>
        <w:t xml:space="preserve">vulnerability on </w:t>
      </w:r>
      <w:r w:rsidR="00A90590">
        <w:rPr>
          <w:rFonts w:ascii="Arial" w:eastAsiaTheme="minorHAnsi" w:hAnsi="Arial" w:cs="Arial"/>
          <w:sz w:val="22"/>
          <w:szCs w:val="22"/>
        </w:rPr>
        <w:t>y</w:t>
      </w:r>
      <w:r w:rsidR="00A90590" w:rsidRPr="00A90590">
        <w:rPr>
          <w:rFonts w:ascii="Arial" w:eastAsiaTheme="minorHAnsi" w:hAnsi="Arial" w:cs="Arial"/>
          <w:sz w:val="22"/>
          <w:szCs w:val="22"/>
        </w:rPr>
        <w:t>our Ethicon Generator Gen11</w:t>
      </w:r>
      <w:bookmarkEnd w:id="2"/>
      <w:r w:rsidR="00A90590" w:rsidRPr="00A90590">
        <w:rPr>
          <w:rFonts w:ascii="Arial" w:eastAsiaTheme="minorHAnsi" w:hAnsi="Arial" w:cs="Arial"/>
          <w:sz w:val="22"/>
          <w:szCs w:val="22"/>
        </w:rPr>
        <w:t xml:space="preserve"> (Gen11) </w:t>
      </w:r>
      <w:r w:rsidR="00A90590">
        <w:rPr>
          <w:rFonts w:ascii="Arial" w:eastAsiaTheme="minorHAnsi" w:hAnsi="Arial" w:cs="Arial"/>
          <w:sz w:val="22"/>
          <w:szCs w:val="22"/>
        </w:rPr>
        <w:t xml:space="preserve">and </w:t>
      </w:r>
      <w:r w:rsidR="00C07DB3" w:rsidRPr="009923CF">
        <w:rPr>
          <w:rFonts w:ascii="Arial" w:eastAsiaTheme="minorHAnsi" w:hAnsi="Arial" w:cs="Arial"/>
          <w:sz w:val="22"/>
          <w:szCs w:val="22"/>
        </w:rPr>
        <w:t xml:space="preserve">is </w:t>
      </w:r>
      <w:bookmarkStart w:id="3" w:name="_Hlk497386635"/>
      <w:r w:rsidR="00C07DB3" w:rsidRPr="009923CF">
        <w:rPr>
          <w:rFonts w:ascii="Arial" w:eastAsiaTheme="minorHAnsi" w:hAnsi="Arial" w:cs="Arial"/>
          <w:sz w:val="22"/>
          <w:szCs w:val="22"/>
        </w:rPr>
        <w:t xml:space="preserve">issuing a </w:t>
      </w:r>
      <w:r w:rsidR="00AC7265">
        <w:rPr>
          <w:rFonts w:ascii="Arial" w:eastAsiaTheme="minorHAnsi" w:hAnsi="Arial" w:cs="Arial"/>
          <w:sz w:val="22"/>
          <w:szCs w:val="22"/>
        </w:rPr>
        <w:t>f</w:t>
      </w:r>
      <w:r w:rsidR="0007307F">
        <w:rPr>
          <w:rFonts w:ascii="Arial" w:eastAsiaTheme="minorHAnsi" w:hAnsi="Arial" w:cs="Arial"/>
          <w:sz w:val="22"/>
          <w:szCs w:val="22"/>
        </w:rPr>
        <w:t xml:space="preserve">ield </w:t>
      </w:r>
      <w:r w:rsidR="00AC7265">
        <w:rPr>
          <w:rFonts w:ascii="Arial" w:eastAsiaTheme="minorHAnsi" w:hAnsi="Arial" w:cs="Arial"/>
          <w:sz w:val="22"/>
          <w:szCs w:val="22"/>
        </w:rPr>
        <w:t>c</w:t>
      </w:r>
      <w:r w:rsidR="0007307F">
        <w:rPr>
          <w:rFonts w:ascii="Arial" w:eastAsiaTheme="minorHAnsi" w:hAnsi="Arial" w:cs="Arial"/>
          <w:sz w:val="22"/>
          <w:szCs w:val="22"/>
        </w:rPr>
        <w:t xml:space="preserve">ybersecurity </w:t>
      </w:r>
      <w:r w:rsidR="00AC7265">
        <w:rPr>
          <w:rFonts w:ascii="Arial" w:eastAsiaTheme="minorHAnsi" w:hAnsi="Arial" w:cs="Arial"/>
          <w:sz w:val="22"/>
          <w:szCs w:val="22"/>
        </w:rPr>
        <w:t xml:space="preserve">routine update and patch </w:t>
      </w:r>
      <w:r w:rsidR="00C07DB3" w:rsidRPr="009923CF">
        <w:rPr>
          <w:rFonts w:ascii="Arial" w:eastAsiaTheme="minorHAnsi" w:hAnsi="Arial" w:cs="Arial"/>
          <w:sz w:val="22"/>
          <w:szCs w:val="22"/>
        </w:rPr>
        <w:t xml:space="preserve">to address </w:t>
      </w:r>
      <w:r w:rsidR="00D83E08">
        <w:rPr>
          <w:rFonts w:ascii="Arial" w:eastAsiaTheme="minorHAnsi" w:hAnsi="Arial" w:cs="Arial"/>
          <w:sz w:val="22"/>
          <w:szCs w:val="22"/>
        </w:rPr>
        <w:t>that</w:t>
      </w:r>
      <w:r w:rsidR="00D83E08" w:rsidRPr="009923CF">
        <w:rPr>
          <w:rFonts w:ascii="Arial" w:eastAsiaTheme="minorHAnsi" w:hAnsi="Arial" w:cs="Arial"/>
          <w:sz w:val="22"/>
          <w:szCs w:val="22"/>
        </w:rPr>
        <w:t xml:space="preserve"> </w:t>
      </w:r>
      <w:r w:rsidR="00C07DB3" w:rsidRPr="009923CF">
        <w:rPr>
          <w:rFonts w:ascii="Arial" w:eastAsiaTheme="minorHAnsi" w:hAnsi="Arial" w:cs="Arial"/>
          <w:sz w:val="22"/>
          <w:szCs w:val="22"/>
        </w:rPr>
        <w:t xml:space="preserve">cybersecurity </w:t>
      </w:r>
      <w:r w:rsidR="00C07DB3">
        <w:rPr>
          <w:rFonts w:ascii="Arial" w:eastAsiaTheme="minorHAnsi" w:hAnsi="Arial" w:cs="Arial"/>
          <w:sz w:val="22"/>
          <w:szCs w:val="22"/>
        </w:rPr>
        <w:t>software vulnerability</w:t>
      </w:r>
      <w:r w:rsidR="00C07DB3" w:rsidRPr="009923CF">
        <w:rPr>
          <w:rFonts w:ascii="Arial" w:eastAsiaTheme="minorHAnsi" w:hAnsi="Arial" w:cs="Arial"/>
          <w:sz w:val="22"/>
          <w:szCs w:val="22"/>
        </w:rPr>
        <w:t xml:space="preserve"> to your </w:t>
      </w:r>
      <w:bookmarkStart w:id="4" w:name="_Hlk497384728"/>
      <w:r w:rsidR="00C07DB3" w:rsidRPr="009923CF">
        <w:rPr>
          <w:rFonts w:ascii="Arial" w:eastAsiaTheme="minorHAnsi" w:hAnsi="Arial" w:cs="Arial"/>
          <w:sz w:val="22"/>
          <w:szCs w:val="22"/>
        </w:rPr>
        <w:t>G</w:t>
      </w:r>
      <w:r w:rsidR="00D83E08">
        <w:rPr>
          <w:rFonts w:ascii="Arial" w:eastAsiaTheme="minorHAnsi" w:hAnsi="Arial" w:cs="Arial"/>
          <w:sz w:val="22"/>
          <w:szCs w:val="22"/>
        </w:rPr>
        <w:t>e</w:t>
      </w:r>
      <w:r w:rsidR="00C07DB3" w:rsidRPr="009923CF">
        <w:rPr>
          <w:rFonts w:ascii="Arial" w:eastAsiaTheme="minorHAnsi" w:hAnsi="Arial" w:cs="Arial"/>
          <w:sz w:val="22"/>
          <w:szCs w:val="22"/>
        </w:rPr>
        <w:t>n11</w:t>
      </w:r>
      <w:bookmarkEnd w:id="3"/>
      <w:bookmarkEnd w:id="4"/>
      <w:r>
        <w:rPr>
          <w:rFonts w:ascii="Arial" w:eastAsiaTheme="minorHAnsi" w:hAnsi="Arial" w:cs="Arial"/>
          <w:sz w:val="22"/>
          <w:szCs w:val="22"/>
        </w:rPr>
        <w:t>.</w:t>
      </w:r>
      <w:r w:rsidR="00C07DB3">
        <w:rPr>
          <w:rFonts w:ascii="Arial" w:eastAsiaTheme="minorHAnsi" w:hAnsi="Arial" w:cs="Arial"/>
          <w:sz w:val="22"/>
          <w:szCs w:val="22"/>
        </w:rPr>
        <w:t xml:space="preserve">  </w:t>
      </w:r>
      <w:r w:rsidR="00A90590" w:rsidRPr="00A90590">
        <w:rPr>
          <w:rFonts w:ascii="Arial" w:eastAsiaTheme="minorHAnsi" w:hAnsi="Arial" w:cs="Arial"/>
          <w:sz w:val="22"/>
          <w:szCs w:val="22"/>
        </w:rPr>
        <w:t xml:space="preserve">This </w:t>
      </w:r>
      <w:r w:rsidR="004569B7">
        <w:rPr>
          <w:rFonts w:ascii="Arial" w:eastAsiaTheme="minorHAnsi" w:hAnsi="Arial" w:cs="Arial"/>
          <w:sz w:val="22"/>
          <w:szCs w:val="22"/>
        </w:rPr>
        <w:t xml:space="preserve">cybersecurity software </w:t>
      </w:r>
      <w:r w:rsidR="00A90590" w:rsidRPr="00A90590">
        <w:rPr>
          <w:rFonts w:ascii="Arial" w:eastAsiaTheme="minorHAnsi" w:hAnsi="Arial" w:cs="Arial"/>
          <w:sz w:val="22"/>
          <w:szCs w:val="22"/>
        </w:rPr>
        <w:t xml:space="preserve">vulnerability can exist when using the Gen11 system with certain </w:t>
      </w:r>
      <w:r w:rsidR="00627461" w:rsidRPr="00627461">
        <w:rPr>
          <w:rFonts w:ascii="Arial" w:eastAsiaTheme="minorHAnsi" w:hAnsi="Arial" w:cs="Arial"/>
          <w:sz w:val="22"/>
          <w:szCs w:val="22"/>
        </w:rPr>
        <w:t xml:space="preserve">non-OEM </w:t>
      </w:r>
      <w:r w:rsidR="00627461">
        <w:rPr>
          <w:rFonts w:ascii="Arial" w:eastAsiaTheme="minorHAnsi" w:hAnsi="Arial" w:cs="Arial"/>
          <w:sz w:val="22"/>
          <w:szCs w:val="22"/>
        </w:rPr>
        <w:t>disposable devices</w:t>
      </w:r>
      <w:r w:rsidR="00627461" w:rsidRPr="00627461">
        <w:rPr>
          <w:rFonts w:ascii="Arial" w:eastAsiaTheme="minorHAnsi" w:hAnsi="Arial" w:cs="Arial"/>
          <w:sz w:val="22"/>
          <w:szCs w:val="22"/>
        </w:rPr>
        <w:t xml:space="preserve"> (as defined below)</w:t>
      </w:r>
      <w:r w:rsidR="00627461">
        <w:rPr>
          <w:rFonts w:ascii="Arial" w:eastAsiaTheme="minorHAnsi" w:hAnsi="Arial" w:cs="Arial"/>
          <w:sz w:val="22"/>
          <w:szCs w:val="22"/>
        </w:rPr>
        <w:t xml:space="preserve"> as</w:t>
      </w:r>
      <w:r w:rsidR="00A90590">
        <w:rPr>
          <w:rFonts w:ascii="Arial" w:eastAsiaTheme="minorHAnsi" w:hAnsi="Arial" w:cs="Arial"/>
          <w:sz w:val="22"/>
          <w:szCs w:val="22"/>
        </w:rPr>
        <w:t xml:space="preserve"> </w:t>
      </w:r>
      <w:r w:rsidR="00A90590" w:rsidRPr="00CE51AB">
        <w:rPr>
          <w:rFonts w:ascii="Arial" w:eastAsiaTheme="minorHAnsi" w:hAnsi="Arial" w:cs="Arial"/>
          <w:sz w:val="22"/>
          <w:szCs w:val="22"/>
        </w:rPr>
        <w:t xml:space="preserve">it is possible for </w:t>
      </w:r>
      <w:r w:rsidR="00627461">
        <w:rPr>
          <w:rFonts w:ascii="Arial" w:eastAsiaTheme="minorHAnsi" w:hAnsi="Arial" w:cs="Arial"/>
          <w:sz w:val="22"/>
          <w:szCs w:val="22"/>
        </w:rPr>
        <w:t xml:space="preserve">these </w:t>
      </w:r>
      <w:r w:rsidR="00A90590" w:rsidRPr="00CE51AB">
        <w:rPr>
          <w:rFonts w:ascii="Arial" w:eastAsiaTheme="minorHAnsi" w:hAnsi="Arial" w:cs="Arial"/>
          <w:sz w:val="22"/>
          <w:szCs w:val="22"/>
        </w:rPr>
        <w:t xml:space="preserve">devices to bypass the Gen11 security authentication.  </w:t>
      </w:r>
      <w:r w:rsidR="009F0A0F" w:rsidRPr="00A90590">
        <w:rPr>
          <w:rFonts w:ascii="Arial" w:eastAsiaTheme="minorHAnsi" w:hAnsi="Arial" w:cs="Arial"/>
          <w:sz w:val="22"/>
          <w:szCs w:val="22"/>
        </w:rPr>
        <w:t xml:space="preserve">This </w:t>
      </w:r>
      <w:r w:rsidR="009F0A0F">
        <w:rPr>
          <w:rFonts w:ascii="Arial" w:eastAsiaTheme="minorHAnsi" w:hAnsi="Arial" w:cs="Arial"/>
          <w:sz w:val="22"/>
          <w:szCs w:val="22"/>
        </w:rPr>
        <w:t xml:space="preserve">cybersecurity software </w:t>
      </w:r>
      <w:r w:rsidR="009F0A0F" w:rsidRPr="00A90590">
        <w:rPr>
          <w:rFonts w:ascii="Arial" w:eastAsiaTheme="minorHAnsi" w:hAnsi="Arial" w:cs="Arial"/>
          <w:sz w:val="22"/>
          <w:szCs w:val="22"/>
        </w:rPr>
        <w:t>vulnerability</w:t>
      </w:r>
      <w:r w:rsidR="00627461">
        <w:rPr>
          <w:rFonts w:ascii="Arial" w:eastAsiaTheme="minorHAnsi" w:hAnsi="Arial" w:cs="Arial"/>
          <w:sz w:val="22"/>
          <w:szCs w:val="22"/>
        </w:rPr>
        <w:t xml:space="preserve"> has</w:t>
      </w:r>
      <w:r w:rsidR="00196678">
        <w:rPr>
          <w:rFonts w:ascii="Arial" w:eastAsiaTheme="minorHAnsi" w:hAnsi="Arial" w:cs="Arial"/>
          <w:sz w:val="22"/>
          <w:szCs w:val="22"/>
        </w:rPr>
        <w:t xml:space="preserve"> been assessed to have a </w:t>
      </w:r>
      <w:r w:rsidR="00D116F3" w:rsidRPr="00CE51AB">
        <w:rPr>
          <w:rFonts w:ascii="Arial" w:eastAsiaTheme="minorHAnsi" w:hAnsi="Arial" w:cs="Arial"/>
          <w:sz w:val="22"/>
          <w:szCs w:val="22"/>
        </w:rPr>
        <w:t xml:space="preserve">sufficiently low (acceptable) residual </w:t>
      </w:r>
      <w:r w:rsidR="00A90590" w:rsidRPr="00CE51AB">
        <w:rPr>
          <w:rFonts w:ascii="Arial" w:eastAsiaTheme="minorHAnsi" w:hAnsi="Arial" w:cs="Arial"/>
          <w:sz w:val="22"/>
          <w:szCs w:val="22"/>
        </w:rPr>
        <w:t>risk of patient harm</w:t>
      </w:r>
      <w:r w:rsidR="00B060E4">
        <w:rPr>
          <w:rFonts w:ascii="Arial" w:eastAsiaTheme="minorHAnsi" w:hAnsi="Arial" w:cs="Arial"/>
          <w:sz w:val="22"/>
          <w:szCs w:val="22"/>
        </w:rPr>
        <w:t xml:space="preserve"> because </w:t>
      </w:r>
      <w:r w:rsidR="004470EC" w:rsidRPr="00CE51AB">
        <w:rPr>
          <w:rFonts w:ascii="Arial" w:eastAsiaTheme="minorHAnsi" w:hAnsi="Arial" w:cs="Arial"/>
          <w:sz w:val="22"/>
          <w:szCs w:val="22"/>
        </w:rPr>
        <w:t>the Gen11 has additional safeguards in place to protect the patient</w:t>
      </w:r>
      <w:r w:rsidR="00897AB6">
        <w:rPr>
          <w:rFonts w:ascii="Arial" w:eastAsiaTheme="minorHAnsi" w:hAnsi="Arial" w:cs="Arial"/>
          <w:sz w:val="22"/>
          <w:szCs w:val="22"/>
        </w:rPr>
        <w:t xml:space="preserve"> even though it is possible for the Gen11 security authentication to be bypassed</w:t>
      </w:r>
      <w:r w:rsidR="004470EC" w:rsidRPr="00CE51AB">
        <w:rPr>
          <w:rFonts w:ascii="Arial" w:eastAsiaTheme="minorHAnsi" w:hAnsi="Arial" w:cs="Arial"/>
          <w:sz w:val="22"/>
          <w:szCs w:val="22"/>
        </w:rPr>
        <w:t>.</w:t>
      </w:r>
      <w:r w:rsidR="004470EC">
        <w:rPr>
          <w:rFonts w:ascii="Arial" w:eastAsiaTheme="minorHAnsi" w:hAnsi="Arial" w:cs="Arial"/>
          <w:sz w:val="22"/>
          <w:szCs w:val="22"/>
        </w:rPr>
        <w:t xml:space="preserve"> </w:t>
      </w:r>
      <w:r w:rsidR="004470EC" w:rsidRPr="00D83E08">
        <w:rPr>
          <w:rFonts w:ascii="Arial" w:eastAsiaTheme="minorHAnsi" w:hAnsi="Arial" w:cs="Arial"/>
          <w:sz w:val="22"/>
          <w:szCs w:val="22"/>
        </w:rPr>
        <w:t xml:space="preserve"> </w:t>
      </w:r>
      <w:r w:rsidR="008A7170" w:rsidRPr="008A7170">
        <w:rPr>
          <w:rFonts w:ascii="Arial" w:hAnsi="Arial" w:cs="Arial"/>
          <w:sz w:val="22"/>
        </w:rPr>
        <w:t xml:space="preserve">The Gen11 does not have wireless connection and does not connect to any IT networks.  The generator does not store any patient records and there is no impact on patient privacy.  </w:t>
      </w:r>
    </w:p>
    <w:p w14:paraId="3737890C" w14:textId="77777777" w:rsidR="00C07DB3" w:rsidRDefault="00C07DB3" w:rsidP="00CE51AB">
      <w:pPr>
        <w:spacing w:after="0" w:line="276" w:lineRule="auto"/>
        <w:jc w:val="both"/>
        <w:rPr>
          <w:rFonts w:ascii="Arial" w:eastAsiaTheme="minorHAnsi" w:hAnsi="Arial" w:cs="Arial"/>
          <w:sz w:val="22"/>
          <w:szCs w:val="22"/>
        </w:rPr>
      </w:pPr>
      <w:r w:rsidRPr="00B37CCA">
        <w:rPr>
          <w:rFonts w:ascii="Arial" w:eastAsiaTheme="minorHAnsi" w:hAnsi="Arial" w:cs="Arial"/>
          <w:b/>
          <w:sz w:val="22"/>
          <w:szCs w:val="22"/>
        </w:rPr>
        <w:t xml:space="preserve">After the update of the Gen11 to address the </w:t>
      </w:r>
      <w:r w:rsidR="004569B7">
        <w:rPr>
          <w:rFonts w:ascii="Arial" w:eastAsiaTheme="minorHAnsi" w:hAnsi="Arial" w:cs="Arial"/>
          <w:b/>
          <w:sz w:val="22"/>
          <w:szCs w:val="22"/>
        </w:rPr>
        <w:t xml:space="preserve">cybersecurity software </w:t>
      </w:r>
      <w:r w:rsidRPr="00B37CCA">
        <w:rPr>
          <w:rFonts w:ascii="Arial" w:eastAsiaTheme="minorHAnsi" w:hAnsi="Arial" w:cs="Arial"/>
          <w:b/>
          <w:sz w:val="22"/>
          <w:szCs w:val="22"/>
        </w:rPr>
        <w:t xml:space="preserve">vulnerability, </w:t>
      </w:r>
      <w:r>
        <w:rPr>
          <w:rFonts w:ascii="Arial" w:eastAsiaTheme="minorHAnsi" w:hAnsi="Arial" w:cs="Arial"/>
          <w:b/>
          <w:sz w:val="22"/>
          <w:szCs w:val="22"/>
        </w:rPr>
        <w:t xml:space="preserve">some of </w:t>
      </w:r>
      <w:r w:rsidRPr="00B37CCA">
        <w:rPr>
          <w:rFonts w:ascii="Arial" w:eastAsiaTheme="minorHAnsi" w:hAnsi="Arial" w:cs="Arial"/>
          <w:b/>
          <w:sz w:val="22"/>
          <w:szCs w:val="22"/>
        </w:rPr>
        <w:t xml:space="preserve">your </w:t>
      </w:r>
      <w:r w:rsidR="00B060E4">
        <w:rPr>
          <w:rFonts w:ascii="Arial" w:eastAsiaTheme="minorHAnsi" w:hAnsi="Arial" w:cs="Arial"/>
          <w:b/>
          <w:sz w:val="22"/>
          <w:szCs w:val="22"/>
        </w:rPr>
        <w:t>n</w:t>
      </w:r>
      <w:r w:rsidRPr="00B37CCA">
        <w:rPr>
          <w:rFonts w:ascii="Arial" w:eastAsiaTheme="minorHAnsi" w:hAnsi="Arial" w:cs="Arial"/>
          <w:b/>
          <w:sz w:val="22"/>
          <w:szCs w:val="22"/>
        </w:rPr>
        <w:t xml:space="preserve">on-OEM products may no longer work on the </w:t>
      </w:r>
      <w:r w:rsidR="00743EE5">
        <w:rPr>
          <w:rFonts w:ascii="Arial" w:eastAsiaTheme="minorHAnsi" w:hAnsi="Arial" w:cs="Arial"/>
          <w:b/>
          <w:sz w:val="22"/>
          <w:szCs w:val="22"/>
        </w:rPr>
        <w:t>Gen11</w:t>
      </w:r>
      <w:r w:rsidRPr="00B37CCA">
        <w:rPr>
          <w:rFonts w:ascii="Arial" w:eastAsiaTheme="minorHAnsi" w:hAnsi="Arial" w:cs="Arial"/>
          <w:b/>
          <w:sz w:val="22"/>
          <w:szCs w:val="22"/>
        </w:rPr>
        <w:t xml:space="preserve">. </w:t>
      </w:r>
      <w:r w:rsidR="004470EC" w:rsidRPr="00CE51AB">
        <w:rPr>
          <w:rFonts w:ascii="Arial" w:eastAsiaTheme="minorHAnsi" w:hAnsi="Arial" w:cs="Arial"/>
          <w:sz w:val="22"/>
          <w:szCs w:val="22"/>
        </w:rPr>
        <w:t xml:space="preserve"> </w:t>
      </w:r>
      <w:r w:rsidR="004470EC" w:rsidRPr="00981E54">
        <w:rPr>
          <w:rFonts w:ascii="Arial" w:eastAsiaTheme="minorHAnsi" w:hAnsi="Arial" w:cs="Arial"/>
          <w:sz w:val="22"/>
          <w:szCs w:val="22"/>
        </w:rPr>
        <w:t xml:space="preserve">Non-OEM </w:t>
      </w:r>
      <w:r w:rsidR="00627461">
        <w:rPr>
          <w:rFonts w:ascii="Arial" w:eastAsiaTheme="minorHAnsi" w:hAnsi="Arial" w:cs="Arial"/>
          <w:sz w:val="22"/>
          <w:szCs w:val="22"/>
        </w:rPr>
        <w:t>devices</w:t>
      </w:r>
      <w:r w:rsidR="00627461" w:rsidRPr="00981E54">
        <w:rPr>
          <w:rFonts w:ascii="Arial" w:eastAsiaTheme="minorHAnsi" w:hAnsi="Arial" w:cs="Arial"/>
          <w:sz w:val="22"/>
          <w:szCs w:val="22"/>
        </w:rPr>
        <w:t xml:space="preserve"> </w:t>
      </w:r>
      <w:r w:rsidR="004470EC" w:rsidRPr="00981E54">
        <w:rPr>
          <w:rFonts w:ascii="Arial" w:eastAsiaTheme="minorHAnsi" w:hAnsi="Arial" w:cs="Arial"/>
          <w:sz w:val="22"/>
          <w:szCs w:val="22"/>
        </w:rPr>
        <w:t xml:space="preserve">are </w:t>
      </w:r>
      <w:r w:rsidR="00627461">
        <w:rPr>
          <w:rFonts w:ascii="Arial" w:eastAsiaTheme="minorHAnsi" w:hAnsi="Arial" w:cs="Arial"/>
          <w:sz w:val="22"/>
          <w:szCs w:val="22"/>
        </w:rPr>
        <w:t>devices</w:t>
      </w:r>
      <w:r w:rsidR="00627461" w:rsidRPr="00981E54">
        <w:rPr>
          <w:rFonts w:ascii="Arial" w:eastAsiaTheme="minorHAnsi" w:hAnsi="Arial" w:cs="Arial"/>
          <w:sz w:val="22"/>
          <w:szCs w:val="22"/>
        </w:rPr>
        <w:t xml:space="preserve"> </w:t>
      </w:r>
      <w:r w:rsidR="004470EC" w:rsidRPr="00981E54">
        <w:rPr>
          <w:rFonts w:ascii="Arial" w:eastAsiaTheme="minorHAnsi" w:hAnsi="Arial" w:cs="Arial"/>
          <w:sz w:val="22"/>
          <w:szCs w:val="22"/>
        </w:rPr>
        <w:t xml:space="preserve">that have not been manufactured or reprocessed by Ethicon </w:t>
      </w:r>
      <w:r w:rsidR="004470EC">
        <w:rPr>
          <w:rFonts w:ascii="Arial" w:eastAsiaTheme="minorHAnsi" w:hAnsi="Arial" w:cs="Arial"/>
          <w:sz w:val="22"/>
          <w:szCs w:val="22"/>
        </w:rPr>
        <w:t xml:space="preserve">or </w:t>
      </w:r>
      <w:r w:rsidR="004470EC" w:rsidRPr="00CE51AB">
        <w:rPr>
          <w:rFonts w:ascii="Arial" w:eastAsiaTheme="minorHAnsi" w:hAnsi="Arial" w:cs="Arial"/>
          <w:sz w:val="22"/>
          <w:szCs w:val="22"/>
        </w:rPr>
        <w:t xml:space="preserve">Sterilmed, Inc (Sterilmed). </w:t>
      </w:r>
      <w:r w:rsidR="004470EC">
        <w:rPr>
          <w:rFonts w:ascii="Arial" w:eastAsiaTheme="minorHAnsi" w:hAnsi="Arial" w:cs="Arial"/>
          <w:sz w:val="22"/>
          <w:szCs w:val="22"/>
        </w:rPr>
        <w:t xml:space="preserve">  </w:t>
      </w:r>
      <w:r w:rsidRPr="00B37CCA">
        <w:rPr>
          <w:rFonts w:ascii="Arial" w:eastAsiaTheme="minorHAnsi" w:hAnsi="Arial" w:cs="Arial"/>
          <w:sz w:val="22"/>
          <w:szCs w:val="22"/>
          <w:u w:val="single"/>
        </w:rPr>
        <w:t xml:space="preserve">OEM Ethicon </w:t>
      </w:r>
      <w:r w:rsidR="004470EC">
        <w:rPr>
          <w:rFonts w:ascii="Arial" w:eastAsiaTheme="minorHAnsi" w:hAnsi="Arial" w:cs="Arial"/>
          <w:sz w:val="22"/>
          <w:szCs w:val="22"/>
          <w:u w:val="single"/>
        </w:rPr>
        <w:t>(including S</w:t>
      </w:r>
      <w:r>
        <w:rPr>
          <w:rFonts w:ascii="Arial" w:eastAsiaTheme="minorHAnsi" w:hAnsi="Arial" w:cs="Arial"/>
          <w:sz w:val="22"/>
          <w:szCs w:val="22"/>
          <w:u w:val="single"/>
        </w:rPr>
        <w:t xml:space="preserve">terilmed) </w:t>
      </w:r>
      <w:r w:rsidRPr="00B37CCA">
        <w:rPr>
          <w:rFonts w:ascii="Arial" w:eastAsiaTheme="minorHAnsi" w:hAnsi="Arial" w:cs="Arial"/>
          <w:sz w:val="22"/>
          <w:szCs w:val="22"/>
          <w:u w:val="single"/>
        </w:rPr>
        <w:t xml:space="preserve">devices will continue to function as </w:t>
      </w:r>
      <w:r>
        <w:rPr>
          <w:rFonts w:ascii="Arial" w:eastAsiaTheme="minorHAnsi" w:hAnsi="Arial" w:cs="Arial"/>
          <w:sz w:val="22"/>
          <w:szCs w:val="22"/>
          <w:u w:val="single"/>
        </w:rPr>
        <w:t>designed</w:t>
      </w:r>
      <w:r w:rsidRPr="00B37CCA">
        <w:rPr>
          <w:rFonts w:ascii="Arial" w:eastAsiaTheme="minorHAnsi" w:hAnsi="Arial" w:cs="Arial"/>
          <w:sz w:val="22"/>
          <w:szCs w:val="22"/>
          <w:u w:val="single"/>
        </w:rPr>
        <w:t xml:space="preserve"> on the Gen11 systems.</w:t>
      </w:r>
    </w:p>
    <w:p w14:paraId="68916547" w14:textId="77777777" w:rsidR="00C07DB3" w:rsidRDefault="00C07DB3" w:rsidP="00CE51AB">
      <w:pPr>
        <w:spacing w:after="0" w:line="276" w:lineRule="auto"/>
        <w:jc w:val="both"/>
        <w:rPr>
          <w:rFonts w:ascii="Arial" w:eastAsiaTheme="minorHAnsi" w:hAnsi="Arial" w:cs="Arial"/>
          <w:sz w:val="22"/>
          <w:szCs w:val="22"/>
        </w:rPr>
      </w:pPr>
    </w:p>
    <w:p w14:paraId="2CE73F6B" w14:textId="77777777" w:rsidR="00743EE5" w:rsidRPr="00EE60A6" w:rsidRDefault="00743EE5" w:rsidP="00CE51AB">
      <w:pPr>
        <w:spacing w:after="0" w:line="276" w:lineRule="auto"/>
        <w:jc w:val="both"/>
        <w:rPr>
          <w:rFonts w:ascii="Arial" w:eastAsiaTheme="minorHAnsi" w:hAnsi="Arial" w:cs="Arial"/>
          <w:sz w:val="22"/>
          <w:szCs w:val="22"/>
        </w:rPr>
      </w:pPr>
      <w:r>
        <w:rPr>
          <w:rFonts w:ascii="Arial" w:eastAsiaTheme="minorHAnsi" w:hAnsi="Arial" w:cs="Arial"/>
          <w:sz w:val="22"/>
          <w:szCs w:val="22"/>
        </w:rPr>
        <w:t xml:space="preserve">The Gen11 system was designed for use only with </w:t>
      </w:r>
      <w:r w:rsidR="000240D4">
        <w:rPr>
          <w:rFonts w:ascii="Arial" w:eastAsiaTheme="minorHAnsi" w:hAnsi="Arial" w:cs="Arial"/>
          <w:sz w:val="22"/>
          <w:szCs w:val="22"/>
        </w:rPr>
        <w:t xml:space="preserve">OEM </w:t>
      </w:r>
      <w:r w:rsidR="0054317B">
        <w:rPr>
          <w:rFonts w:ascii="Arial" w:eastAsiaTheme="minorHAnsi" w:hAnsi="Arial" w:cs="Arial"/>
          <w:sz w:val="22"/>
          <w:szCs w:val="22"/>
        </w:rPr>
        <w:t xml:space="preserve">Ethicon (including Sterilmed) </w:t>
      </w:r>
      <w:r w:rsidR="00627461">
        <w:rPr>
          <w:rFonts w:ascii="Arial" w:eastAsiaTheme="minorHAnsi" w:hAnsi="Arial" w:cs="Arial"/>
          <w:sz w:val="22"/>
          <w:szCs w:val="22"/>
        </w:rPr>
        <w:t xml:space="preserve">devices </w:t>
      </w:r>
      <w:r>
        <w:rPr>
          <w:rFonts w:ascii="Arial" w:eastAsiaTheme="minorHAnsi" w:hAnsi="Arial" w:cs="Arial"/>
          <w:sz w:val="22"/>
          <w:szCs w:val="22"/>
        </w:rPr>
        <w:t xml:space="preserve">and therefore we cannot ensure that the generator will function properly when used with any non-OEM </w:t>
      </w:r>
      <w:r w:rsidR="00627461">
        <w:rPr>
          <w:rFonts w:ascii="Arial" w:eastAsiaTheme="minorHAnsi" w:hAnsi="Arial" w:cs="Arial"/>
          <w:sz w:val="22"/>
          <w:szCs w:val="22"/>
        </w:rPr>
        <w:t>devices</w:t>
      </w:r>
      <w:r>
        <w:rPr>
          <w:rFonts w:ascii="Arial" w:eastAsiaTheme="minorHAnsi" w:hAnsi="Arial" w:cs="Arial"/>
          <w:sz w:val="22"/>
          <w:szCs w:val="22"/>
        </w:rPr>
        <w:t xml:space="preserve">, as referenced in our User Manual Warnings and Precaution section: </w:t>
      </w:r>
    </w:p>
    <w:p w14:paraId="3E78B18E" w14:textId="77777777" w:rsidR="00743EE5" w:rsidRDefault="00743EE5" w:rsidP="00CE51AB">
      <w:pPr>
        <w:pStyle w:val="Default"/>
        <w:ind w:left="720"/>
        <w:jc w:val="both"/>
        <w:rPr>
          <w:b/>
          <w:sz w:val="22"/>
          <w:szCs w:val="22"/>
        </w:rPr>
      </w:pPr>
    </w:p>
    <w:p w14:paraId="37406B94" w14:textId="77777777" w:rsidR="00743EE5" w:rsidRDefault="00743EE5" w:rsidP="00CE51AB">
      <w:pPr>
        <w:pStyle w:val="Default"/>
        <w:ind w:left="720"/>
        <w:jc w:val="both"/>
        <w:rPr>
          <w:b/>
          <w:sz w:val="22"/>
          <w:szCs w:val="22"/>
        </w:rPr>
      </w:pPr>
      <w:r w:rsidRPr="003D3034">
        <w:rPr>
          <w:b/>
          <w:sz w:val="22"/>
          <w:szCs w:val="22"/>
        </w:rPr>
        <w:t>Products manufactured or distributed by companies not authorized by Ethicon Endo-Surgery may not be compatible with the HARMONIC system. Use of such products may lead to unanticipated results and possible injury to the user or patient.</w:t>
      </w:r>
    </w:p>
    <w:p w14:paraId="3D6BE22F" w14:textId="77777777" w:rsidR="0054317B" w:rsidRDefault="0054317B" w:rsidP="00CE51AB">
      <w:pPr>
        <w:pStyle w:val="Default"/>
        <w:ind w:left="720"/>
        <w:jc w:val="both"/>
        <w:rPr>
          <w:b/>
          <w:sz w:val="22"/>
          <w:szCs w:val="22"/>
        </w:rPr>
      </w:pPr>
    </w:p>
    <w:bookmarkEnd w:id="1"/>
    <w:p w14:paraId="6ED1019C" w14:textId="77777777" w:rsidR="00122689" w:rsidRDefault="00122689" w:rsidP="00CE51AB">
      <w:pPr>
        <w:spacing w:after="0" w:line="276" w:lineRule="auto"/>
        <w:jc w:val="both"/>
        <w:rPr>
          <w:rFonts w:ascii="Arial" w:eastAsiaTheme="minorHAnsi" w:hAnsi="Arial" w:cs="Arial"/>
          <w:sz w:val="22"/>
          <w:szCs w:val="22"/>
        </w:rPr>
      </w:pPr>
      <w:r w:rsidRPr="00122689">
        <w:rPr>
          <w:rFonts w:ascii="Arial" w:eastAsiaTheme="minorHAnsi" w:hAnsi="Arial" w:cs="Arial"/>
          <w:b/>
          <w:sz w:val="22"/>
          <w:szCs w:val="22"/>
        </w:rPr>
        <w:t xml:space="preserve">We strongly recommend complying with the </w:t>
      </w:r>
      <w:r w:rsidR="00414DA5">
        <w:rPr>
          <w:rFonts w:ascii="Arial" w:eastAsiaTheme="minorHAnsi" w:hAnsi="Arial" w:cs="Arial"/>
          <w:b/>
          <w:sz w:val="22"/>
          <w:szCs w:val="22"/>
        </w:rPr>
        <w:t xml:space="preserve">Gen11 </w:t>
      </w:r>
      <w:r w:rsidRPr="00122689">
        <w:rPr>
          <w:rFonts w:ascii="Arial" w:eastAsiaTheme="minorHAnsi" w:hAnsi="Arial" w:cs="Arial"/>
          <w:b/>
          <w:sz w:val="22"/>
          <w:szCs w:val="22"/>
        </w:rPr>
        <w:t xml:space="preserve">product labeling and </w:t>
      </w:r>
      <w:r w:rsidR="00981E54">
        <w:rPr>
          <w:rFonts w:ascii="Arial" w:eastAsiaTheme="minorHAnsi" w:hAnsi="Arial" w:cs="Arial"/>
          <w:b/>
          <w:sz w:val="22"/>
          <w:szCs w:val="22"/>
        </w:rPr>
        <w:t>us</w:t>
      </w:r>
      <w:r w:rsidR="00B060E4">
        <w:rPr>
          <w:rFonts w:ascii="Arial" w:eastAsiaTheme="minorHAnsi" w:hAnsi="Arial" w:cs="Arial"/>
          <w:b/>
          <w:sz w:val="22"/>
          <w:szCs w:val="22"/>
        </w:rPr>
        <w:t>ing</w:t>
      </w:r>
      <w:r w:rsidR="00981E54">
        <w:rPr>
          <w:rFonts w:ascii="Arial" w:eastAsiaTheme="minorHAnsi" w:hAnsi="Arial" w:cs="Arial"/>
          <w:b/>
          <w:sz w:val="22"/>
          <w:szCs w:val="22"/>
        </w:rPr>
        <w:t xml:space="preserve"> only </w:t>
      </w:r>
      <w:r w:rsidRPr="00122689">
        <w:rPr>
          <w:rFonts w:ascii="Arial" w:eastAsiaTheme="minorHAnsi" w:hAnsi="Arial" w:cs="Arial"/>
          <w:b/>
          <w:sz w:val="22"/>
          <w:szCs w:val="22"/>
        </w:rPr>
        <w:t xml:space="preserve">OEM </w:t>
      </w:r>
      <w:r w:rsidR="00627461">
        <w:rPr>
          <w:rFonts w:ascii="Arial" w:eastAsiaTheme="minorHAnsi" w:hAnsi="Arial" w:cs="Arial"/>
          <w:b/>
          <w:sz w:val="22"/>
          <w:szCs w:val="22"/>
        </w:rPr>
        <w:t xml:space="preserve">devices </w:t>
      </w:r>
      <w:r w:rsidRPr="00122689">
        <w:rPr>
          <w:rFonts w:ascii="Arial" w:eastAsiaTheme="minorHAnsi" w:hAnsi="Arial" w:cs="Arial"/>
          <w:b/>
          <w:sz w:val="22"/>
          <w:szCs w:val="22"/>
        </w:rPr>
        <w:t>on the G</w:t>
      </w:r>
      <w:r w:rsidR="00981E54">
        <w:rPr>
          <w:rFonts w:ascii="Arial" w:eastAsiaTheme="minorHAnsi" w:hAnsi="Arial" w:cs="Arial"/>
          <w:b/>
          <w:sz w:val="22"/>
          <w:szCs w:val="22"/>
        </w:rPr>
        <w:t>e</w:t>
      </w:r>
      <w:r w:rsidRPr="00122689">
        <w:rPr>
          <w:rFonts w:ascii="Arial" w:eastAsiaTheme="minorHAnsi" w:hAnsi="Arial" w:cs="Arial"/>
          <w:b/>
          <w:sz w:val="22"/>
          <w:szCs w:val="22"/>
        </w:rPr>
        <w:t>n11</w:t>
      </w:r>
      <w:r w:rsidRPr="00122689">
        <w:rPr>
          <w:rFonts w:ascii="Arial" w:eastAsiaTheme="minorHAnsi" w:hAnsi="Arial" w:cs="Arial"/>
          <w:sz w:val="22"/>
          <w:szCs w:val="22"/>
        </w:rPr>
        <w:t xml:space="preserve">.  </w:t>
      </w:r>
      <w:r w:rsidR="00981E54">
        <w:rPr>
          <w:rFonts w:ascii="Arial" w:eastAsiaTheme="minorHAnsi" w:hAnsi="Arial" w:cs="Arial"/>
          <w:sz w:val="22"/>
          <w:szCs w:val="22"/>
        </w:rPr>
        <w:t xml:space="preserve">Use of non-OEM </w:t>
      </w:r>
      <w:bookmarkStart w:id="5" w:name="_Hlk496635964"/>
      <w:r w:rsidR="00627461">
        <w:rPr>
          <w:rFonts w:ascii="Arial" w:eastAsiaTheme="minorHAnsi" w:hAnsi="Arial" w:cs="Arial"/>
          <w:sz w:val="22"/>
          <w:szCs w:val="22"/>
        </w:rPr>
        <w:t xml:space="preserve">devices </w:t>
      </w:r>
      <w:r w:rsidR="00981E54">
        <w:rPr>
          <w:rFonts w:ascii="Arial" w:eastAsiaTheme="minorHAnsi" w:hAnsi="Arial" w:cs="Arial"/>
          <w:sz w:val="22"/>
          <w:szCs w:val="22"/>
        </w:rPr>
        <w:t>may</w:t>
      </w:r>
      <w:r w:rsidRPr="00122689">
        <w:rPr>
          <w:rFonts w:ascii="Arial" w:eastAsiaTheme="minorHAnsi" w:hAnsi="Arial" w:cs="Arial"/>
          <w:sz w:val="22"/>
          <w:szCs w:val="22"/>
        </w:rPr>
        <w:t xml:space="preserve"> void the generator warranty</w:t>
      </w:r>
      <w:bookmarkEnd w:id="5"/>
      <w:r w:rsidRPr="00122689">
        <w:rPr>
          <w:rFonts w:ascii="Arial" w:eastAsiaTheme="minorHAnsi" w:hAnsi="Arial" w:cs="Arial"/>
          <w:sz w:val="22"/>
          <w:szCs w:val="22"/>
        </w:rPr>
        <w:t>.</w:t>
      </w:r>
    </w:p>
    <w:p w14:paraId="6337A406" w14:textId="77777777" w:rsidR="00981E54" w:rsidRPr="00122689" w:rsidRDefault="00981E54" w:rsidP="00CE51AB">
      <w:pPr>
        <w:spacing w:after="0" w:line="276" w:lineRule="auto"/>
        <w:jc w:val="both"/>
        <w:rPr>
          <w:rFonts w:ascii="Arial" w:eastAsiaTheme="minorHAnsi" w:hAnsi="Arial" w:cs="Arial"/>
          <w:sz w:val="22"/>
          <w:szCs w:val="22"/>
        </w:rPr>
      </w:pPr>
    </w:p>
    <w:p w14:paraId="689C58D0" w14:textId="77777777" w:rsidR="00701359" w:rsidRDefault="00B060E4" w:rsidP="00CE51AB">
      <w:pPr>
        <w:spacing w:line="276" w:lineRule="auto"/>
        <w:jc w:val="both"/>
        <w:rPr>
          <w:rFonts w:ascii="Arial" w:hAnsi="Arial" w:cs="Arial"/>
          <w:sz w:val="22"/>
          <w:szCs w:val="22"/>
        </w:rPr>
      </w:pPr>
      <w:r>
        <w:rPr>
          <w:rFonts w:ascii="Arial" w:hAnsi="Arial" w:cs="Arial"/>
          <w:sz w:val="22"/>
          <w:szCs w:val="22"/>
        </w:rPr>
        <w:t xml:space="preserve">This </w:t>
      </w:r>
      <w:r w:rsidR="00701359" w:rsidRPr="00701359">
        <w:rPr>
          <w:rFonts w:ascii="Arial" w:hAnsi="Arial" w:cs="Arial"/>
          <w:sz w:val="22"/>
          <w:szCs w:val="22"/>
        </w:rPr>
        <w:t xml:space="preserve">vulnerability represents a low risk of harm to patients, </w:t>
      </w:r>
      <w:r>
        <w:rPr>
          <w:rFonts w:ascii="Arial" w:hAnsi="Arial" w:cs="Arial"/>
          <w:sz w:val="22"/>
          <w:szCs w:val="22"/>
        </w:rPr>
        <w:t xml:space="preserve">so </w:t>
      </w:r>
      <w:r w:rsidR="00701359" w:rsidRPr="00701359">
        <w:rPr>
          <w:rFonts w:ascii="Arial" w:hAnsi="Arial" w:cs="Arial"/>
          <w:sz w:val="22"/>
          <w:szCs w:val="22"/>
        </w:rPr>
        <w:t xml:space="preserve">health care practitioners </w:t>
      </w:r>
      <w:r>
        <w:rPr>
          <w:rFonts w:ascii="Arial" w:hAnsi="Arial" w:cs="Arial"/>
          <w:sz w:val="22"/>
          <w:szCs w:val="22"/>
        </w:rPr>
        <w:t xml:space="preserve">who </w:t>
      </w:r>
      <w:r w:rsidR="00701359" w:rsidRPr="00701359">
        <w:rPr>
          <w:rFonts w:ascii="Arial" w:hAnsi="Arial" w:cs="Arial"/>
          <w:sz w:val="22"/>
          <w:szCs w:val="22"/>
        </w:rPr>
        <w:t xml:space="preserve">have treated patients using the Gen11 </w:t>
      </w:r>
      <w:r>
        <w:rPr>
          <w:rFonts w:ascii="Arial" w:hAnsi="Arial" w:cs="Arial"/>
          <w:sz w:val="22"/>
          <w:szCs w:val="22"/>
        </w:rPr>
        <w:t xml:space="preserve">may </w:t>
      </w:r>
      <w:r w:rsidR="00701359" w:rsidRPr="00701359">
        <w:rPr>
          <w:rFonts w:ascii="Arial" w:hAnsi="Arial" w:cs="Arial"/>
          <w:sz w:val="22"/>
          <w:szCs w:val="22"/>
        </w:rPr>
        <w:t>continue to follow those patients post-operatively in the usual manner.</w:t>
      </w:r>
    </w:p>
    <w:p w14:paraId="51080D36" w14:textId="77777777" w:rsidR="009923CF" w:rsidRDefault="00D22FFE" w:rsidP="00CE51AB">
      <w:pPr>
        <w:spacing w:line="276" w:lineRule="auto"/>
        <w:jc w:val="both"/>
        <w:rPr>
          <w:rFonts w:ascii="Arial" w:hAnsi="Arial" w:cs="Arial"/>
          <w:sz w:val="22"/>
          <w:szCs w:val="22"/>
        </w:rPr>
      </w:pPr>
      <w:r w:rsidRPr="00BE7CB6">
        <w:rPr>
          <w:rFonts w:ascii="Arial" w:hAnsi="Arial" w:cs="Arial"/>
          <w:sz w:val="22"/>
          <w:szCs w:val="22"/>
        </w:rPr>
        <w:t xml:space="preserve">We </w:t>
      </w:r>
      <w:r w:rsidR="00405E59" w:rsidRPr="00BE7CB6">
        <w:rPr>
          <w:rFonts w:ascii="Arial" w:hAnsi="Arial" w:cs="Arial"/>
          <w:sz w:val="22"/>
          <w:szCs w:val="22"/>
        </w:rPr>
        <w:t>recognize</w:t>
      </w:r>
      <w:r w:rsidRPr="00BE7CB6">
        <w:rPr>
          <w:rFonts w:ascii="Arial" w:hAnsi="Arial" w:cs="Arial"/>
          <w:sz w:val="22"/>
          <w:szCs w:val="22"/>
        </w:rPr>
        <w:t xml:space="preserve"> that this </w:t>
      </w:r>
      <w:r w:rsidR="00405E59" w:rsidRPr="00BE7CB6">
        <w:rPr>
          <w:rFonts w:ascii="Arial" w:hAnsi="Arial" w:cs="Arial"/>
          <w:sz w:val="22"/>
          <w:szCs w:val="22"/>
        </w:rPr>
        <w:t xml:space="preserve">upgrade </w:t>
      </w:r>
      <w:r w:rsidRPr="00BE7CB6">
        <w:rPr>
          <w:rFonts w:ascii="Arial" w:hAnsi="Arial" w:cs="Arial"/>
          <w:sz w:val="22"/>
          <w:szCs w:val="22"/>
        </w:rPr>
        <w:t xml:space="preserve">may </w:t>
      </w:r>
      <w:r w:rsidR="00405E59" w:rsidRPr="00BE7CB6">
        <w:rPr>
          <w:rFonts w:ascii="Arial" w:hAnsi="Arial" w:cs="Arial"/>
          <w:sz w:val="22"/>
          <w:szCs w:val="22"/>
        </w:rPr>
        <w:t>be disruptive to your</w:t>
      </w:r>
      <w:r w:rsidRPr="00BE7CB6">
        <w:rPr>
          <w:rFonts w:ascii="Arial" w:hAnsi="Arial" w:cs="Arial"/>
          <w:sz w:val="22"/>
          <w:szCs w:val="22"/>
        </w:rPr>
        <w:t xml:space="preserve"> </w:t>
      </w:r>
      <w:r w:rsidR="00405E59" w:rsidRPr="00BE7CB6">
        <w:rPr>
          <w:rFonts w:ascii="Arial" w:hAnsi="Arial" w:cs="Arial"/>
          <w:sz w:val="22"/>
          <w:szCs w:val="22"/>
        </w:rPr>
        <w:t xml:space="preserve">facility and we apologize for any inconvenience this may cause.  </w:t>
      </w:r>
      <w:r w:rsidR="009923CF" w:rsidRPr="00BE7CB6">
        <w:rPr>
          <w:rFonts w:ascii="Arial" w:hAnsi="Arial" w:cs="Arial"/>
          <w:sz w:val="22"/>
          <w:szCs w:val="22"/>
        </w:rPr>
        <w:t>Please contact your Ethicon sales representative or Ethicon Customer Support Center at 1-877-ETHICON</w:t>
      </w:r>
      <w:r w:rsidR="00D83E08">
        <w:rPr>
          <w:rFonts w:ascii="Arial" w:hAnsi="Arial" w:cs="Arial"/>
          <w:sz w:val="22"/>
          <w:szCs w:val="22"/>
        </w:rPr>
        <w:t xml:space="preserve"> should you have any questions</w:t>
      </w:r>
      <w:r w:rsidR="009923CF" w:rsidRPr="00BE7CB6">
        <w:rPr>
          <w:rFonts w:ascii="Arial" w:hAnsi="Arial" w:cs="Arial"/>
          <w:sz w:val="22"/>
          <w:szCs w:val="22"/>
        </w:rPr>
        <w:t>.</w:t>
      </w:r>
    </w:p>
    <w:p w14:paraId="3CEFAECD" w14:textId="77777777" w:rsidR="0007307F" w:rsidRPr="009B3757" w:rsidRDefault="0007307F" w:rsidP="00CE51AB">
      <w:pPr>
        <w:spacing w:line="276" w:lineRule="auto"/>
        <w:jc w:val="both"/>
        <w:rPr>
          <w:rFonts w:ascii="Arial" w:hAnsi="Arial" w:cs="Arial"/>
          <w:sz w:val="22"/>
          <w:szCs w:val="22"/>
        </w:rPr>
      </w:pPr>
      <w:r w:rsidRPr="009B3757">
        <w:rPr>
          <w:rFonts w:ascii="Arial" w:hAnsi="Arial" w:cs="Arial"/>
          <w:sz w:val="22"/>
          <w:szCs w:val="22"/>
        </w:rPr>
        <w:lastRenderedPageBreak/>
        <w:t xml:space="preserve">For customers concerned about the Cybersecurity of Products of the Johnson &amp; Johnson Family of companies, please visit </w:t>
      </w:r>
      <w:hyperlink r:id="rId11" w:history="1">
        <w:r w:rsidRPr="009B3757">
          <w:rPr>
            <w:rStyle w:val="Hyperlink"/>
            <w:rFonts w:ascii="Arial" w:hAnsi="Arial" w:cs="Arial"/>
            <w:sz w:val="22"/>
            <w:szCs w:val="22"/>
          </w:rPr>
          <w:t>http://productsecurity.jnj.com</w:t>
        </w:r>
      </w:hyperlink>
      <w:r>
        <w:rPr>
          <w:rFonts w:ascii="Arial" w:hAnsi="Arial" w:cs="Arial"/>
          <w:sz w:val="22"/>
          <w:szCs w:val="22"/>
        </w:rPr>
        <w:t>.</w:t>
      </w:r>
    </w:p>
    <w:p w14:paraId="5211D4AD" w14:textId="77777777" w:rsidR="009923CF" w:rsidRPr="00AC7265" w:rsidRDefault="009923CF" w:rsidP="0055345E">
      <w:pPr>
        <w:spacing w:line="276" w:lineRule="auto"/>
        <w:rPr>
          <w:rFonts w:ascii="Arial" w:eastAsiaTheme="minorHAnsi" w:hAnsi="Arial" w:cs="Arial"/>
          <w:sz w:val="22"/>
          <w:szCs w:val="22"/>
        </w:rPr>
      </w:pPr>
    </w:p>
    <w:p w14:paraId="1118C166" w14:textId="77777777" w:rsidR="00122689" w:rsidRDefault="00122689">
      <w:pPr>
        <w:spacing w:line="276" w:lineRule="auto"/>
        <w:rPr>
          <w:rFonts w:asciiTheme="minorHAnsi" w:eastAsiaTheme="minorHAnsi" w:hAnsiTheme="minorHAnsi" w:cstheme="minorBidi"/>
          <w:sz w:val="22"/>
          <w:szCs w:val="22"/>
        </w:rPr>
      </w:pPr>
      <w:r>
        <w:rPr>
          <w:rFonts w:asciiTheme="minorHAnsi" w:hAnsiTheme="minorHAnsi" w:cstheme="minorBidi"/>
          <w:sz w:val="22"/>
          <w:szCs w:val="22"/>
        </w:rPr>
        <w:br w:type="page"/>
      </w:r>
    </w:p>
    <w:p w14:paraId="7DC023A4" w14:textId="77777777" w:rsidR="00C6235F" w:rsidRPr="00AC6EF0" w:rsidRDefault="00C6235F" w:rsidP="00122689">
      <w:pPr>
        <w:pStyle w:val="Default"/>
        <w:rPr>
          <w:b/>
          <w:color w:val="auto"/>
          <w:sz w:val="22"/>
          <w:szCs w:val="22"/>
        </w:rPr>
      </w:pPr>
      <w:r w:rsidRPr="00AC6EF0">
        <w:rPr>
          <w:b/>
          <w:color w:val="auto"/>
          <w:sz w:val="22"/>
          <w:szCs w:val="22"/>
        </w:rPr>
        <w:lastRenderedPageBreak/>
        <w:t xml:space="preserve">IDENTIFICATION OF PRODUCT SUBJECT TO THIS </w:t>
      </w:r>
      <w:r w:rsidR="00B30C2B" w:rsidRPr="00AC6EF0">
        <w:rPr>
          <w:b/>
          <w:color w:val="auto"/>
          <w:sz w:val="22"/>
          <w:szCs w:val="22"/>
        </w:rPr>
        <w:t>CORRECTION</w:t>
      </w:r>
      <w:r w:rsidRPr="00AC6EF0">
        <w:rPr>
          <w:b/>
          <w:color w:val="auto"/>
          <w:sz w:val="22"/>
          <w:szCs w:val="22"/>
        </w:rPr>
        <w:t>:</w:t>
      </w:r>
    </w:p>
    <w:p w14:paraId="4F24569E" w14:textId="77777777" w:rsidR="00C6235F" w:rsidRPr="00AC6EF0" w:rsidRDefault="00C6235F" w:rsidP="00C6235F">
      <w:pPr>
        <w:pStyle w:val="Default"/>
        <w:rPr>
          <w:b/>
          <w:color w:val="auto"/>
          <w:sz w:val="22"/>
          <w:szCs w:val="22"/>
        </w:rPr>
      </w:pPr>
    </w:p>
    <w:p w14:paraId="401BD7F8" w14:textId="77777777" w:rsidR="00C6235F" w:rsidRPr="00AC6EF0" w:rsidRDefault="00C6235F" w:rsidP="00DC632D">
      <w:pPr>
        <w:pStyle w:val="Default"/>
        <w:rPr>
          <w:color w:val="auto"/>
          <w:sz w:val="22"/>
          <w:szCs w:val="22"/>
        </w:rPr>
      </w:pPr>
      <w:r w:rsidRPr="00AC6EF0">
        <w:rPr>
          <w:b/>
          <w:color w:val="auto"/>
          <w:sz w:val="22"/>
          <w:szCs w:val="22"/>
        </w:rPr>
        <w:t xml:space="preserve">Product subject to </w:t>
      </w:r>
      <w:r w:rsidR="003F7300" w:rsidRPr="00AC6EF0">
        <w:rPr>
          <w:b/>
          <w:color w:val="auto"/>
          <w:sz w:val="22"/>
          <w:szCs w:val="22"/>
        </w:rPr>
        <w:t xml:space="preserve">this </w:t>
      </w:r>
      <w:r w:rsidR="00DC632D">
        <w:rPr>
          <w:b/>
          <w:color w:val="auto"/>
          <w:sz w:val="22"/>
          <w:szCs w:val="22"/>
        </w:rPr>
        <w:t>can be identified</w:t>
      </w:r>
      <w:r w:rsidR="00AC6EF0">
        <w:rPr>
          <w:b/>
          <w:i/>
          <w:color w:val="auto"/>
          <w:sz w:val="22"/>
          <w:szCs w:val="22"/>
        </w:rPr>
        <w:t xml:space="preserve"> </w:t>
      </w:r>
      <w:r w:rsidRPr="00AC6EF0">
        <w:rPr>
          <w:b/>
          <w:i/>
          <w:color w:val="auto"/>
          <w:sz w:val="22"/>
          <w:szCs w:val="22"/>
        </w:rPr>
        <w:t xml:space="preserve">using the Product Identification Tool </w:t>
      </w:r>
      <w:r w:rsidR="00AC6EF0">
        <w:rPr>
          <w:b/>
          <w:i/>
          <w:color w:val="auto"/>
          <w:sz w:val="22"/>
          <w:szCs w:val="22"/>
        </w:rPr>
        <w:t>seen</w:t>
      </w:r>
      <w:r w:rsidRPr="00AC6EF0">
        <w:rPr>
          <w:b/>
          <w:i/>
          <w:color w:val="auto"/>
          <w:sz w:val="22"/>
          <w:szCs w:val="22"/>
        </w:rPr>
        <w:t xml:space="preserve"> in </w:t>
      </w:r>
      <w:r w:rsidRPr="00AC6EF0">
        <w:rPr>
          <w:b/>
          <w:i/>
          <w:color w:val="auto"/>
          <w:sz w:val="22"/>
          <w:szCs w:val="22"/>
          <w:u w:val="single"/>
        </w:rPr>
        <w:t xml:space="preserve">Attachment </w:t>
      </w:r>
      <w:r w:rsidR="00F402E4">
        <w:rPr>
          <w:b/>
          <w:i/>
          <w:color w:val="auto"/>
          <w:sz w:val="22"/>
          <w:szCs w:val="22"/>
          <w:u w:val="single"/>
        </w:rPr>
        <w:t>1</w:t>
      </w:r>
    </w:p>
    <w:p w14:paraId="07392681" w14:textId="77777777" w:rsidR="00DD3D3B" w:rsidRPr="00AC6EF0" w:rsidRDefault="00DD3D3B" w:rsidP="00097A7A">
      <w:pPr>
        <w:pStyle w:val="Default"/>
        <w:rPr>
          <w:b/>
          <w:color w:val="auto"/>
          <w:sz w:val="22"/>
          <w:szCs w:val="22"/>
        </w:rPr>
      </w:pPr>
    </w:p>
    <w:p w14:paraId="3686DB6F" w14:textId="77777777" w:rsidR="00C6235F" w:rsidRPr="00AC6EF0" w:rsidRDefault="00C6235F" w:rsidP="00097A7A">
      <w:pPr>
        <w:pStyle w:val="Default"/>
        <w:rPr>
          <w:b/>
          <w:color w:val="auto"/>
          <w:sz w:val="22"/>
          <w:szCs w:val="22"/>
        </w:rPr>
      </w:pPr>
    </w:p>
    <w:p w14:paraId="6E9D107B" w14:textId="77777777" w:rsidR="00097A7A" w:rsidRPr="00AC6EF0" w:rsidRDefault="00097A7A" w:rsidP="00097A7A">
      <w:pPr>
        <w:pStyle w:val="Default"/>
        <w:rPr>
          <w:b/>
          <w:color w:val="auto"/>
          <w:sz w:val="22"/>
          <w:szCs w:val="22"/>
          <w:u w:val="single"/>
        </w:rPr>
      </w:pPr>
      <w:r w:rsidRPr="00AC6EF0">
        <w:rPr>
          <w:b/>
          <w:color w:val="auto"/>
          <w:sz w:val="22"/>
          <w:szCs w:val="22"/>
          <w:u w:val="single"/>
        </w:rPr>
        <w:t>ACTION REQUIRED</w:t>
      </w:r>
      <w:r w:rsidR="00E760A5">
        <w:rPr>
          <w:b/>
          <w:color w:val="auto"/>
          <w:sz w:val="22"/>
          <w:szCs w:val="22"/>
          <w:u w:val="single"/>
        </w:rPr>
        <w:t xml:space="preserve"> FOR CUSTOMERS</w:t>
      </w:r>
      <w:r w:rsidRPr="00AC6EF0">
        <w:rPr>
          <w:b/>
          <w:color w:val="auto"/>
          <w:sz w:val="22"/>
          <w:szCs w:val="22"/>
        </w:rPr>
        <w:t>:</w:t>
      </w:r>
    </w:p>
    <w:p w14:paraId="1A8E32C0" w14:textId="77777777" w:rsidR="00097A7A" w:rsidRDefault="00097A7A" w:rsidP="00097A7A">
      <w:pPr>
        <w:pStyle w:val="Default"/>
        <w:rPr>
          <w:sz w:val="22"/>
          <w:szCs w:val="22"/>
        </w:rPr>
      </w:pPr>
    </w:p>
    <w:p w14:paraId="5C3DB129" w14:textId="77777777" w:rsidR="00097A7A" w:rsidRPr="00F00395" w:rsidRDefault="009166F0" w:rsidP="00580312">
      <w:pPr>
        <w:pStyle w:val="Default"/>
        <w:numPr>
          <w:ilvl w:val="0"/>
          <w:numId w:val="9"/>
        </w:numPr>
        <w:rPr>
          <w:sz w:val="22"/>
          <w:szCs w:val="22"/>
        </w:rPr>
      </w:pPr>
      <w:r w:rsidRPr="00F00395">
        <w:rPr>
          <w:sz w:val="22"/>
          <w:szCs w:val="22"/>
        </w:rPr>
        <w:t>Examine your inventory to determine if you have an</w:t>
      </w:r>
      <w:r w:rsidR="0070766B" w:rsidRPr="00F00395">
        <w:rPr>
          <w:sz w:val="22"/>
          <w:szCs w:val="22"/>
        </w:rPr>
        <w:t xml:space="preserve">y </w:t>
      </w:r>
      <w:r w:rsidRPr="00F00395">
        <w:rPr>
          <w:sz w:val="22"/>
          <w:szCs w:val="22"/>
        </w:rPr>
        <w:t>Ethicon Gen11 Generator</w:t>
      </w:r>
      <w:r w:rsidR="0070766B" w:rsidRPr="00F00395">
        <w:rPr>
          <w:sz w:val="22"/>
          <w:szCs w:val="22"/>
        </w:rPr>
        <w:t>s</w:t>
      </w:r>
      <w:r w:rsidR="00EA7184" w:rsidRPr="00585F7A">
        <w:rPr>
          <w:sz w:val="22"/>
          <w:szCs w:val="22"/>
        </w:rPr>
        <w:t>.</w:t>
      </w:r>
      <w:r w:rsidR="004426DF">
        <w:rPr>
          <w:sz w:val="22"/>
          <w:szCs w:val="22"/>
        </w:rPr>
        <w:t xml:space="preserve"> The </w:t>
      </w:r>
      <w:r w:rsidR="004426DF" w:rsidRPr="004426DF">
        <w:rPr>
          <w:sz w:val="22"/>
          <w:szCs w:val="22"/>
        </w:rPr>
        <w:t>Product Identification Tool in Attachment 1</w:t>
      </w:r>
      <w:r w:rsidR="004426DF">
        <w:rPr>
          <w:sz w:val="22"/>
          <w:szCs w:val="22"/>
        </w:rPr>
        <w:t xml:space="preserve"> can be used to identi</w:t>
      </w:r>
      <w:r w:rsidR="00580312">
        <w:rPr>
          <w:sz w:val="22"/>
          <w:szCs w:val="22"/>
        </w:rPr>
        <w:t xml:space="preserve">fy </w:t>
      </w:r>
      <w:r w:rsidR="00580312" w:rsidRPr="00580312">
        <w:rPr>
          <w:sz w:val="22"/>
          <w:szCs w:val="22"/>
        </w:rPr>
        <w:t>Ethicon Gen11 Generators</w:t>
      </w:r>
      <w:r w:rsidR="00580312">
        <w:rPr>
          <w:sz w:val="22"/>
          <w:szCs w:val="22"/>
        </w:rPr>
        <w:t>.</w:t>
      </w:r>
      <w:r w:rsidR="00EA7184">
        <w:rPr>
          <w:sz w:val="22"/>
          <w:szCs w:val="22"/>
        </w:rPr>
        <w:br/>
      </w:r>
    </w:p>
    <w:p w14:paraId="45C261B0" w14:textId="77777777" w:rsidR="00097A7A" w:rsidRPr="00585F7A" w:rsidRDefault="009166F0" w:rsidP="000F61C4">
      <w:pPr>
        <w:pStyle w:val="Default"/>
        <w:numPr>
          <w:ilvl w:val="0"/>
          <w:numId w:val="9"/>
        </w:numPr>
        <w:rPr>
          <w:sz w:val="22"/>
          <w:szCs w:val="22"/>
        </w:rPr>
      </w:pPr>
      <w:r>
        <w:rPr>
          <w:sz w:val="22"/>
          <w:szCs w:val="22"/>
        </w:rPr>
        <w:t>P</w:t>
      </w:r>
      <w:r w:rsidR="00CD3473" w:rsidRPr="00D83411">
        <w:rPr>
          <w:sz w:val="22"/>
          <w:szCs w:val="22"/>
        </w:rPr>
        <w:t xml:space="preserve">lease complete </w:t>
      </w:r>
      <w:bookmarkStart w:id="6" w:name="_Hlk496637881"/>
      <w:r w:rsidR="00CD3473" w:rsidRPr="00D83411">
        <w:rPr>
          <w:sz w:val="22"/>
          <w:szCs w:val="22"/>
        </w:rPr>
        <w:t>the Business Reply Form (</w:t>
      </w:r>
      <w:r w:rsidR="00CD3473" w:rsidRPr="002D6C02">
        <w:rPr>
          <w:sz w:val="22"/>
          <w:szCs w:val="22"/>
          <w:u w:val="single"/>
        </w:rPr>
        <w:t xml:space="preserve">Attachment </w:t>
      </w:r>
      <w:r w:rsidR="00F402E4">
        <w:rPr>
          <w:sz w:val="22"/>
          <w:szCs w:val="22"/>
          <w:u w:val="single"/>
        </w:rPr>
        <w:t>2</w:t>
      </w:r>
      <w:r w:rsidR="00CD3473" w:rsidRPr="00D83411">
        <w:rPr>
          <w:sz w:val="22"/>
          <w:szCs w:val="22"/>
        </w:rPr>
        <w:t xml:space="preserve">) </w:t>
      </w:r>
      <w:r w:rsidR="00D83411" w:rsidRPr="00D83411">
        <w:rPr>
          <w:sz w:val="22"/>
          <w:szCs w:val="22"/>
        </w:rPr>
        <w:t>and</w:t>
      </w:r>
      <w:r w:rsidR="00D83411">
        <w:rPr>
          <w:sz w:val="22"/>
          <w:szCs w:val="22"/>
        </w:rPr>
        <w:t xml:space="preserve"> </w:t>
      </w:r>
      <w:bookmarkStart w:id="7" w:name="_Hlk494733507"/>
      <w:r w:rsidR="00D83411">
        <w:rPr>
          <w:sz w:val="22"/>
          <w:szCs w:val="22"/>
        </w:rPr>
        <w:t>fax or email it to</w:t>
      </w:r>
      <w:r w:rsidR="00721682" w:rsidRPr="00D83411">
        <w:rPr>
          <w:sz w:val="22"/>
          <w:szCs w:val="22"/>
        </w:rPr>
        <w:t xml:space="preserve"> </w:t>
      </w:r>
      <w:r w:rsidR="00B31739">
        <w:rPr>
          <w:sz w:val="22"/>
          <w:szCs w:val="22"/>
        </w:rPr>
        <w:t>[Affiliate Phone number and email address]]</w:t>
      </w:r>
      <w:bookmarkEnd w:id="7"/>
      <w:r w:rsidR="0055234E">
        <w:rPr>
          <w:sz w:val="22"/>
          <w:szCs w:val="22"/>
        </w:rPr>
        <w:t xml:space="preserve"> </w:t>
      </w:r>
      <w:r w:rsidR="00D83411">
        <w:rPr>
          <w:sz w:val="22"/>
          <w:szCs w:val="22"/>
        </w:rPr>
        <w:t xml:space="preserve">within </w:t>
      </w:r>
      <w:r w:rsidR="001D2769">
        <w:rPr>
          <w:sz w:val="22"/>
          <w:szCs w:val="22"/>
        </w:rPr>
        <w:t>five (5)</w:t>
      </w:r>
      <w:r w:rsidR="00D078E7">
        <w:rPr>
          <w:sz w:val="22"/>
          <w:szCs w:val="22"/>
        </w:rPr>
        <w:t xml:space="preserve"> </w:t>
      </w:r>
      <w:r w:rsidR="00D83411">
        <w:rPr>
          <w:sz w:val="22"/>
          <w:szCs w:val="22"/>
        </w:rPr>
        <w:t>business days</w:t>
      </w:r>
      <w:bookmarkEnd w:id="6"/>
      <w:r w:rsidR="001673D3" w:rsidRPr="00D83411">
        <w:rPr>
          <w:sz w:val="22"/>
          <w:szCs w:val="22"/>
        </w:rPr>
        <w:t>.</w:t>
      </w:r>
      <w:r w:rsidR="00D83411">
        <w:rPr>
          <w:sz w:val="22"/>
          <w:szCs w:val="22"/>
        </w:rPr>
        <w:t xml:space="preserve">  </w:t>
      </w:r>
      <w:r w:rsidR="00D83411" w:rsidRPr="005F6210">
        <w:rPr>
          <w:b/>
          <w:sz w:val="22"/>
          <w:szCs w:val="22"/>
        </w:rPr>
        <w:t xml:space="preserve">Please return the BRF </w:t>
      </w:r>
      <w:r w:rsidR="005F6210" w:rsidRPr="005F6210">
        <w:rPr>
          <w:b/>
          <w:sz w:val="22"/>
          <w:szCs w:val="22"/>
        </w:rPr>
        <w:t xml:space="preserve">even if you do not have </w:t>
      </w:r>
      <w:bookmarkStart w:id="8" w:name="_Hlk496546034"/>
      <w:r>
        <w:rPr>
          <w:b/>
          <w:sz w:val="22"/>
          <w:szCs w:val="22"/>
        </w:rPr>
        <w:t>an Ethicon Gen11 Generator</w:t>
      </w:r>
      <w:bookmarkEnd w:id="8"/>
      <w:r w:rsidR="005F6210" w:rsidRPr="005F6210">
        <w:rPr>
          <w:b/>
          <w:sz w:val="22"/>
          <w:szCs w:val="22"/>
        </w:rPr>
        <w:t>.</w:t>
      </w:r>
    </w:p>
    <w:p w14:paraId="4D2A7713" w14:textId="77777777" w:rsidR="000459B4" w:rsidRDefault="000459B4" w:rsidP="00585F7A">
      <w:pPr>
        <w:pStyle w:val="ListParagraph"/>
        <w:spacing w:after="0"/>
        <w:rPr>
          <w:sz w:val="22"/>
          <w:szCs w:val="22"/>
        </w:rPr>
      </w:pPr>
    </w:p>
    <w:p w14:paraId="71270172" w14:textId="77777777" w:rsidR="000459B4" w:rsidRDefault="000459B4" w:rsidP="00585F7A">
      <w:pPr>
        <w:pStyle w:val="Default"/>
        <w:numPr>
          <w:ilvl w:val="1"/>
          <w:numId w:val="9"/>
        </w:numPr>
        <w:rPr>
          <w:sz w:val="22"/>
          <w:szCs w:val="22"/>
        </w:rPr>
      </w:pPr>
      <w:r>
        <w:rPr>
          <w:sz w:val="22"/>
          <w:szCs w:val="22"/>
        </w:rPr>
        <w:t xml:space="preserve">Customers who respond that they have </w:t>
      </w:r>
      <w:r w:rsidRPr="000459B4">
        <w:rPr>
          <w:sz w:val="22"/>
          <w:szCs w:val="22"/>
        </w:rPr>
        <w:t>Ethicon Gen11 Generator(s)</w:t>
      </w:r>
      <w:r>
        <w:rPr>
          <w:sz w:val="22"/>
          <w:szCs w:val="22"/>
        </w:rPr>
        <w:t xml:space="preserve"> to be updated will be contacted by their </w:t>
      </w:r>
      <w:r w:rsidRPr="000459B4">
        <w:rPr>
          <w:sz w:val="22"/>
          <w:szCs w:val="22"/>
        </w:rPr>
        <w:t>Ethicon sales representative</w:t>
      </w:r>
      <w:r>
        <w:rPr>
          <w:sz w:val="22"/>
          <w:szCs w:val="22"/>
        </w:rPr>
        <w:t xml:space="preserve"> to schedule the update for their generator.</w:t>
      </w:r>
      <w:r w:rsidR="00580312">
        <w:rPr>
          <w:sz w:val="22"/>
          <w:szCs w:val="22"/>
        </w:rPr>
        <w:br/>
      </w:r>
    </w:p>
    <w:p w14:paraId="006F61B0" w14:textId="77777777" w:rsidR="00F402E4" w:rsidRPr="00EF2097" w:rsidRDefault="00F402E4" w:rsidP="00F00395">
      <w:pPr>
        <w:pStyle w:val="Default"/>
        <w:numPr>
          <w:ilvl w:val="0"/>
          <w:numId w:val="9"/>
        </w:numPr>
        <w:rPr>
          <w:sz w:val="22"/>
          <w:szCs w:val="22"/>
        </w:rPr>
      </w:pPr>
      <w:r w:rsidRPr="00F402E4">
        <w:rPr>
          <w:sz w:val="22"/>
          <w:szCs w:val="22"/>
        </w:rPr>
        <w:t>Keep this notice visibly posted for awareness until all</w:t>
      </w:r>
      <w:r>
        <w:rPr>
          <w:sz w:val="22"/>
          <w:szCs w:val="22"/>
        </w:rPr>
        <w:t xml:space="preserve"> Ethicon Gen11 Generators </w:t>
      </w:r>
      <w:r w:rsidR="00B060E4">
        <w:rPr>
          <w:sz w:val="22"/>
          <w:szCs w:val="22"/>
        </w:rPr>
        <w:t xml:space="preserve">at your facility </w:t>
      </w:r>
      <w:r>
        <w:rPr>
          <w:sz w:val="22"/>
          <w:szCs w:val="22"/>
        </w:rPr>
        <w:t>have been upgraded.</w:t>
      </w:r>
    </w:p>
    <w:p w14:paraId="4C03465F" w14:textId="77777777" w:rsidR="00097A7A" w:rsidRDefault="00097A7A" w:rsidP="000459B4">
      <w:pPr>
        <w:pStyle w:val="Default"/>
        <w:ind w:left="720"/>
        <w:rPr>
          <w:sz w:val="22"/>
          <w:szCs w:val="22"/>
        </w:rPr>
      </w:pPr>
    </w:p>
    <w:p w14:paraId="34AF9583" w14:textId="77777777" w:rsidR="00D078E7" w:rsidRDefault="00D078E7" w:rsidP="00097A7A">
      <w:pPr>
        <w:pStyle w:val="Default"/>
        <w:rPr>
          <w:sz w:val="22"/>
          <w:szCs w:val="22"/>
        </w:rPr>
      </w:pPr>
    </w:p>
    <w:p w14:paraId="4F079037" w14:textId="77777777" w:rsidR="00A47BE2" w:rsidRPr="00B03182" w:rsidRDefault="00A47BE2" w:rsidP="00097A7A">
      <w:pPr>
        <w:pStyle w:val="Default"/>
        <w:rPr>
          <w:b/>
          <w:sz w:val="22"/>
          <w:szCs w:val="22"/>
        </w:rPr>
      </w:pPr>
      <w:bookmarkStart w:id="9" w:name="_Hlk494884938"/>
      <w:r w:rsidRPr="00B03182">
        <w:rPr>
          <w:b/>
          <w:sz w:val="22"/>
          <w:szCs w:val="22"/>
        </w:rPr>
        <w:t xml:space="preserve">PLEASE RETURN </w:t>
      </w:r>
      <w:r w:rsidR="00B03182" w:rsidRPr="00B03182">
        <w:rPr>
          <w:b/>
          <w:sz w:val="22"/>
          <w:szCs w:val="22"/>
        </w:rPr>
        <w:t xml:space="preserve">THE BRF </w:t>
      </w:r>
      <w:r w:rsidR="00B060E4">
        <w:rPr>
          <w:b/>
          <w:sz w:val="22"/>
          <w:szCs w:val="22"/>
        </w:rPr>
        <w:t xml:space="preserve">WHETHER OR NOT </w:t>
      </w:r>
      <w:r w:rsidR="00B03182" w:rsidRPr="00B03182">
        <w:rPr>
          <w:b/>
          <w:sz w:val="22"/>
          <w:szCs w:val="22"/>
        </w:rPr>
        <w:t xml:space="preserve">YOU HAVE </w:t>
      </w:r>
      <w:r w:rsidR="009166F0" w:rsidRPr="009166F0">
        <w:rPr>
          <w:b/>
          <w:caps/>
          <w:sz w:val="22"/>
          <w:szCs w:val="22"/>
        </w:rPr>
        <w:t>an Ethicon Gen11 Generator</w:t>
      </w:r>
      <w:r w:rsidR="00B03182" w:rsidRPr="00B03182">
        <w:rPr>
          <w:b/>
          <w:sz w:val="22"/>
          <w:szCs w:val="22"/>
        </w:rPr>
        <w:t>.</w:t>
      </w:r>
      <w:bookmarkEnd w:id="9"/>
    </w:p>
    <w:p w14:paraId="70346EB6" w14:textId="77777777" w:rsidR="00A47BE2" w:rsidRDefault="00A47BE2" w:rsidP="00097A7A">
      <w:pPr>
        <w:pStyle w:val="Default"/>
        <w:rPr>
          <w:sz w:val="22"/>
          <w:szCs w:val="22"/>
        </w:rPr>
      </w:pPr>
    </w:p>
    <w:p w14:paraId="26882911" w14:textId="77777777" w:rsidR="00097A7A" w:rsidRDefault="00097A7A" w:rsidP="00097A7A">
      <w:pPr>
        <w:pStyle w:val="Default"/>
        <w:rPr>
          <w:sz w:val="22"/>
          <w:szCs w:val="22"/>
        </w:rPr>
      </w:pPr>
      <w:bookmarkStart w:id="10" w:name="_Hlk494884948"/>
    </w:p>
    <w:bookmarkEnd w:id="10"/>
    <w:p w14:paraId="509C28D9" w14:textId="77777777" w:rsidR="00777B93" w:rsidRDefault="006C68A1">
      <w:pPr>
        <w:pStyle w:val="Default"/>
        <w:rPr>
          <w:sz w:val="22"/>
          <w:szCs w:val="22"/>
        </w:rPr>
      </w:pPr>
      <w:r w:rsidRPr="006C68A1">
        <w:rPr>
          <w:sz w:val="22"/>
          <w:szCs w:val="22"/>
        </w:rPr>
        <w:t xml:space="preserve">If you have additional questions regarding this </w:t>
      </w:r>
      <w:r w:rsidR="004F0CCE">
        <w:rPr>
          <w:color w:val="auto"/>
          <w:sz w:val="22"/>
          <w:szCs w:val="22"/>
        </w:rPr>
        <w:t xml:space="preserve">medical device correction </w:t>
      </w:r>
      <w:r w:rsidR="004F0CCE" w:rsidRPr="00F17769">
        <w:rPr>
          <w:color w:val="auto"/>
          <w:sz w:val="22"/>
          <w:szCs w:val="22"/>
        </w:rPr>
        <w:t>(</w:t>
      </w:r>
      <w:r w:rsidR="004F0CCE">
        <w:rPr>
          <w:color w:val="auto"/>
          <w:sz w:val="22"/>
          <w:szCs w:val="22"/>
        </w:rPr>
        <w:t>n</w:t>
      </w:r>
      <w:r w:rsidR="004F0CCE" w:rsidRPr="00F17769">
        <w:rPr>
          <w:color w:val="auto"/>
          <w:sz w:val="22"/>
          <w:szCs w:val="22"/>
        </w:rPr>
        <w:t>otification)</w:t>
      </w:r>
      <w:r w:rsidRPr="006C68A1">
        <w:rPr>
          <w:sz w:val="22"/>
          <w:szCs w:val="22"/>
        </w:rPr>
        <w:t xml:space="preserve"> or to report any customer complaints, please contact </w:t>
      </w:r>
      <w:r w:rsidRPr="00030CFC">
        <w:rPr>
          <w:sz w:val="22"/>
          <w:szCs w:val="22"/>
        </w:rPr>
        <w:t xml:space="preserve">Ethicon Customer Support Center at 1-877-ETHICON </w:t>
      </w:r>
      <w:bookmarkStart w:id="11" w:name="_Hlk494820500"/>
      <w:r w:rsidRPr="00030CFC">
        <w:rPr>
          <w:sz w:val="22"/>
          <w:szCs w:val="22"/>
        </w:rPr>
        <w:t>(1-877-384-4266)</w:t>
      </w:r>
      <w:r w:rsidR="009E3706">
        <w:rPr>
          <w:sz w:val="22"/>
          <w:szCs w:val="22"/>
        </w:rPr>
        <w:t xml:space="preserve"> Monday – Friday 7:30 AM – 6:30 PM EST</w:t>
      </w:r>
      <w:r w:rsidRPr="006C68A1">
        <w:rPr>
          <w:sz w:val="22"/>
          <w:szCs w:val="22"/>
        </w:rPr>
        <w:t>.</w:t>
      </w:r>
      <w:bookmarkEnd w:id="11"/>
      <w:r w:rsidR="003E4046">
        <w:rPr>
          <w:sz w:val="22"/>
          <w:szCs w:val="22"/>
        </w:rPr>
        <w:t xml:space="preserve">  </w:t>
      </w:r>
      <w:r w:rsidR="003E4046" w:rsidRPr="00192145">
        <w:rPr>
          <w:sz w:val="22"/>
          <w:szCs w:val="22"/>
        </w:rPr>
        <w:t xml:space="preserve">If you need an additional communications letter, contact the Stericycle support center at </w:t>
      </w:r>
      <w:r w:rsidR="003E4046" w:rsidRPr="0070371F">
        <w:rPr>
          <w:sz w:val="22"/>
          <w:szCs w:val="22"/>
        </w:rPr>
        <w:t>1-</w:t>
      </w:r>
      <w:r w:rsidR="000F61C4" w:rsidRPr="000F61C4">
        <w:t xml:space="preserve"> </w:t>
      </w:r>
      <w:r w:rsidR="000F61C4" w:rsidRPr="000F61C4">
        <w:rPr>
          <w:sz w:val="22"/>
          <w:szCs w:val="22"/>
        </w:rPr>
        <w:t>855-215-4972</w:t>
      </w:r>
      <w:r w:rsidR="003E4046" w:rsidRPr="000F61C4">
        <w:rPr>
          <w:sz w:val="22"/>
          <w:szCs w:val="22"/>
        </w:rPr>
        <w:t>.</w:t>
      </w:r>
    </w:p>
    <w:p w14:paraId="11D7E51A" w14:textId="77777777" w:rsidR="00421727" w:rsidRDefault="00421727">
      <w:pPr>
        <w:pStyle w:val="Default"/>
        <w:rPr>
          <w:sz w:val="22"/>
          <w:szCs w:val="22"/>
        </w:rPr>
      </w:pPr>
    </w:p>
    <w:p w14:paraId="227CC8E0" w14:textId="77777777" w:rsidR="00E4653B" w:rsidRDefault="00E4653B" w:rsidP="00E4653B">
      <w:pPr>
        <w:pStyle w:val="Default"/>
        <w:rPr>
          <w:sz w:val="22"/>
          <w:szCs w:val="22"/>
        </w:rPr>
      </w:pPr>
      <w:r w:rsidRPr="00E919ED">
        <w:rPr>
          <w:sz w:val="22"/>
          <w:szCs w:val="22"/>
        </w:rPr>
        <w:t>As with any medical device, adverse reactions or quality problems experienced with the use of this product should be reported to the FDA's MedWatch Adverse Event Reporting program online, by regular mail or by fax:</w:t>
      </w:r>
    </w:p>
    <w:p w14:paraId="2832F638" w14:textId="77777777" w:rsidR="00E4653B" w:rsidRPr="00E919ED" w:rsidRDefault="00E4653B" w:rsidP="00E4653B">
      <w:pPr>
        <w:pStyle w:val="Default"/>
        <w:rPr>
          <w:sz w:val="22"/>
          <w:szCs w:val="22"/>
        </w:rPr>
      </w:pPr>
    </w:p>
    <w:p w14:paraId="461C88B4" w14:textId="77777777" w:rsidR="00E4653B" w:rsidRPr="00E919ED" w:rsidRDefault="00E4653B" w:rsidP="00E4653B">
      <w:pPr>
        <w:pStyle w:val="Default"/>
        <w:rPr>
          <w:sz w:val="22"/>
          <w:szCs w:val="22"/>
          <w:lang w:val="de-DE"/>
        </w:rPr>
      </w:pPr>
      <w:r w:rsidRPr="00E919ED">
        <w:rPr>
          <w:sz w:val="22"/>
          <w:szCs w:val="22"/>
          <w:lang w:val="de-DE"/>
        </w:rPr>
        <w:t xml:space="preserve">• Online: </w:t>
      </w:r>
      <w:hyperlink r:id="rId12" w:history="1">
        <w:r w:rsidR="007F7C50" w:rsidRPr="008B0E3E">
          <w:rPr>
            <w:rStyle w:val="Hyperlink"/>
            <w:sz w:val="22"/>
            <w:szCs w:val="22"/>
            <w:lang w:val="de-DE"/>
          </w:rPr>
          <w:t>www.fda.gov/medwatch/report.htm</w:t>
        </w:r>
      </w:hyperlink>
      <w:r w:rsidRPr="00E919ED">
        <w:rPr>
          <w:sz w:val="22"/>
          <w:szCs w:val="22"/>
          <w:lang w:val="de-DE"/>
        </w:rPr>
        <w:t xml:space="preserve">  </w:t>
      </w:r>
    </w:p>
    <w:p w14:paraId="4FB52A5F" w14:textId="77777777" w:rsidR="00E4653B" w:rsidRPr="00E919ED" w:rsidRDefault="00E4653B" w:rsidP="00E4653B">
      <w:pPr>
        <w:pStyle w:val="Default"/>
        <w:rPr>
          <w:sz w:val="22"/>
          <w:szCs w:val="22"/>
          <w:lang w:val="de-DE"/>
        </w:rPr>
      </w:pPr>
    </w:p>
    <w:p w14:paraId="74275533" w14:textId="77777777" w:rsidR="00E4653B" w:rsidRPr="00E919ED" w:rsidRDefault="00E4653B" w:rsidP="00E4653B">
      <w:pPr>
        <w:pStyle w:val="Default"/>
        <w:rPr>
          <w:sz w:val="22"/>
          <w:szCs w:val="22"/>
        </w:rPr>
      </w:pPr>
      <w:r w:rsidRPr="00E919ED">
        <w:rPr>
          <w:sz w:val="22"/>
          <w:szCs w:val="22"/>
        </w:rPr>
        <w:t>• Regular Mail:</w:t>
      </w:r>
    </w:p>
    <w:p w14:paraId="23FC8BCD" w14:textId="77777777" w:rsidR="00E4653B" w:rsidRPr="00E919ED" w:rsidRDefault="00E4653B" w:rsidP="00E4653B">
      <w:pPr>
        <w:pStyle w:val="Default"/>
        <w:ind w:firstLine="720"/>
        <w:rPr>
          <w:sz w:val="22"/>
          <w:szCs w:val="22"/>
        </w:rPr>
      </w:pPr>
      <w:r w:rsidRPr="00E919ED">
        <w:rPr>
          <w:sz w:val="22"/>
          <w:szCs w:val="22"/>
        </w:rPr>
        <w:t xml:space="preserve">Use postage-paid FDA form 3500 available at: </w:t>
      </w:r>
      <w:hyperlink r:id="rId13" w:history="1">
        <w:r w:rsidRPr="008A4F52">
          <w:rPr>
            <w:rStyle w:val="Hyperlink"/>
            <w:sz w:val="22"/>
            <w:szCs w:val="22"/>
          </w:rPr>
          <w:t>www.fda.gov/MedWatch/getforms.htm</w:t>
        </w:r>
      </w:hyperlink>
      <w:r>
        <w:rPr>
          <w:sz w:val="22"/>
          <w:szCs w:val="22"/>
        </w:rPr>
        <w:t xml:space="preserve"> </w:t>
      </w:r>
      <w:r w:rsidRPr="00E919ED">
        <w:rPr>
          <w:sz w:val="22"/>
          <w:szCs w:val="22"/>
        </w:rPr>
        <w:t xml:space="preserve"> </w:t>
      </w:r>
    </w:p>
    <w:p w14:paraId="2A8BFE22" w14:textId="77777777" w:rsidR="00E4653B" w:rsidRPr="00E919ED" w:rsidRDefault="00E4653B" w:rsidP="00E4653B">
      <w:pPr>
        <w:pStyle w:val="Default"/>
        <w:ind w:firstLine="720"/>
        <w:rPr>
          <w:sz w:val="22"/>
          <w:szCs w:val="22"/>
        </w:rPr>
      </w:pPr>
      <w:r w:rsidRPr="00E919ED">
        <w:rPr>
          <w:sz w:val="22"/>
          <w:szCs w:val="22"/>
        </w:rPr>
        <w:t>Mail to: MedWatch 5600 Fishers Lane, Rockville, MD 20852-9787</w:t>
      </w:r>
    </w:p>
    <w:p w14:paraId="57A11CD7" w14:textId="77777777" w:rsidR="00E4653B" w:rsidRPr="00E919ED" w:rsidRDefault="00E4653B" w:rsidP="00E4653B">
      <w:pPr>
        <w:pStyle w:val="Default"/>
        <w:ind w:firstLine="720"/>
        <w:rPr>
          <w:sz w:val="22"/>
          <w:szCs w:val="22"/>
        </w:rPr>
      </w:pPr>
    </w:p>
    <w:p w14:paraId="5ADC50AD" w14:textId="77777777" w:rsidR="008A522D" w:rsidRPr="00E919ED" w:rsidRDefault="00E4653B" w:rsidP="00E4653B">
      <w:pPr>
        <w:pStyle w:val="Default"/>
        <w:rPr>
          <w:sz w:val="22"/>
          <w:szCs w:val="22"/>
        </w:rPr>
      </w:pPr>
      <w:r w:rsidRPr="00E919ED">
        <w:rPr>
          <w:sz w:val="22"/>
          <w:szCs w:val="22"/>
        </w:rPr>
        <w:t>• Fax: 1-800-FDA-01</w:t>
      </w:r>
    </w:p>
    <w:p w14:paraId="510FDE41" w14:textId="77777777" w:rsidR="005D596D" w:rsidRDefault="005D596D">
      <w:pPr>
        <w:pStyle w:val="Default"/>
        <w:rPr>
          <w:b/>
          <w:color w:val="FF0000"/>
          <w:sz w:val="22"/>
          <w:szCs w:val="22"/>
        </w:rPr>
      </w:pPr>
    </w:p>
    <w:p w14:paraId="68CE428C" w14:textId="77777777" w:rsidR="00777B93" w:rsidRPr="00AC6EF0" w:rsidRDefault="00B62E39">
      <w:pPr>
        <w:pStyle w:val="Default"/>
        <w:rPr>
          <w:b/>
          <w:color w:val="auto"/>
          <w:sz w:val="22"/>
          <w:szCs w:val="22"/>
        </w:rPr>
      </w:pPr>
      <w:r w:rsidRPr="00AC6EF0">
        <w:rPr>
          <w:b/>
          <w:color w:val="auto"/>
          <w:sz w:val="22"/>
          <w:szCs w:val="22"/>
        </w:rPr>
        <w:t>ATTACHMENTS:</w:t>
      </w:r>
    </w:p>
    <w:p w14:paraId="4BDBD405" w14:textId="77777777" w:rsidR="00FB7BA7" w:rsidRDefault="00FB7BA7">
      <w:pPr>
        <w:pStyle w:val="Default"/>
        <w:rPr>
          <w:b/>
          <w:color w:val="FF0000"/>
          <w:sz w:val="22"/>
          <w:szCs w:val="22"/>
        </w:rPr>
      </w:pPr>
    </w:p>
    <w:p w14:paraId="4B619184" w14:textId="77777777" w:rsidR="00777B93" w:rsidRDefault="006947A9">
      <w:pPr>
        <w:pStyle w:val="Default"/>
        <w:rPr>
          <w:sz w:val="22"/>
          <w:szCs w:val="22"/>
        </w:rPr>
      </w:pPr>
      <w:r>
        <w:rPr>
          <w:sz w:val="22"/>
          <w:szCs w:val="22"/>
        </w:rPr>
        <w:t>Attachment 1:</w:t>
      </w:r>
      <w:r w:rsidR="00C1260C">
        <w:rPr>
          <w:sz w:val="22"/>
          <w:szCs w:val="22"/>
        </w:rPr>
        <w:t xml:space="preserve"> Product Identification Tool</w:t>
      </w:r>
    </w:p>
    <w:p w14:paraId="79185CA7" w14:textId="77777777" w:rsidR="002F7E18" w:rsidRDefault="001138D8" w:rsidP="00585F7A">
      <w:pPr>
        <w:pStyle w:val="Default"/>
        <w:rPr>
          <w:b/>
          <w:color w:val="auto"/>
          <w:szCs w:val="30"/>
        </w:rPr>
      </w:pPr>
      <w:r>
        <w:rPr>
          <w:sz w:val="22"/>
          <w:szCs w:val="22"/>
        </w:rPr>
        <w:t xml:space="preserve">Attachment 2: </w:t>
      </w:r>
      <w:r w:rsidR="008C283A">
        <w:rPr>
          <w:sz w:val="22"/>
          <w:szCs w:val="22"/>
        </w:rPr>
        <w:t>Business Reply Form (BRF)</w:t>
      </w:r>
    </w:p>
    <w:p w14:paraId="36A75B7E" w14:textId="77777777" w:rsidR="009E3706" w:rsidRDefault="009E3706" w:rsidP="00AC6EF0">
      <w:pPr>
        <w:pStyle w:val="Default"/>
        <w:jc w:val="center"/>
        <w:rPr>
          <w:b/>
          <w:color w:val="auto"/>
          <w:szCs w:val="30"/>
        </w:rPr>
      </w:pPr>
    </w:p>
    <w:p w14:paraId="4D6DCF1C" w14:textId="77777777" w:rsidR="009E3706" w:rsidRDefault="009E3706">
      <w:pPr>
        <w:spacing w:line="276" w:lineRule="auto"/>
        <w:rPr>
          <w:rFonts w:ascii="Arial" w:eastAsiaTheme="minorHAnsi" w:hAnsi="Arial" w:cs="Arial"/>
          <w:b/>
          <w:szCs w:val="30"/>
        </w:rPr>
      </w:pPr>
      <w:r>
        <w:rPr>
          <w:b/>
          <w:szCs w:val="30"/>
        </w:rPr>
        <w:br w:type="page"/>
      </w:r>
    </w:p>
    <w:p w14:paraId="08AF32F3" w14:textId="77777777" w:rsidR="00AC6EF0" w:rsidRPr="008B6008" w:rsidRDefault="00D024D8" w:rsidP="00AC6EF0">
      <w:pPr>
        <w:pStyle w:val="Default"/>
        <w:jc w:val="center"/>
        <w:rPr>
          <w:b/>
          <w:color w:val="auto"/>
          <w:szCs w:val="30"/>
        </w:rPr>
      </w:pPr>
      <w:r w:rsidRPr="008B6008">
        <w:rPr>
          <w:b/>
          <w:color w:val="auto"/>
          <w:szCs w:val="30"/>
        </w:rPr>
        <w:lastRenderedPageBreak/>
        <w:t xml:space="preserve">ATTACHMENT </w:t>
      </w:r>
      <w:r w:rsidR="009E3706">
        <w:rPr>
          <w:b/>
          <w:color w:val="auto"/>
          <w:szCs w:val="30"/>
        </w:rPr>
        <w:t>1</w:t>
      </w:r>
      <w:r w:rsidRPr="008B6008">
        <w:rPr>
          <w:b/>
          <w:color w:val="auto"/>
          <w:szCs w:val="30"/>
        </w:rPr>
        <w:t>:</w:t>
      </w:r>
      <w:r w:rsidR="00590F4D" w:rsidRPr="008B6008">
        <w:rPr>
          <w:b/>
          <w:color w:val="auto"/>
          <w:szCs w:val="30"/>
        </w:rPr>
        <w:t xml:space="preserve"> </w:t>
      </w:r>
      <w:r w:rsidR="00DF7EDB" w:rsidRPr="008B6008">
        <w:rPr>
          <w:b/>
          <w:color w:val="auto"/>
          <w:szCs w:val="30"/>
        </w:rPr>
        <w:t xml:space="preserve">Product Identification Tool for ETHICON </w:t>
      </w:r>
    </w:p>
    <w:p w14:paraId="44425C95" w14:textId="77777777" w:rsidR="00AC6EF0" w:rsidRPr="008B6008" w:rsidRDefault="001A50D4" w:rsidP="00AC6EF0">
      <w:pPr>
        <w:pStyle w:val="Default"/>
        <w:jc w:val="center"/>
        <w:rPr>
          <w:b/>
          <w:color w:val="auto"/>
          <w:szCs w:val="30"/>
        </w:rPr>
      </w:pPr>
      <w:r>
        <w:rPr>
          <w:b/>
          <w:color w:val="auto"/>
          <w:szCs w:val="30"/>
        </w:rPr>
        <w:t>Gen11 Generator</w:t>
      </w:r>
    </w:p>
    <w:p w14:paraId="40E6A4D5" w14:textId="77777777" w:rsidR="00BD0E50" w:rsidRDefault="00BD0E50" w:rsidP="00BD0E50">
      <w:pPr>
        <w:spacing w:after="0"/>
        <w:rPr>
          <w:rFonts w:ascii="Arial" w:hAnsi="Arial" w:cs="Arial"/>
        </w:rPr>
      </w:pPr>
    </w:p>
    <w:p w14:paraId="6B4E5E03" w14:textId="77777777" w:rsidR="00777B93" w:rsidRDefault="006947A9">
      <w:pPr>
        <w:rPr>
          <w:rFonts w:ascii="Arial" w:hAnsi="Arial" w:cs="Arial"/>
        </w:rPr>
      </w:pPr>
      <w:r>
        <w:rPr>
          <w:rFonts w:ascii="Arial" w:hAnsi="Arial" w:cs="Arial"/>
        </w:rPr>
        <w:t xml:space="preserve">This tool will help customers identify the </w:t>
      </w:r>
      <w:r w:rsidR="00AF4805">
        <w:rPr>
          <w:rFonts w:ascii="Arial" w:hAnsi="Arial" w:cs="Arial"/>
        </w:rPr>
        <w:t>p</w:t>
      </w:r>
      <w:r w:rsidR="001138D8">
        <w:rPr>
          <w:rFonts w:ascii="Arial" w:hAnsi="Arial" w:cs="Arial"/>
        </w:rPr>
        <w:t xml:space="preserve">roducts </w:t>
      </w:r>
      <w:r>
        <w:rPr>
          <w:rFonts w:ascii="Arial" w:hAnsi="Arial" w:cs="Arial"/>
        </w:rPr>
        <w:t xml:space="preserve">subject to this </w:t>
      </w:r>
      <w:r w:rsidR="00E54BE3">
        <w:rPr>
          <w:rFonts w:ascii="Arial" w:hAnsi="Arial" w:cs="Arial"/>
        </w:rPr>
        <w:t>correction</w:t>
      </w:r>
      <w:r w:rsidR="001138D8">
        <w:rPr>
          <w:rFonts w:ascii="Arial" w:hAnsi="Arial" w:cs="Arial"/>
        </w:rPr>
        <w:t xml:space="preserve"> by using the </w:t>
      </w:r>
      <w:r w:rsidR="00F402E4">
        <w:rPr>
          <w:rFonts w:ascii="Arial" w:hAnsi="Arial" w:cs="Arial"/>
        </w:rPr>
        <w:t>graphics below</w:t>
      </w:r>
      <w:r>
        <w:rPr>
          <w:rFonts w:ascii="Arial" w:hAnsi="Arial" w:cs="Arial"/>
        </w:rPr>
        <w:t xml:space="preserve">. This document applies to </w:t>
      </w:r>
      <w:r w:rsidR="00F3151F">
        <w:rPr>
          <w:rFonts w:ascii="Arial" w:hAnsi="Arial" w:cs="Arial"/>
        </w:rPr>
        <w:t>Ethicon Gen11 Generator</w:t>
      </w:r>
      <w:r w:rsidR="00F402E4">
        <w:rPr>
          <w:rFonts w:ascii="Arial" w:hAnsi="Arial" w:cs="Arial"/>
        </w:rPr>
        <w:t>s</w:t>
      </w:r>
      <w:r w:rsidR="00F3151F">
        <w:rPr>
          <w:rFonts w:ascii="Arial" w:hAnsi="Arial" w:cs="Arial"/>
        </w:rPr>
        <w:t>.</w:t>
      </w:r>
    </w:p>
    <w:p w14:paraId="387982BD" w14:textId="77777777" w:rsidR="00EF72A6" w:rsidRDefault="00EF72A6" w:rsidP="00556337">
      <w:pPr>
        <w:spacing w:after="0"/>
        <w:jc w:val="center"/>
        <w:rPr>
          <w:rFonts w:ascii="Arial" w:eastAsia="Calibri" w:hAnsi="Arial" w:cs="Arial"/>
          <w:b/>
          <w:color w:val="1F497D"/>
          <w:szCs w:val="20"/>
          <w:u w:val="single"/>
        </w:rPr>
      </w:pPr>
      <w:r>
        <w:rPr>
          <w:rFonts w:ascii="Arial" w:eastAsia="Calibri" w:hAnsi="Arial" w:cs="Arial"/>
          <w:b/>
          <w:color w:val="1F497D"/>
          <w:szCs w:val="20"/>
          <w:u w:val="single"/>
        </w:rPr>
        <w:t>Front View of Ethicon Gen11 Generator</w:t>
      </w:r>
    </w:p>
    <w:p w14:paraId="28996AFF" w14:textId="77777777" w:rsidR="00F402E4" w:rsidRDefault="00F402E4" w:rsidP="00556337">
      <w:pPr>
        <w:spacing w:after="0"/>
        <w:jc w:val="center"/>
        <w:rPr>
          <w:rFonts w:ascii="Arial" w:eastAsia="Calibri" w:hAnsi="Arial" w:cs="Arial"/>
          <w:b/>
          <w:color w:val="1F497D"/>
          <w:szCs w:val="20"/>
          <w:u w:val="single"/>
        </w:rPr>
      </w:pPr>
    </w:p>
    <w:p w14:paraId="20AA866A" w14:textId="77777777" w:rsidR="00EF72A6" w:rsidRDefault="001A6766" w:rsidP="00556337">
      <w:pPr>
        <w:spacing w:after="0"/>
        <w:jc w:val="center"/>
        <w:rPr>
          <w:rFonts w:ascii="Arial" w:eastAsia="Calibri" w:hAnsi="Arial" w:cs="Arial"/>
          <w:b/>
          <w:color w:val="1F497D"/>
          <w:szCs w:val="20"/>
          <w:u w:val="single"/>
        </w:rPr>
      </w:pPr>
      <w:r>
        <w:rPr>
          <w:noProof/>
        </w:rPr>
        <w:drawing>
          <wp:inline distT="0" distB="0" distL="0" distR="0" wp14:anchorId="5BA92324" wp14:editId="02B5F89E">
            <wp:extent cx="4619767" cy="264124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26573" cy="2645133"/>
                    </a:xfrm>
                    <a:prstGeom prst="rect">
                      <a:avLst/>
                    </a:prstGeom>
                  </pic:spPr>
                </pic:pic>
              </a:graphicData>
            </a:graphic>
          </wp:inline>
        </w:drawing>
      </w:r>
    </w:p>
    <w:p w14:paraId="48F358D0" w14:textId="77777777" w:rsidR="00EF72A6" w:rsidRDefault="00EF72A6" w:rsidP="00556337">
      <w:pPr>
        <w:spacing w:after="0"/>
        <w:jc w:val="center"/>
        <w:rPr>
          <w:rFonts w:ascii="Arial" w:eastAsia="Calibri" w:hAnsi="Arial" w:cs="Arial"/>
          <w:b/>
          <w:color w:val="1F497D"/>
          <w:szCs w:val="20"/>
          <w:u w:val="single"/>
        </w:rPr>
      </w:pPr>
    </w:p>
    <w:p w14:paraId="3AA30844" w14:textId="77777777" w:rsidR="00EF72A6" w:rsidRDefault="00F402E4" w:rsidP="00556337">
      <w:pPr>
        <w:spacing w:after="0"/>
        <w:jc w:val="center"/>
        <w:rPr>
          <w:rFonts w:ascii="Arial" w:eastAsia="Calibri" w:hAnsi="Arial" w:cs="Arial"/>
          <w:b/>
          <w:color w:val="1F497D"/>
          <w:szCs w:val="20"/>
          <w:u w:val="single"/>
        </w:rPr>
      </w:pPr>
      <w:r>
        <w:rPr>
          <w:rFonts w:ascii="Arial" w:eastAsia="Calibri" w:hAnsi="Arial" w:cs="Arial"/>
          <w:b/>
          <w:color w:val="1F497D"/>
          <w:szCs w:val="20"/>
          <w:u w:val="single"/>
        </w:rPr>
        <w:t>Rear View of Ethicon Gen11 Generator</w:t>
      </w:r>
    </w:p>
    <w:p w14:paraId="1B80F757" w14:textId="77777777" w:rsidR="00F402E4" w:rsidRDefault="00F402E4" w:rsidP="00556337">
      <w:pPr>
        <w:spacing w:after="0"/>
        <w:jc w:val="center"/>
        <w:rPr>
          <w:rFonts w:ascii="Arial" w:eastAsia="Calibri" w:hAnsi="Arial" w:cs="Arial"/>
          <w:b/>
          <w:color w:val="1F497D"/>
          <w:szCs w:val="20"/>
          <w:u w:val="single"/>
        </w:rPr>
      </w:pPr>
    </w:p>
    <w:p w14:paraId="3D9D87E4" w14:textId="77777777" w:rsidR="00EF72A6" w:rsidRDefault="00EF72A6" w:rsidP="00556337">
      <w:pPr>
        <w:spacing w:after="0"/>
        <w:jc w:val="center"/>
        <w:rPr>
          <w:rFonts w:ascii="Arial" w:eastAsia="Calibri" w:hAnsi="Arial" w:cs="Arial"/>
          <w:b/>
          <w:color w:val="1F497D"/>
          <w:szCs w:val="20"/>
          <w:u w:val="single"/>
        </w:rPr>
      </w:pPr>
      <w:r>
        <w:rPr>
          <w:noProof/>
        </w:rPr>
        <w:drawing>
          <wp:inline distT="0" distB="0" distL="0" distR="0" wp14:anchorId="1A0F8564" wp14:editId="607D0573">
            <wp:extent cx="4638261"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63921" cy="2145404"/>
                    </a:xfrm>
                    <a:prstGeom prst="rect">
                      <a:avLst/>
                    </a:prstGeom>
                  </pic:spPr>
                </pic:pic>
              </a:graphicData>
            </a:graphic>
          </wp:inline>
        </w:drawing>
      </w:r>
    </w:p>
    <w:p w14:paraId="5F731403" w14:textId="77777777" w:rsidR="00F402E4" w:rsidRDefault="00F402E4" w:rsidP="00556337">
      <w:pPr>
        <w:spacing w:after="0"/>
        <w:jc w:val="center"/>
        <w:rPr>
          <w:rFonts w:ascii="Arial" w:eastAsia="Calibri" w:hAnsi="Arial" w:cs="Arial"/>
          <w:b/>
          <w:color w:val="1F497D"/>
          <w:szCs w:val="20"/>
          <w:u w:val="single"/>
        </w:rPr>
      </w:pPr>
    </w:p>
    <w:p w14:paraId="5CD39D4A" w14:textId="77777777" w:rsidR="00F402E4" w:rsidRDefault="00F402E4">
      <w:pPr>
        <w:spacing w:line="276" w:lineRule="auto"/>
        <w:rPr>
          <w:rFonts w:ascii="Arial" w:eastAsia="Calibri" w:hAnsi="Arial" w:cs="Arial"/>
          <w:b/>
          <w:color w:val="1F497D"/>
          <w:szCs w:val="20"/>
          <w:u w:val="single"/>
        </w:rPr>
      </w:pPr>
      <w:r>
        <w:rPr>
          <w:rFonts w:ascii="Arial" w:eastAsia="Calibri" w:hAnsi="Arial" w:cs="Arial"/>
          <w:b/>
          <w:color w:val="1F497D"/>
          <w:szCs w:val="20"/>
          <w:u w:val="single"/>
        </w:rPr>
        <w:br w:type="page"/>
      </w:r>
    </w:p>
    <w:p w14:paraId="3D4616CB" w14:textId="77777777" w:rsidR="00556337" w:rsidRDefault="005E7253" w:rsidP="00556337">
      <w:pPr>
        <w:spacing w:after="0"/>
        <w:jc w:val="center"/>
        <w:rPr>
          <w:rFonts w:ascii="Arial" w:eastAsia="Calibri" w:hAnsi="Arial" w:cs="Arial"/>
          <w:b/>
          <w:color w:val="1F497D"/>
          <w:szCs w:val="20"/>
          <w:u w:val="single"/>
        </w:rPr>
      </w:pPr>
      <w:r>
        <w:rPr>
          <w:rFonts w:ascii="Arial" w:eastAsia="Calibri" w:hAnsi="Arial" w:cs="Arial"/>
          <w:b/>
          <w:color w:val="1F497D"/>
          <w:szCs w:val="20"/>
          <w:u w:val="single"/>
        </w:rPr>
        <w:lastRenderedPageBreak/>
        <w:t>Ethicon Gen11 Generator Label</w:t>
      </w:r>
    </w:p>
    <w:p w14:paraId="44E54DB3" w14:textId="77777777" w:rsidR="00556337" w:rsidRDefault="00556337" w:rsidP="00556337">
      <w:pPr>
        <w:jc w:val="center"/>
        <w:rPr>
          <w:rFonts w:ascii="Arial" w:hAnsi="Arial" w:cs="Arial"/>
          <w:b/>
          <w:sz w:val="30"/>
          <w:szCs w:val="30"/>
        </w:rPr>
      </w:pPr>
    </w:p>
    <w:p w14:paraId="2BE2B1B5" w14:textId="77777777" w:rsidR="001A50D4" w:rsidRDefault="005E7253" w:rsidP="005E7253">
      <w:pPr>
        <w:spacing w:line="276" w:lineRule="auto"/>
        <w:jc w:val="center"/>
        <w:rPr>
          <w:rFonts w:ascii="Arial" w:eastAsia="Calibri" w:hAnsi="Arial" w:cs="Arial"/>
          <w:b/>
          <w:color w:val="1F497D"/>
          <w:szCs w:val="20"/>
          <w:u w:val="single"/>
        </w:rPr>
      </w:pPr>
      <w:r>
        <w:rPr>
          <w:noProof/>
        </w:rPr>
        <mc:AlternateContent>
          <mc:Choice Requires="wps">
            <w:drawing>
              <wp:anchor distT="0" distB="0" distL="114300" distR="114300" simplePos="0" relativeHeight="251686912" behindDoc="0" locked="0" layoutInCell="1" allowOverlap="1" wp14:anchorId="3746FF7E" wp14:editId="39C46223">
                <wp:simplePos x="0" y="0"/>
                <wp:positionH relativeFrom="column">
                  <wp:posOffset>338455</wp:posOffset>
                </wp:positionH>
                <wp:positionV relativeFrom="paragraph">
                  <wp:posOffset>1939925</wp:posOffset>
                </wp:positionV>
                <wp:extent cx="514350" cy="45719"/>
                <wp:effectExtent l="19050" t="57150" r="0" b="88265"/>
                <wp:wrapNone/>
                <wp:docPr id="199" name="Straight Arrow Connector 199"/>
                <wp:cNvGraphicFramePr/>
                <a:graphic xmlns:a="http://schemas.openxmlformats.org/drawingml/2006/main">
                  <a:graphicData uri="http://schemas.microsoft.com/office/word/2010/wordprocessingShape">
                    <wps:wsp>
                      <wps:cNvCnPr/>
                      <wps:spPr>
                        <a:xfrm>
                          <a:off x="0" y="0"/>
                          <a:ext cx="514350" cy="4571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626A37" id="_x0000_t32" coordsize="21600,21600" o:spt="32" o:oned="t" path="m,l21600,21600e" filled="f">
                <v:path arrowok="t" fillok="f" o:connecttype="none"/>
                <o:lock v:ext="edit" shapetype="t"/>
              </v:shapetype>
              <v:shape id="Straight Arrow Connector 199" o:spid="_x0000_s1026" type="#_x0000_t32" style="position:absolute;margin-left:26.65pt;margin-top:152.75pt;width:40.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" strokecolor="red" strokeweight="2.25pt">
                <v:stroke endarrow="block"/>
              </v:shape>
            </w:pict>
          </mc:Fallback>
        </mc:AlternateContent>
      </w:r>
      <w:r>
        <w:rPr>
          <w:rFonts w:ascii="Arial" w:eastAsia="Calibri" w:hAnsi="Arial" w:cs="Arial"/>
          <w:b/>
          <w:noProof/>
          <w:color w:val="1F497D"/>
          <w:sz w:val="28"/>
          <w:szCs w:val="32"/>
          <w:u w:val="single"/>
        </w:rPr>
        <mc:AlternateContent>
          <mc:Choice Requires="wps">
            <w:drawing>
              <wp:anchor distT="0" distB="0" distL="114300" distR="114300" simplePos="0" relativeHeight="251684864" behindDoc="0" locked="0" layoutInCell="1" allowOverlap="1" wp14:anchorId="3DF598A1" wp14:editId="11ED3002">
                <wp:simplePos x="0" y="0"/>
                <wp:positionH relativeFrom="column">
                  <wp:posOffset>-514350</wp:posOffset>
                </wp:positionH>
                <wp:positionV relativeFrom="paragraph">
                  <wp:posOffset>1758315</wp:posOffset>
                </wp:positionV>
                <wp:extent cx="853211" cy="490855"/>
                <wp:effectExtent l="19050" t="19050" r="23495" b="23495"/>
                <wp:wrapNone/>
                <wp:docPr id="200" name="Text Box 200"/>
                <wp:cNvGraphicFramePr/>
                <a:graphic xmlns:a="http://schemas.openxmlformats.org/drawingml/2006/main">
                  <a:graphicData uri="http://schemas.microsoft.com/office/word/2010/wordprocessingShape">
                    <wps:wsp>
                      <wps:cNvSpPr txBox="1"/>
                      <wps:spPr>
                        <a:xfrm>
                          <a:off x="0" y="0"/>
                          <a:ext cx="853211" cy="490855"/>
                        </a:xfrm>
                        <a:prstGeom prst="rect">
                          <a:avLst/>
                        </a:prstGeom>
                        <a:solidFill>
                          <a:sysClr val="window" lastClr="FFFFFF"/>
                        </a:solidFill>
                        <a:ln w="28575">
                          <a:solidFill>
                            <a:srgbClr val="FF0000"/>
                          </a:solidFill>
                        </a:ln>
                        <a:effectLst/>
                      </wps:spPr>
                      <wps:txbx>
                        <w:txbxContent>
                          <w:p w14:paraId="634A6C68" w14:textId="77777777" w:rsidR="00556337" w:rsidRPr="00ED4B58" w:rsidRDefault="00556337" w:rsidP="00556337">
                            <w:pPr>
                              <w:jc w:val="center"/>
                              <w:rPr>
                                <w:rFonts w:ascii="Arial" w:hAnsi="Arial" w:cs="Arial"/>
                                <w:b/>
                                <w:color w:val="FF0000"/>
                              </w:rPr>
                            </w:pPr>
                            <w:r w:rsidRPr="00ED4B58">
                              <w:rPr>
                                <w:rFonts w:ascii="Arial" w:hAnsi="Arial" w:cs="Arial"/>
                                <w:b/>
                                <w:color w:val="FF0000"/>
                              </w:rPr>
                              <w:t>Product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EE8666" id="_x0000_t202" coordsize="21600,21600" o:spt="202" path="m,l,21600r21600,l21600,xe">
                <v:stroke joinstyle="miter"/>
                <v:path gradientshapeok="t" o:connecttype="rect"/>
              </v:shapetype>
              <v:shape id="Text Box 200" o:spid="_x0000_s1026" type="#_x0000_t202" style="position:absolute;left:0;text-align:left;margin-left:-40.5pt;margin-top:138.45pt;width:67.2pt;height:38.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" fillcolor="window" strokecolor="red" strokeweight="2.25pt">
                <v:textbox>
                  <w:txbxContent>
                    <w:p w:rsidR="00556337" w:rsidRPr="00ED4B58" w:rsidRDefault="00556337" w:rsidP="00556337">
                      <w:pPr>
                        <w:jc w:val="center"/>
                        <w:rPr>
                          <w:rFonts w:ascii="Arial" w:hAnsi="Arial" w:cs="Arial"/>
                          <w:b/>
                          <w:color w:val="FF0000"/>
                        </w:rPr>
                      </w:pPr>
                      <w:r w:rsidRPr="00ED4B58">
                        <w:rPr>
                          <w:rFonts w:ascii="Arial" w:hAnsi="Arial" w:cs="Arial"/>
                          <w:b/>
                          <w:color w:val="FF0000"/>
                        </w:rPr>
                        <w:t>Product Code</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3577632" wp14:editId="5D5E4237">
                <wp:simplePos x="0" y="0"/>
                <wp:positionH relativeFrom="column">
                  <wp:posOffset>933450</wp:posOffset>
                </wp:positionH>
                <wp:positionV relativeFrom="paragraph">
                  <wp:posOffset>1749425</wp:posOffset>
                </wp:positionV>
                <wp:extent cx="628015" cy="400050"/>
                <wp:effectExtent l="19050" t="19050" r="19685" b="19050"/>
                <wp:wrapNone/>
                <wp:docPr id="198" name="Text Box 198"/>
                <wp:cNvGraphicFramePr/>
                <a:graphic xmlns:a="http://schemas.openxmlformats.org/drawingml/2006/main">
                  <a:graphicData uri="http://schemas.microsoft.com/office/word/2010/wordprocessingShape">
                    <wps:wsp>
                      <wps:cNvSpPr txBox="1"/>
                      <wps:spPr>
                        <a:xfrm>
                          <a:off x="0" y="0"/>
                          <a:ext cx="628015" cy="400050"/>
                        </a:xfrm>
                        <a:prstGeom prst="rect">
                          <a:avLst/>
                        </a:prstGeom>
                        <a:noFill/>
                        <a:ln w="28575">
                          <a:solidFill>
                            <a:srgbClr val="FF0000"/>
                          </a:solidFill>
                        </a:ln>
                        <a:effectLst/>
                      </wps:spPr>
                      <wps:txbx>
                        <w:txbxContent>
                          <w:p w14:paraId="2C39D51A" w14:textId="77777777" w:rsidR="00556337" w:rsidRPr="00ED4B58" w:rsidRDefault="00556337" w:rsidP="00556337">
                            <w:pPr>
                              <w:jc w:val="center"/>
                              <w:rPr>
                                <w:rFonts w:ascii="Arial" w:hAnsi="Arial" w:cs="Arial"/>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023CF" id="Text Box 198" o:spid="_x0000_s1027" type="#_x0000_t202" style="position:absolute;left:0;text-align:left;margin-left:73.5pt;margin-top:137.75pt;width:49.4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" filled="f" strokecolor="red" strokeweight="2.25pt">
                <v:textbox>
                  <w:txbxContent>
                    <w:p w:rsidR="00556337" w:rsidRPr="00ED4B58" w:rsidRDefault="00556337" w:rsidP="00556337">
                      <w:pPr>
                        <w:jc w:val="center"/>
                        <w:rPr>
                          <w:rFonts w:ascii="Arial" w:hAnsi="Arial" w:cs="Arial"/>
                          <w:b/>
                          <w:color w:val="FF0000"/>
                        </w:rPr>
                      </w:pP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41F20F6" wp14:editId="39401CD6">
                <wp:simplePos x="0" y="0"/>
                <wp:positionH relativeFrom="column">
                  <wp:posOffset>3429000</wp:posOffset>
                </wp:positionH>
                <wp:positionV relativeFrom="paragraph">
                  <wp:posOffset>406400</wp:posOffset>
                </wp:positionV>
                <wp:extent cx="419100" cy="276225"/>
                <wp:effectExtent l="19050" t="19050" r="19050" b="28575"/>
                <wp:wrapNone/>
                <wp:docPr id="197" name="Text Box 197"/>
                <wp:cNvGraphicFramePr/>
                <a:graphic xmlns:a="http://schemas.openxmlformats.org/drawingml/2006/main">
                  <a:graphicData uri="http://schemas.microsoft.com/office/word/2010/wordprocessingShape">
                    <wps:wsp>
                      <wps:cNvSpPr txBox="1"/>
                      <wps:spPr>
                        <a:xfrm>
                          <a:off x="0" y="0"/>
                          <a:ext cx="419100" cy="276225"/>
                        </a:xfrm>
                        <a:prstGeom prst="rect">
                          <a:avLst/>
                        </a:prstGeom>
                        <a:noFill/>
                        <a:ln w="28575">
                          <a:solidFill>
                            <a:srgbClr val="FF0000"/>
                          </a:solidFill>
                        </a:ln>
                        <a:effectLst/>
                      </wps:spPr>
                      <wps:txbx>
                        <w:txbxContent>
                          <w:p w14:paraId="414D77EB" w14:textId="77777777" w:rsidR="00556337" w:rsidRPr="00ED4B58" w:rsidRDefault="00556337" w:rsidP="00556337">
                            <w:pPr>
                              <w:jc w:val="center"/>
                              <w:rPr>
                                <w:rFonts w:ascii="Arial" w:hAnsi="Arial" w:cs="Arial"/>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42D83" id="Text Box 197" o:spid="_x0000_s1028" type="#_x0000_t202" style="position:absolute;left:0;text-align:left;margin-left:270pt;margin-top:32pt;width:33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" filled="f" strokecolor="red" strokeweight="2.25pt">
                <v:textbox>
                  <w:txbxContent>
                    <w:p w:rsidR="00556337" w:rsidRPr="00ED4B58" w:rsidRDefault="00556337" w:rsidP="00556337">
                      <w:pPr>
                        <w:jc w:val="center"/>
                        <w:rPr>
                          <w:rFonts w:ascii="Arial" w:hAnsi="Arial" w:cs="Arial"/>
                          <w:b/>
                          <w:color w:val="FF0000"/>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B9F22AB" wp14:editId="5301EDA9">
                <wp:simplePos x="0" y="0"/>
                <wp:positionH relativeFrom="column">
                  <wp:posOffset>4314190</wp:posOffset>
                </wp:positionH>
                <wp:positionV relativeFrom="paragraph">
                  <wp:posOffset>558800</wp:posOffset>
                </wp:positionV>
                <wp:extent cx="581025" cy="0"/>
                <wp:effectExtent l="0" t="95250" r="0" b="95250"/>
                <wp:wrapNone/>
                <wp:docPr id="195" name="Straight Arrow Connector 195"/>
                <wp:cNvGraphicFramePr/>
                <a:graphic xmlns:a="http://schemas.openxmlformats.org/drawingml/2006/main">
                  <a:graphicData uri="http://schemas.microsoft.com/office/word/2010/wordprocessingShape">
                    <wps:wsp>
                      <wps:cNvCnPr/>
                      <wps:spPr>
                        <a:xfrm flipH="1">
                          <a:off x="0" y="0"/>
                          <a:ext cx="581025"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B04D75" id="Straight Arrow Connector 195" o:spid="_x0000_s1026" type="#_x0000_t32" style="position:absolute;margin-left:339.7pt;margin-top:44pt;width:45.7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" strokecolor="red" strokeweight="2.25pt">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0C0749D5" wp14:editId="0EA83744">
                <wp:simplePos x="0" y="0"/>
                <wp:positionH relativeFrom="column">
                  <wp:posOffset>4953000</wp:posOffset>
                </wp:positionH>
                <wp:positionV relativeFrom="paragraph">
                  <wp:posOffset>118745</wp:posOffset>
                </wp:positionV>
                <wp:extent cx="809625" cy="704850"/>
                <wp:effectExtent l="19050" t="19050" r="28575" b="19050"/>
                <wp:wrapNone/>
                <wp:docPr id="196" name="Text Box 196"/>
                <wp:cNvGraphicFramePr/>
                <a:graphic xmlns:a="http://schemas.openxmlformats.org/drawingml/2006/main">
                  <a:graphicData uri="http://schemas.microsoft.com/office/word/2010/wordprocessingShape">
                    <wps:wsp>
                      <wps:cNvSpPr txBox="1"/>
                      <wps:spPr>
                        <a:xfrm>
                          <a:off x="0" y="0"/>
                          <a:ext cx="809625" cy="704850"/>
                        </a:xfrm>
                        <a:prstGeom prst="rect">
                          <a:avLst/>
                        </a:prstGeom>
                        <a:solidFill>
                          <a:sysClr val="window" lastClr="FFFFFF"/>
                        </a:solidFill>
                        <a:ln w="28575">
                          <a:solidFill>
                            <a:srgbClr val="FF0000"/>
                          </a:solidFill>
                        </a:ln>
                        <a:effectLst/>
                      </wps:spPr>
                      <wps:txbx>
                        <w:txbxContent>
                          <w:p w14:paraId="5DF242F6" w14:textId="77777777" w:rsidR="005E7253" w:rsidRDefault="005E7253" w:rsidP="00556337">
                            <w:pPr>
                              <w:jc w:val="center"/>
                              <w:rPr>
                                <w:rFonts w:ascii="Arial" w:hAnsi="Arial" w:cs="Arial"/>
                                <w:b/>
                                <w:color w:val="FF0000"/>
                              </w:rPr>
                            </w:pPr>
                            <w:r>
                              <w:rPr>
                                <w:rFonts w:ascii="Arial" w:hAnsi="Arial" w:cs="Arial"/>
                                <w:b/>
                                <w:color w:val="FF0000"/>
                              </w:rPr>
                              <w:t>Serial</w:t>
                            </w:r>
                          </w:p>
                          <w:p w14:paraId="31FFB34E" w14:textId="77777777" w:rsidR="00556337" w:rsidRPr="00ED4B58" w:rsidRDefault="005E7253" w:rsidP="005E7253">
                            <w:pPr>
                              <w:rPr>
                                <w:rFonts w:ascii="Arial" w:hAnsi="Arial" w:cs="Arial"/>
                                <w:b/>
                                <w:color w:val="FF0000"/>
                              </w:rPr>
                            </w:pPr>
                            <w:r>
                              <w:rPr>
                                <w:rFonts w:ascii="Arial" w:hAnsi="Arial" w:cs="Arial"/>
                                <w:b/>
                                <w:color w:val="FF0000"/>
                              </w:rPr>
                              <w:t>N</w:t>
                            </w:r>
                            <w:r w:rsidR="00556337">
                              <w:rPr>
                                <w:rFonts w:ascii="Arial" w:hAnsi="Arial" w:cs="Arial"/>
                                <w:b/>
                                <w:color w:val="FF0000"/>
                              </w:rPr>
                              <w:t>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907E43" id="Text Box 196" o:spid="_x0000_s1029" type="#_x0000_t202" style="position:absolute;left:0;text-align:left;margin-left:390pt;margin-top:9.35pt;width:63.75pt;height: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" fillcolor="window" strokecolor="red" strokeweight="2.25pt">
                <v:textbox>
                  <w:txbxContent>
                    <w:p w:rsidR="005E7253" w:rsidRDefault="005E7253" w:rsidP="00556337">
                      <w:pPr>
                        <w:jc w:val="center"/>
                        <w:rPr>
                          <w:rFonts w:ascii="Arial" w:hAnsi="Arial" w:cs="Arial"/>
                          <w:b/>
                          <w:color w:val="FF0000"/>
                        </w:rPr>
                      </w:pPr>
                      <w:r>
                        <w:rPr>
                          <w:rFonts w:ascii="Arial" w:hAnsi="Arial" w:cs="Arial"/>
                          <w:b/>
                          <w:color w:val="FF0000"/>
                        </w:rPr>
                        <w:t>Serial</w:t>
                      </w:r>
                    </w:p>
                    <w:p w:rsidR="00556337" w:rsidRPr="00ED4B58" w:rsidRDefault="005E7253" w:rsidP="005E7253">
                      <w:pPr>
                        <w:rPr>
                          <w:rFonts w:ascii="Arial" w:hAnsi="Arial" w:cs="Arial"/>
                          <w:b/>
                          <w:color w:val="FF0000"/>
                        </w:rPr>
                      </w:pPr>
                      <w:r>
                        <w:rPr>
                          <w:rFonts w:ascii="Arial" w:hAnsi="Arial" w:cs="Arial"/>
                          <w:b/>
                          <w:color w:val="FF0000"/>
                        </w:rPr>
                        <w:t>N</w:t>
                      </w:r>
                      <w:r w:rsidR="00556337">
                        <w:rPr>
                          <w:rFonts w:ascii="Arial" w:hAnsi="Arial" w:cs="Arial"/>
                          <w:b/>
                          <w:color w:val="FF0000"/>
                        </w:rPr>
                        <w:t>umber</w:t>
                      </w:r>
                    </w:p>
                  </w:txbxContent>
                </v:textbox>
              </v:shape>
            </w:pict>
          </mc:Fallback>
        </mc:AlternateContent>
      </w:r>
      <w:r>
        <w:rPr>
          <w:noProof/>
        </w:rPr>
        <w:drawing>
          <wp:inline distT="0" distB="0" distL="0" distR="0" wp14:anchorId="665CD8BC" wp14:editId="12F38482">
            <wp:extent cx="4886325" cy="282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86325" cy="2828925"/>
                    </a:xfrm>
                    <a:prstGeom prst="rect">
                      <a:avLst/>
                    </a:prstGeom>
                  </pic:spPr>
                </pic:pic>
              </a:graphicData>
            </a:graphic>
          </wp:inline>
        </w:drawing>
      </w:r>
    </w:p>
    <w:p w14:paraId="32C832E3" w14:textId="77777777" w:rsidR="005E7253" w:rsidRDefault="005E7253">
      <w:pPr>
        <w:spacing w:line="276" w:lineRule="auto"/>
        <w:rPr>
          <w:rFonts w:ascii="Arial" w:hAnsi="Arial" w:cs="Arial"/>
          <w:b/>
          <w:sz w:val="30"/>
          <w:szCs w:val="30"/>
        </w:rPr>
      </w:pPr>
      <w:r>
        <w:rPr>
          <w:rFonts w:ascii="Arial" w:hAnsi="Arial" w:cs="Arial"/>
          <w:b/>
          <w:sz w:val="30"/>
          <w:szCs w:val="30"/>
        </w:rPr>
        <w:br w:type="page"/>
      </w:r>
    </w:p>
    <w:p w14:paraId="455508E7" w14:textId="77777777" w:rsidR="00777B93" w:rsidRPr="001138D8" w:rsidRDefault="006947A9" w:rsidP="00AC6EF0">
      <w:pPr>
        <w:spacing w:after="0"/>
        <w:jc w:val="center"/>
        <w:rPr>
          <w:rFonts w:ascii="Arial" w:hAnsi="Arial" w:cs="Arial"/>
          <w:b/>
          <w:sz w:val="30"/>
          <w:szCs w:val="30"/>
        </w:rPr>
      </w:pPr>
      <w:r w:rsidRPr="00AC6EF0">
        <w:rPr>
          <w:rFonts w:ascii="Arial" w:hAnsi="Arial" w:cs="Arial"/>
          <w:b/>
          <w:sz w:val="30"/>
          <w:szCs w:val="30"/>
        </w:rPr>
        <w:lastRenderedPageBreak/>
        <w:t xml:space="preserve">ATTACHMENT </w:t>
      </w:r>
      <w:r w:rsidR="00D95609">
        <w:rPr>
          <w:rFonts w:ascii="Arial" w:hAnsi="Arial" w:cs="Arial"/>
          <w:b/>
          <w:sz w:val="30"/>
          <w:szCs w:val="30"/>
        </w:rPr>
        <w:t>2</w:t>
      </w:r>
      <w:r w:rsidRPr="00AC6EF0">
        <w:rPr>
          <w:rFonts w:ascii="Arial" w:hAnsi="Arial" w:cs="Arial"/>
          <w:b/>
          <w:sz w:val="30"/>
          <w:szCs w:val="30"/>
        </w:rPr>
        <w:t xml:space="preserve">: </w:t>
      </w:r>
      <w:r w:rsidRPr="00AC6EF0">
        <w:rPr>
          <w:b/>
          <w:sz w:val="32"/>
          <w:szCs w:val="32"/>
        </w:rPr>
        <w:t xml:space="preserve"> </w:t>
      </w:r>
      <w:r w:rsidRPr="001138D8">
        <w:rPr>
          <w:rFonts w:ascii="Arial" w:hAnsi="Arial" w:cs="Arial"/>
          <w:b/>
          <w:sz w:val="30"/>
          <w:szCs w:val="30"/>
        </w:rPr>
        <w:t>Business Reply Form (BRF)</w:t>
      </w:r>
    </w:p>
    <w:p w14:paraId="6A4368F9" w14:textId="77777777" w:rsidR="0023516A" w:rsidRDefault="0023516A">
      <w:pPr>
        <w:pStyle w:val="Default"/>
        <w:ind w:left="-270"/>
        <w:rPr>
          <w:sz w:val="16"/>
          <w:szCs w:val="16"/>
        </w:rPr>
      </w:pPr>
    </w:p>
    <w:p w14:paraId="371EF73E" w14:textId="77777777" w:rsidR="00AF4805" w:rsidRPr="00EB7C00" w:rsidRDefault="00AF4805" w:rsidP="00AF4805">
      <w:pPr>
        <w:pStyle w:val="Default"/>
        <w:ind w:left="-270"/>
        <w:rPr>
          <w:sz w:val="20"/>
          <w:szCs w:val="20"/>
        </w:rPr>
      </w:pPr>
      <w:r w:rsidRPr="00EB7C00">
        <w:rPr>
          <w:sz w:val="20"/>
          <w:szCs w:val="20"/>
        </w:rPr>
        <w:t>Your timely response to this customer notification is requested.  Please complete</w:t>
      </w:r>
      <w:r w:rsidR="006C68A1" w:rsidRPr="00EB7C00">
        <w:rPr>
          <w:sz w:val="20"/>
          <w:szCs w:val="20"/>
        </w:rPr>
        <w:t xml:space="preserve"> this form</w:t>
      </w:r>
      <w:r w:rsidRPr="00EB7C00">
        <w:rPr>
          <w:sz w:val="20"/>
          <w:szCs w:val="20"/>
        </w:rPr>
        <w:t xml:space="preserve"> and </w:t>
      </w:r>
      <w:r w:rsidR="006C68A1" w:rsidRPr="00EB7C00">
        <w:rPr>
          <w:sz w:val="20"/>
          <w:szCs w:val="20"/>
        </w:rPr>
        <w:t xml:space="preserve">fax or email it to </w:t>
      </w:r>
      <w:r w:rsidR="004906FF">
        <w:rPr>
          <w:sz w:val="22"/>
          <w:szCs w:val="22"/>
        </w:rPr>
        <w:t>[Affiliate Phone number and email address]</w:t>
      </w:r>
      <w:r w:rsidR="0055234E" w:rsidRPr="00EB7C00">
        <w:rPr>
          <w:sz w:val="20"/>
          <w:szCs w:val="20"/>
        </w:rPr>
        <w:t xml:space="preserve"> </w:t>
      </w:r>
      <w:r w:rsidRPr="00EB7C00">
        <w:rPr>
          <w:b/>
          <w:sz w:val="20"/>
          <w:szCs w:val="20"/>
        </w:rPr>
        <w:t>w</w:t>
      </w:r>
      <w:r w:rsidRPr="00EB7C00">
        <w:rPr>
          <w:b/>
          <w:bCs/>
          <w:sz w:val="20"/>
          <w:szCs w:val="20"/>
        </w:rPr>
        <w:t xml:space="preserve">ithin </w:t>
      </w:r>
      <w:r w:rsidR="00295751" w:rsidRPr="00EB7C00">
        <w:rPr>
          <w:b/>
          <w:bCs/>
          <w:sz w:val="20"/>
          <w:szCs w:val="20"/>
        </w:rPr>
        <w:t>5</w:t>
      </w:r>
      <w:r w:rsidR="00DF6E31" w:rsidRPr="00EB7C00">
        <w:rPr>
          <w:b/>
          <w:bCs/>
          <w:sz w:val="20"/>
          <w:szCs w:val="20"/>
        </w:rPr>
        <w:t xml:space="preserve"> </w:t>
      </w:r>
      <w:r w:rsidRPr="00EB7C00">
        <w:rPr>
          <w:b/>
          <w:bCs/>
          <w:sz w:val="20"/>
          <w:szCs w:val="20"/>
        </w:rPr>
        <w:t>business days,</w:t>
      </w:r>
      <w:r w:rsidRPr="00EB7C00">
        <w:rPr>
          <w:sz w:val="20"/>
          <w:szCs w:val="20"/>
        </w:rPr>
        <w:t xml:space="preserve"> </w:t>
      </w:r>
      <w:r w:rsidRPr="00EB7C00">
        <w:rPr>
          <w:b/>
          <w:sz w:val="20"/>
          <w:szCs w:val="20"/>
        </w:rPr>
        <w:t xml:space="preserve">even if you do not have product subject to this </w:t>
      </w:r>
      <w:r w:rsidR="00295751" w:rsidRPr="00EB7C00">
        <w:rPr>
          <w:b/>
          <w:sz w:val="20"/>
          <w:szCs w:val="20"/>
        </w:rPr>
        <w:t>notification</w:t>
      </w:r>
      <w:r w:rsidRPr="00EB7C00">
        <w:rPr>
          <w:b/>
          <w:sz w:val="20"/>
          <w:szCs w:val="20"/>
        </w:rPr>
        <w:t>.</w:t>
      </w:r>
      <w:r w:rsidRPr="00EB7C00">
        <w:rPr>
          <w:sz w:val="20"/>
          <w:szCs w:val="20"/>
        </w:rPr>
        <w:t xml:space="preserve"> </w:t>
      </w:r>
    </w:p>
    <w:p w14:paraId="39FFD6BF" w14:textId="77777777" w:rsidR="00777B93" w:rsidRDefault="00777B93">
      <w:pPr>
        <w:pStyle w:val="Default"/>
        <w:ind w:left="-270"/>
        <w:rPr>
          <w:sz w:val="22"/>
          <w:szCs w:val="22"/>
        </w:rPr>
      </w:pPr>
    </w:p>
    <w:p w14:paraId="26DE3355" w14:textId="77777777" w:rsidR="00D024D8" w:rsidRPr="00EB7C00" w:rsidRDefault="00D024D8">
      <w:pPr>
        <w:pStyle w:val="Default"/>
        <w:ind w:left="-270"/>
        <w:rPr>
          <w:b/>
          <w:sz w:val="20"/>
          <w:szCs w:val="20"/>
          <w:u w:val="single"/>
        </w:rPr>
      </w:pPr>
      <w:r w:rsidRPr="00EB7C00">
        <w:rPr>
          <w:b/>
          <w:sz w:val="20"/>
          <w:szCs w:val="20"/>
          <w:u w:val="single"/>
        </w:rPr>
        <w:t>Please complete the following information:</w:t>
      </w:r>
    </w:p>
    <w:p w14:paraId="35640478" w14:textId="77777777" w:rsidR="00F90661" w:rsidRPr="00EB7C00" w:rsidRDefault="00F90661" w:rsidP="00F90661">
      <w:pPr>
        <w:pStyle w:val="Default"/>
        <w:rPr>
          <w:sz w:val="20"/>
          <w:szCs w:val="20"/>
        </w:rPr>
      </w:pPr>
    </w:p>
    <w:p w14:paraId="590C3919" w14:textId="77777777" w:rsidR="00AF4805" w:rsidRPr="00EB7C00" w:rsidRDefault="00AF4805" w:rsidP="00F90661">
      <w:pPr>
        <w:pStyle w:val="Default"/>
        <w:ind w:left="-270"/>
        <w:rPr>
          <w:sz w:val="20"/>
          <w:szCs w:val="20"/>
        </w:rPr>
      </w:pPr>
      <w:r w:rsidRPr="00EB7C00">
        <w:rPr>
          <w:sz w:val="20"/>
          <w:szCs w:val="20"/>
        </w:rPr>
        <w:t xml:space="preserve">We hereby acknowledge receipt of this </w:t>
      </w:r>
      <w:r w:rsidR="00295751" w:rsidRPr="00EB7C00">
        <w:rPr>
          <w:sz w:val="20"/>
          <w:szCs w:val="20"/>
        </w:rPr>
        <w:t xml:space="preserve">medical device </w:t>
      </w:r>
      <w:r w:rsidR="00A03BAD" w:rsidRPr="00EB7C00">
        <w:rPr>
          <w:sz w:val="20"/>
          <w:szCs w:val="20"/>
        </w:rPr>
        <w:t>notification</w:t>
      </w:r>
      <w:r w:rsidRPr="00EB7C00">
        <w:rPr>
          <w:sz w:val="20"/>
          <w:szCs w:val="20"/>
        </w:rPr>
        <w:t xml:space="preserve"> letter from Ethicon regarding </w:t>
      </w:r>
      <w:r w:rsidR="001A50D4" w:rsidRPr="00EB7C00">
        <w:rPr>
          <w:sz w:val="20"/>
          <w:szCs w:val="20"/>
        </w:rPr>
        <w:t>the Ethicon Gen11 Generator</w:t>
      </w:r>
      <w:r w:rsidR="006C68A1" w:rsidRPr="00EB7C00">
        <w:rPr>
          <w:sz w:val="20"/>
          <w:szCs w:val="20"/>
        </w:rPr>
        <w:t>.</w:t>
      </w:r>
      <w:r w:rsidRPr="00EB7C00">
        <w:rPr>
          <w:sz w:val="20"/>
          <w:szCs w:val="20"/>
        </w:rPr>
        <w:t xml:space="preserve"> We have distributed this information to all staff within our facility that use the affected products and will maintain a copy of this notice with the identified product(s).</w:t>
      </w:r>
    </w:p>
    <w:p w14:paraId="44F75530" w14:textId="77777777" w:rsidR="007F47E0" w:rsidRPr="00EB7C00" w:rsidRDefault="007F47E0" w:rsidP="00AF4805">
      <w:pPr>
        <w:pStyle w:val="Default"/>
        <w:ind w:left="-270"/>
        <w:rPr>
          <w:sz w:val="20"/>
          <w:szCs w:val="20"/>
        </w:rPr>
      </w:pPr>
    </w:p>
    <w:p w14:paraId="5F8BFBDC" w14:textId="77777777" w:rsidR="00765AA2" w:rsidRPr="00EB7C00" w:rsidRDefault="00765AA2" w:rsidP="00765AA2">
      <w:pPr>
        <w:pStyle w:val="Default"/>
        <w:ind w:left="-270"/>
        <w:rPr>
          <w:b/>
          <w:sz w:val="20"/>
          <w:szCs w:val="20"/>
          <w:u w:val="single"/>
        </w:rPr>
      </w:pPr>
      <w:r w:rsidRPr="00EB7C00">
        <w:rPr>
          <w:b/>
          <w:sz w:val="20"/>
          <w:szCs w:val="20"/>
          <w:u w:val="single"/>
        </w:rPr>
        <w:t xml:space="preserve">Product </w:t>
      </w:r>
      <w:r w:rsidR="00B36BE4" w:rsidRPr="00EB7C00">
        <w:rPr>
          <w:b/>
          <w:sz w:val="20"/>
          <w:szCs w:val="20"/>
          <w:u w:val="single"/>
        </w:rPr>
        <w:t>Receipts</w:t>
      </w:r>
      <w:r w:rsidRPr="00EB7C00">
        <w:rPr>
          <w:b/>
          <w:sz w:val="20"/>
          <w:szCs w:val="20"/>
          <w:u w:val="single"/>
        </w:rPr>
        <w:t xml:space="preserve"> – please check one:</w:t>
      </w:r>
    </w:p>
    <w:p w14:paraId="184A1691" w14:textId="77777777" w:rsidR="00DF6E31" w:rsidRPr="00EB7C00" w:rsidRDefault="00DF6E31" w:rsidP="00DD68C8">
      <w:pPr>
        <w:pStyle w:val="Default"/>
        <w:numPr>
          <w:ilvl w:val="0"/>
          <w:numId w:val="15"/>
        </w:numPr>
        <w:rPr>
          <w:sz w:val="20"/>
          <w:szCs w:val="20"/>
        </w:rPr>
      </w:pPr>
      <w:r w:rsidRPr="00EB7C00">
        <w:rPr>
          <w:sz w:val="20"/>
          <w:szCs w:val="20"/>
        </w:rPr>
        <w:t xml:space="preserve">We do </w:t>
      </w:r>
      <w:r w:rsidRPr="00EB7C00">
        <w:rPr>
          <w:sz w:val="20"/>
          <w:szCs w:val="20"/>
          <w:u w:val="single"/>
        </w:rPr>
        <w:t>not</w:t>
      </w:r>
      <w:r w:rsidRPr="00EB7C00">
        <w:rPr>
          <w:sz w:val="20"/>
          <w:szCs w:val="20"/>
        </w:rPr>
        <w:t xml:space="preserve"> have any </w:t>
      </w:r>
      <w:r w:rsidR="001A50D4" w:rsidRPr="00EB7C00">
        <w:rPr>
          <w:sz w:val="20"/>
          <w:szCs w:val="20"/>
        </w:rPr>
        <w:t xml:space="preserve">Ethicon Gen11 </w:t>
      </w:r>
      <w:r w:rsidR="00074DC1" w:rsidRPr="00EB7C00">
        <w:rPr>
          <w:sz w:val="20"/>
          <w:szCs w:val="20"/>
        </w:rPr>
        <w:t>Generators;</w:t>
      </w:r>
      <w:r w:rsidRPr="00EB7C00">
        <w:rPr>
          <w:sz w:val="20"/>
          <w:szCs w:val="20"/>
        </w:rPr>
        <w:t xml:space="preserve"> </w:t>
      </w:r>
      <w:r w:rsidR="00926E40" w:rsidRPr="00EB7C00">
        <w:rPr>
          <w:sz w:val="20"/>
          <w:szCs w:val="20"/>
        </w:rPr>
        <w:t>however,</w:t>
      </w:r>
      <w:r w:rsidRPr="00EB7C00">
        <w:rPr>
          <w:sz w:val="20"/>
          <w:szCs w:val="20"/>
        </w:rPr>
        <w:t xml:space="preserve"> we will maintain a copy of this notice within our facility.</w:t>
      </w:r>
    </w:p>
    <w:p w14:paraId="6D5084E0" w14:textId="77777777" w:rsidR="00EB7C00" w:rsidRPr="00EB7C00" w:rsidRDefault="00765AA2" w:rsidP="00585F7A">
      <w:pPr>
        <w:pStyle w:val="Default"/>
        <w:numPr>
          <w:ilvl w:val="0"/>
          <w:numId w:val="15"/>
        </w:numPr>
        <w:rPr>
          <w:sz w:val="20"/>
          <w:szCs w:val="20"/>
        </w:rPr>
      </w:pPr>
      <w:r w:rsidRPr="00EB7C00">
        <w:rPr>
          <w:sz w:val="20"/>
          <w:szCs w:val="20"/>
        </w:rPr>
        <w:t xml:space="preserve">We have </w:t>
      </w:r>
      <w:r w:rsidR="001A50D4" w:rsidRPr="00EB7C00">
        <w:rPr>
          <w:sz w:val="20"/>
          <w:szCs w:val="20"/>
        </w:rPr>
        <w:t>Ethicon Gen11 Generator(s) subject to this notification and would like to schedule the software to be updated</w:t>
      </w:r>
      <w:r w:rsidR="009E3706" w:rsidRPr="00EB7C00">
        <w:rPr>
          <w:sz w:val="20"/>
          <w:szCs w:val="20"/>
        </w:rPr>
        <w:t xml:space="preserve"> by an Ethicon sale representative</w:t>
      </w:r>
      <w:r w:rsidRPr="00EB7C00">
        <w:rPr>
          <w:sz w:val="20"/>
          <w:szCs w:val="20"/>
        </w:rPr>
        <w:t>.</w:t>
      </w:r>
      <w:r w:rsidR="003F10FB" w:rsidRPr="00EB7C00">
        <w:rPr>
          <w:sz w:val="20"/>
          <w:szCs w:val="20"/>
        </w:rPr>
        <w:t xml:space="preserve"> </w:t>
      </w:r>
      <w:r w:rsidR="009E3706" w:rsidRPr="00EB7C00">
        <w:rPr>
          <w:sz w:val="20"/>
          <w:szCs w:val="20"/>
        </w:rPr>
        <w:t>We have updated the table below with the Ethicon Gen11 Generator serial numbers that we have on site.</w:t>
      </w:r>
      <w:r w:rsidR="00F402E4" w:rsidRPr="00EB7C00">
        <w:rPr>
          <w:sz w:val="20"/>
          <w:szCs w:val="20"/>
        </w:rPr>
        <w:t xml:space="preserve"> (Attachment 1 is the product identification tool that can help identify the Ethicon Gen11 Generator and serial number location.</w:t>
      </w:r>
      <w:r w:rsidR="00562C1C" w:rsidRPr="00EB7C00">
        <w:rPr>
          <w:sz w:val="20"/>
          <w:szCs w:val="20"/>
        </w:rPr>
        <w:t>)</w:t>
      </w:r>
    </w:p>
    <w:p w14:paraId="45067B2A" w14:textId="77777777" w:rsidR="00E75666" w:rsidRDefault="00EB7C00" w:rsidP="00EB7C00">
      <w:pPr>
        <w:pStyle w:val="Default"/>
        <w:numPr>
          <w:ilvl w:val="0"/>
          <w:numId w:val="15"/>
        </w:numPr>
        <w:rPr>
          <w:sz w:val="20"/>
          <w:szCs w:val="20"/>
        </w:rPr>
      </w:pPr>
      <w:r w:rsidRPr="00EB7C00">
        <w:rPr>
          <w:sz w:val="20"/>
          <w:szCs w:val="20"/>
        </w:rPr>
        <w:t>We have Ethicon Gen11 Generator(s) subject to this notification and do not authorize the software to be updated by an Ethicon sale representative.  We acknowledge that the generator may not function properly, and/or as designed, should this cybersecurity software vulnerability remain unresolved.  We have updated the table below with the Ethicon Gen11 Generator seria</w:t>
      </w:r>
      <w:r w:rsidR="00E75666">
        <w:rPr>
          <w:sz w:val="20"/>
          <w:szCs w:val="20"/>
        </w:rPr>
        <w:t>l numbers that we have on site.</w:t>
      </w:r>
    </w:p>
    <w:p w14:paraId="24AFC26A" w14:textId="77777777" w:rsidR="00E932B5" w:rsidRPr="00EB7C00" w:rsidRDefault="00D83424" w:rsidP="00D83424">
      <w:pPr>
        <w:pStyle w:val="Default"/>
        <w:numPr>
          <w:ilvl w:val="1"/>
          <w:numId w:val="15"/>
        </w:numPr>
        <w:ind w:left="720"/>
        <w:rPr>
          <w:sz w:val="20"/>
          <w:szCs w:val="20"/>
        </w:rPr>
      </w:pPr>
      <w:bookmarkStart w:id="12" w:name="_Hlk504139125"/>
      <w:r w:rsidRPr="00D83424">
        <w:rPr>
          <w:sz w:val="20"/>
          <w:szCs w:val="20"/>
        </w:rPr>
        <w:t>Please be advised that generators that are returned for service will be updated with the latest version of software.  This will include the update that addresses the cybersecurity software vulnerability</w:t>
      </w:r>
      <w:r w:rsidR="00E75666">
        <w:rPr>
          <w:sz w:val="20"/>
          <w:szCs w:val="20"/>
        </w:rPr>
        <w:t>.</w:t>
      </w:r>
      <w:bookmarkEnd w:id="12"/>
      <w:r w:rsidR="00E932B5" w:rsidRPr="00EB7C00">
        <w:rPr>
          <w:sz w:val="20"/>
          <w:szCs w:val="20"/>
        </w:rPr>
        <w:br/>
      </w:r>
    </w:p>
    <w:p w14:paraId="05C23347" w14:textId="77777777" w:rsidR="009E3706" w:rsidRPr="00EB7C00" w:rsidRDefault="009E3706" w:rsidP="00585F7A">
      <w:pPr>
        <w:pStyle w:val="Default"/>
        <w:ind w:left="-180"/>
        <w:jc w:val="center"/>
        <w:rPr>
          <w:b/>
          <w:sz w:val="20"/>
          <w:szCs w:val="20"/>
        </w:rPr>
      </w:pPr>
      <w:r w:rsidRPr="00EB7C00">
        <w:rPr>
          <w:b/>
          <w:sz w:val="20"/>
          <w:szCs w:val="20"/>
        </w:rPr>
        <w:t>Ethicon Gen11 Generator Serial Numbers</w:t>
      </w:r>
    </w:p>
    <w:tbl>
      <w:tblPr>
        <w:tblStyle w:val="TableGrid"/>
        <w:tblW w:w="0" w:type="auto"/>
        <w:tblInd w:w="-180" w:type="dxa"/>
        <w:tblLook w:val="04A0" w:firstRow="1" w:lastRow="0" w:firstColumn="1" w:lastColumn="0" w:noHBand="0" w:noVBand="1"/>
      </w:tblPr>
      <w:tblGrid>
        <w:gridCol w:w="5035"/>
        <w:gridCol w:w="5035"/>
      </w:tblGrid>
      <w:tr w:rsidR="009E3706" w:rsidRPr="00EB7C00" w14:paraId="1D8FFB07" w14:textId="77777777" w:rsidTr="00585F7A">
        <w:tc>
          <w:tcPr>
            <w:tcW w:w="5035" w:type="dxa"/>
            <w:shd w:val="clear" w:color="auto" w:fill="A6A6A6" w:themeFill="background1" w:themeFillShade="A6"/>
          </w:tcPr>
          <w:p w14:paraId="0635EB4F" w14:textId="77777777" w:rsidR="009E3706" w:rsidRPr="00EB7C00" w:rsidRDefault="009E3706" w:rsidP="009E3706">
            <w:pPr>
              <w:pStyle w:val="Default"/>
              <w:jc w:val="center"/>
              <w:rPr>
                <w:b/>
                <w:sz w:val="20"/>
                <w:szCs w:val="20"/>
              </w:rPr>
            </w:pPr>
            <w:r w:rsidRPr="00EB7C00">
              <w:rPr>
                <w:b/>
                <w:sz w:val="20"/>
                <w:szCs w:val="20"/>
              </w:rPr>
              <w:t>Serial Numbers</w:t>
            </w:r>
          </w:p>
        </w:tc>
        <w:tc>
          <w:tcPr>
            <w:tcW w:w="5035" w:type="dxa"/>
            <w:shd w:val="clear" w:color="auto" w:fill="A6A6A6" w:themeFill="background1" w:themeFillShade="A6"/>
          </w:tcPr>
          <w:p w14:paraId="5D90F83C" w14:textId="77777777" w:rsidR="009E3706" w:rsidRPr="00EB7C00" w:rsidRDefault="009E3706" w:rsidP="009E3706">
            <w:pPr>
              <w:pStyle w:val="Default"/>
              <w:jc w:val="center"/>
              <w:rPr>
                <w:b/>
                <w:sz w:val="20"/>
                <w:szCs w:val="20"/>
              </w:rPr>
            </w:pPr>
            <w:r w:rsidRPr="00EB7C00">
              <w:rPr>
                <w:b/>
                <w:sz w:val="20"/>
                <w:szCs w:val="20"/>
              </w:rPr>
              <w:t>Serial Numbers</w:t>
            </w:r>
          </w:p>
        </w:tc>
      </w:tr>
      <w:tr w:rsidR="009E3706" w14:paraId="79DCE09A" w14:textId="77777777" w:rsidTr="00585F7A">
        <w:trPr>
          <w:trHeight w:val="360"/>
        </w:trPr>
        <w:tc>
          <w:tcPr>
            <w:tcW w:w="5035" w:type="dxa"/>
          </w:tcPr>
          <w:p w14:paraId="379DFE3B" w14:textId="77777777" w:rsidR="009E3706" w:rsidRDefault="009E3706" w:rsidP="009E3706">
            <w:pPr>
              <w:pStyle w:val="Default"/>
              <w:jc w:val="center"/>
              <w:rPr>
                <w:b/>
                <w:sz w:val="22"/>
                <w:szCs w:val="22"/>
              </w:rPr>
            </w:pPr>
          </w:p>
        </w:tc>
        <w:tc>
          <w:tcPr>
            <w:tcW w:w="5035" w:type="dxa"/>
          </w:tcPr>
          <w:p w14:paraId="432EEA3C" w14:textId="77777777" w:rsidR="009E3706" w:rsidRDefault="009E3706" w:rsidP="009E3706">
            <w:pPr>
              <w:pStyle w:val="Default"/>
              <w:jc w:val="center"/>
              <w:rPr>
                <w:b/>
                <w:sz w:val="22"/>
                <w:szCs w:val="22"/>
              </w:rPr>
            </w:pPr>
          </w:p>
        </w:tc>
      </w:tr>
      <w:tr w:rsidR="009E3706" w14:paraId="7999D682" w14:textId="77777777" w:rsidTr="00585F7A">
        <w:trPr>
          <w:trHeight w:val="360"/>
        </w:trPr>
        <w:tc>
          <w:tcPr>
            <w:tcW w:w="5035" w:type="dxa"/>
          </w:tcPr>
          <w:p w14:paraId="29A167DC" w14:textId="77777777" w:rsidR="009E3706" w:rsidRDefault="009E3706" w:rsidP="009E3706">
            <w:pPr>
              <w:pStyle w:val="Default"/>
              <w:jc w:val="center"/>
              <w:rPr>
                <w:b/>
                <w:sz w:val="22"/>
                <w:szCs w:val="22"/>
              </w:rPr>
            </w:pPr>
          </w:p>
        </w:tc>
        <w:tc>
          <w:tcPr>
            <w:tcW w:w="5035" w:type="dxa"/>
          </w:tcPr>
          <w:p w14:paraId="301A3CC3" w14:textId="77777777" w:rsidR="009E3706" w:rsidRDefault="009E3706" w:rsidP="009E3706">
            <w:pPr>
              <w:pStyle w:val="Default"/>
              <w:jc w:val="center"/>
              <w:rPr>
                <w:b/>
                <w:sz w:val="22"/>
                <w:szCs w:val="22"/>
              </w:rPr>
            </w:pPr>
          </w:p>
        </w:tc>
      </w:tr>
      <w:tr w:rsidR="009E3706" w14:paraId="36153EC5" w14:textId="77777777" w:rsidTr="00585F7A">
        <w:trPr>
          <w:trHeight w:val="360"/>
        </w:trPr>
        <w:tc>
          <w:tcPr>
            <w:tcW w:w="5035" w:type="dxa"/>
          </w:tcPr>
          <w:p w14:paraId="1DC738FB" w14:textId="77777777" w:rsidR="009E3706" w:rsidRDefault="009E3706" w:rsidP="009E3706">
            <w:pPr>
              <w:pStyle w:val="Default"/>
              <w:jc w:val="center"/>
              <w:rPr>
                <w:b/>
                <w:sz w:val="22"/>
                <w:szCs w:val="22"/>
              </w:rPr>
            </w:pPr>
          </w:p>
        </w:tc>
        <w:tc>
          <w:tcPr>
            <w:tcW w:w="5035" w:type="dxa"/>
          </w:tcPr>
          <w:p w14:paraId="7EE1C37B" w14:textId="77777777" w:rsidR="009E3706" w:rsidRDefault="009E3706" w:rsidP="009E3706">
            <w:pPr>
              <w:pStyle w:val="Default"/>
              <w:jc w:val="center"/>
              <w:rPr>
                <w:b/>
                <w:sz w:val="22"/>
                <w:szCs w:val="22"/>
              </w:rPr>
            </w:pPr>
          </w:p>
        </w:tc>
      </w:tr>
      <w:tr w:rsidR="009E3706" w14:paraId="07F82DC6" w14:textId="77777777" w:rsidTr="00585F7A">
        <w:trPr>
          <w:trHeight w:val="360"/>
        </w:trPr>
        <w:tc>
          <w:tcPr>
            <w:tcW w:w="5035" w:type="dxa"/>
          </w:tcPr>
          <w:p w14:paraId="6815D36C" w14:textId="77777777" w:rsidR="009E3706" w:rsidRDefault="009E3706" w:rsidP="009E3706">
            <w:pPr>
              <w:pStyle w:val="Default"/>
              <w:jc w:val="center"/>
              <w:rPr>
                <w:b/>
                <w:sz w:val="22"/>
                <w:szCs w:val="22"/>
              </w:rPr>
            </w:pPr>
          </w:p>
        </w:tc>
        <w:tc>
          <w:tcPr>
            <w:tcW w:w="5035" w:type="dxa"/>
          </w:tcPr>
          <w:p w14:paraId="285CB77E" w14:textId="77777777" w:rsidR="009E3706" w:rsidRDefault="009E3706" w:rsidP="009E3706">
            <w:pPr>
              <w:pStyle w:val="Default"/>
              <w:jc w:val="center"/>
              <w:rPr>
                <w:b/>
                <w:sz w:val="22"/>
                <w:szCs w:val="22"/>
              </w:rPr>
            </w:pPr>
          </w:p>
        </w:tc>
      </w:tr>
    </w:tbl>
    <w:p w14:paraId="5700C5F7" w14:textId="77777777" w:rsidR="003D4404" w:rsidRPr="00EB7C00" w:rsidRDefault="003D4404" w:rsidP="00585F7A">
      <w:pPr>
        <w:spacing w:after="120"/>
        <w:rPr>
          <w:rFonts w:ascii="Arial" w:hAnsi="Arial" w:cs="Arial"/>
          <w:sz w:val="20"/>
          <w:szCs w:val="20"/>
        </w:rPr>
      </w:pPr>
      <w:r w:rsidRPr="00EB7C00">
        <w:rPr>
          <w:rFonts w:ascii="Arial" w:hAnsi="Arial" w:cs="Arial"/>
          <w:sz w:val="20"/>
          <w:szCs w:val="20"/>
        </w:rPr>
        <w:t>Note: If you need to add additional serial numbers, please copy this form to complete.</w:t>
      </w:r>
    </w:p>
    <w:p w14:paraId="53B7880B" w14:textId="77777777" w:rsidR="00777B93" w:rsidRPr="00EB7C00" w:rsidRDefault="006947A9" w:rsidP="00EB7C00">
      <w:pPr>
        <w:spacing w:after="120"/>
        <w:jc w:val="center"/>
        <w:rPr>
          <w:rFonts w:ascii="Arial" w:hAnsi="Arial" w:cs="Arial"/>
          <w:color w:val="000000"/>
          <w:sz w:val="20"/>
          <w:szCs w:val="20"/>
        </w:rPr>
      </w:pPr>
      <w:r w:rsidRPr="00EB7C00">
        <w:rPr>
          <w:rFonts w:ascii="Arial" w:hAnsi="Arial" w:cs="Arial"/>
          <w:sz w:val="20"/>
          <w:szCs w:val="20"/>
        </w:rPr>
        <w:t>[Account Name]</w:t>
      </w:r>
      <w:r w:rsidR="00EB7C00">
        <w:rPr>
          <w:rFonts w:ascii="Arial" w:hAnsi="Arial" w:cs="Arial"/>
          <w:sz w:val="20"/>
          <w:szCs w:val="20"/>
        </w:rPr>
        <w:t>,</w:t>
      </w:r>
      <w:r w:rsidR="00EB7C00" w:rsidRPr="00EB7C00">
        <w:rPr>
          <w:rFonts w:ascii="Arial" w:hAnsi="Arial" w:cs="Arial"/>
          <w:sz w:val="20"/>
          <w:szCs w:val="20"/>
        </w:rPr>
        <w:t xml:space="preserve"> </w:t>
      </w:r>
      <w:r w:rsidRPr="00EB7C00">
        <w:rPr>
          <w:rFonts w:ascii="Arial" w:hAnsi="Arial" w:cs="Arial"/>
          <w:sz w:val="20"/>
          <w:szCs w:val="20"/>
        </w:rPr>
        <w:t>[Account Address]</w:t>
      </w:r>
    </w:p>
    <w:tbl>
      <w:tblPr>
        <w:tblStyle w:val="TableGrid"/>
        <w:tblW w:w="0" w:type="auto"/>
        <w:tblLook w:val="04A0" w:firstRow="1" w:lastRow="0" w:firstColumn="1" w:lastColumn="0" w:noHBand="0" w:noVBand="1"/>
      </w:tblPr>
      <w:tblGrid>
        <w:gridCol w:w="7015"/>
        <w:gridCol w:w="3055"/>
      </w:tblGrid>
      <w:tr w:rsidR="00A34E49" w14:paraId="5F705B5A" w14:textId="77777777" w:rsidTr="00914F88">
        <w:trPr>
          <w:trHeight w:val="677"/>
        </w:trPr>
        <w:tc>
          <w:tcPr>
            <w:tcW w:w="7015" w:type="dxa"/>
          </w:tcPr>
          <w:p w14:paraId="42EAFCBE" w14:textId="77777777" w:rsidR="00A34E49" w:rsidRPr="00914F88" w:rsidRDefault="00A34E49" w:rsidP="002C00F8">
            <w:pPr>
              <w:rPr>
                <w:rFonts w:ascii="Arial" w:hAnsi="Arial" w:cs="Arial"/>
                <w:sz w:val="18"/>
              </w:rPr>
            </w:pPr>
            <w:r w:rsidRPr="00914F88">
              <w:rPr>
                <w:rFonts w:ascii="Arial" w:hAnsi="Arial" w:cs="Arial"/>
                <w:sz w:val="22"/>
                <w:szCs w:val="22"/>
              </w:rPr>
              <w:t>Print Name of Person Completing Business Reply Form:</w:t>
            </w:r>
          </w:p>
        </w:tc>
        <w:tc>
          <w:tcPr>
            <w:tcW w:w="3055" w:type="dxa"/>
          </w:tcPr>
          <w:p w14:paraId="4BEECA55" w14:textId="77777777" w:rsidR="00A34E49" w:rsidRPr="00A34E49" w:rsidRDefault="00A34E49" w:rsidP="00A34E49">
            <w:pPr>
              <w:pStyle w:val="Default"/>
              <w:rPr>
                <w:bCs/>
                <w:color w:val="auto"/>
                <w:sz w:val="22"/>
                <w:szCs w:val="22"/>
              </w:rPr>
            </w:pPr>
            <w:r w:rsidRPr="00A34E49">
              <w:rPr>
                <w:bCs/>
                <w:color w:val="auto"/>
                <w:sz w:val="22"/>
                <w:szCs w:val="22"/>
              </w:rPr>
              <w:t xml:space="preserve">Telephone Number: </w:t>
            </w:r>
          </w:p>
          <w:p w14:paraId="22D4F965" w14:textId="77777777" w:rsidR="00A34E49" w:rsidRPr="00914F88" w:rsidRDefault="00A34E49" w:rsidP="002C00F8">
            <w:pPr>
              <w:rPr>
                <w:rFonts w:ascii="Arial" w:hAnsi="Arial" w:cs="Arial"/>
                <w:sz w:val="18"/>
              </w:rPr>
            </w:pPr>
          </w:p>
        </w:tc>
      </w:tr>
      <w:tr w:rsidR="00A34E49" w14:paraId="364DFD7F" w14:textId="77777777" w:rsidTr="00914F88">
        <w:trPr>
          <w:trHeight w:val="533"/>
        </w:trPr>
        <w:tc>
          <w:tcPr>
            <w:tcW w:w="7015" w:type="dxa"/>
          </w:tcPr>
          <w:p w14:paraId="746D665B" w14:textId="77777777" w:rsidR="00A34E49" w:rsidRPr="00A34E49" w:rsidRDefault="00A34E49" w:rsidP="00A34E49">
            <w:pPr>
              <w:pStyle w:val="Default"/>
              <w:rPr>
                <w:sz w:val="22"/>
                <w:szCs w:val="22"/>
              </w:rPr>
            </w:pPr>
            <w:r w:rsidRPr="00A34E49">
              <w:rPr>
                <w:sz w:val="22"/>
                <w:szCs w:val="22"/>
              </w:rPr>
              <w:t>Account Number:</w:t>
            </w:r>
          </w:p>
          <w:p w14:paraId="23FCA905" w14:textId="77777777" w:rsidR="00A34E49" w:rsidRPr="00A34E49" w:rsidRDefault="00A34E49" w:rsidP="00A34E49">
            <w:pPr>
              <w:pStyle w:val="Default"/>
              <w:rPr>
                <w:sz w:val="22"/>
                <w:szCs w:val="22"/>
              </w:rPr>
            </w:pPr>
            <w:r w:rsidRPr="00A34E49">
              <w:rPr>
                <w:sz w:val="16"/>
                <w:szCs w:val="22"/>
              </w:rPr>
              <w:t>(number used to order J&amp;J product)</w:t>
            </w:r>
          </w:p>
          <w:p w14:paraId="2EECF750" w14:textId="77777777" w:rsidR="00A34E49" w:rsidRPr="00914F88" w:rsidRDefault="00A34E49" w:rsidP="002C00F8">
            <w:pPr>
              <w:rPr>
                <w:rFonts w:ascii="Arial" w:hAnsi="Arial" w:cs="Arial"/>
                <w:sz w:val="18"/>
              </w:rPr>
            </w:pPr>
          </w:p>
        </w:tc>
        <w:tc>
          <w:tcPr>
            <w:tcW w:w="3055" w:type="dxa"/>
          </w:tcPr>
          <w:p w14:paraId="53D89160" w14:textId="77777777" w:rsidR="00A34E49" w:rsidRPr="00914F88" w:rsidRDefault="00A34E49" w:rsidP="002C00F8">
            <w:pPr>
              <w:rPr>
                <w:rFonts w:ascii="Arial" w:hAnsi="Arial" w:cs="Arial"/>
                <w:sz w:val="18"/>
              </w:rPr>
            </w:pPr>
            <w:r w:rsidRPr="00914F88">
              <w:rPr>
                <w:rFonts w:ascii="Arial" w:hAnsi="Arial" w:cs="Arial"/>
                <w:sz w:val="22"/>
                <w:szCs w:val="22"/>
              </w:rPr>
              <w:t>Date:</w:t>
            </w:r>
          </w:p>
        </w:tc>
      </w:tr>
      <w:tr w:rsidR="00A34E49" w14:paraId="5F36D783" w14:textId="77777777" w:rsidTr="00914F88">
        <w:trPr>
          <w:trHeight w:val="587"/>
        </w:trPr>
        <w:tc>
          <w:tcPr>
            <w:tcW w:w="10070" w:type="dxa"/>
            <w:gridSpan w:val="2"/>
          </w:tcPr>
          <w:p w14:paraId="6902C102" w14:textId="77777777" w:rsidR="00A34E49" w:rsidRPr="00A34E49" w:rsidRDefault="00A34E49" w:rsidP="00A34E49">
            <w:pPr>
              <w:pStyle w:val="Default"/>
              <w:rPr>
                <w:sz w:val="22"/>
                <w:szCs w:val="22"/>
              </w:rPr>
            </w:pPr>
            <w:r w:rsidRPr="00A34E49">
              <w:rPr>
                <w:sz w:val="22"/>
                <w:szCs w:val="22"/>
              </w:rPr>
              <w:t xml:space="preserve">Signed*: </w:t>
            </w:r>
          </w:p>
          <w:p w14:paraId="29B35BB2" w14:textId="77777777" w:rsidR="00A34E49" w:rsidRPr="00914F88" w:rsidRDefault="00A34E49" w:rsidP="002C00F8">
            <w:pPr>
              <w:rPr>
                <w:rFonts w:ascii="Arial" w:hAnsi="Arial" w:cs="Arial"/>
                <w:sz w:val="18"/>
              </w:rPr>
            </w:pPr>
          </w:p>
          <w:p w14:paraId="60D179B4" w14:textId="77777777" w:rsidR="00A34E49" w:rsidRPr="00914F88" w:rsidRDefault="00A34E49" w:rsidP="002C00F8">
            <w:pPr>
              <w:rPr>
                <w:rFonts w:ascii="Arial" w:hAnsi="Arial" w:cs="Arial"/>
                <w:sz w:val="18"/>
              </w:rPr>
            </w:pPr>
            <w:r w:rsidRPr="00914F88">
              <w:rPr>
                <w:rFonts w:ascii="Arial" w:hAnsi="Arial" w:cs="Arial"/>
                <w:sz w:val="22"/>
                <w:szCs w:val="22"/>
              </w:rPr>
              <w:t>*</w:t>
            </w:r>
            <w:r w:rsidRPr="00914F88">
              <w:rPr>
                <w:rFonts w:ascii="Arial" w:hAnsi="Arial" w:cs="Arial"/>
                <w:i/>
                <w:iCs/>
                <w:sz w:val="14"/>
                <w:szCs w:val="22"/>
              </w:rPr>
              <w:t>Your signature provides confirmation that you have received and understood this notification</w:t>
            </w:r>
          </w:p>
        </w:tc>
      </w:tr>
      <w:tr w:rsidR="00A34E49" w14:paraId="74CCB3E4" w14:textId="77777777" w:rsidTr="00914F88">
        <w:trPr>
          <w:trHeight w:val="947"/>
        </w:trPr>
        <w:tc>
          <w:tcPr>
            <w:tcW w:w="10070" w:type="dxa"/>
            <w:gridSpan w:val="2"/>
          </w:tcPr>
          <w:p w14:paraId="55F6B6B9" w14:textId="77777777" w:rsidR="00A34E49" w:rsidRPr="00914F88" w:rsidRDefault="00A34E49" w:rsidP="002C00F8">
            <w:pPr>
              <w:rPr>
                <w:rFonts w:ascii="Arial" w:hAnsi="Arial" w:cs="Arial"/>
                <w:sz w:val="18"/>
              </w:rPr>
            </w:pPr>
            <w:r>
              <w:rPr>
                <w:rFonts w:ascii="Arial" w:hAnsi="Arial" w:cs="Arial"/>
                <w:i/>
                <w:sz w:val="22"/>
                <w:szCs w:val="22"/>
              </w:rPr>
              <w:t>Your comments are welcome:</w:t>
            </w:r>
          </w:p>
        </w:tc>
      </w:tr>
    </w:tbl>
    <w:p w14:paraId="6C1E261D" w14:textId="77777777" w:rsidR="00A00C19" w:rsidRDefault="00A00C19" w:rsidP="002C00F8">
      <w:pPr>
        <w:rPr>
          <w:sz w:val="18"/>
        </w:rPr>
      </w:pPr>
    </w:p>
    <w:sectPr w:rsidR="00A00C19" w:rsidSect="000A5FEF">
      <w:headerReference w:type="even" r:id="rId17"/>
      <w:headerReference w:type="default" r:id="rId18"/>
      <w:footerReference w:type="even" r:id="rId19"/>
      <w:footerReference w:type="default" r:id="rId20"/>
      <w:headerReference w:type="first" r:id="rId21"/>
      <w:footerReference w:type="first" r:id="rId22"/>
      <w:pgSz w:w="12240" w:h="15840"/>
      <w:pgMar w:top="1545" w:right="1080" w:bottom="1260" w:left="1080" w:header="720" w:footer="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AC787" w14:textId="77777777" w:rsidR="00F3142F" w:rsidRDefault="00F3142F">
      <w:pPr>
        <w:spacing w:after="0"/>
      </w:pPr>
      <w:r>
        <w:separator/>
      </w:r>
    </w:p>
  </w:endnote>
  <w:endnote w:type="continuationSeparator" w:id="0">
    <w:p w14:paraId="4F8BF6B6" w14:textId="77777777" w:rsidR="00F3142F" w:rsidRDefault="00F314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2CF8" w14:textId="77777777" w:rsidR="00D83424" w:rsidRDefault="00D83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9CA1" w14:textId="77777777" w:rsidR="00584BE4" w:rsidRPr="00F13A09" w:rsidRDefault="007B1471" w:rsidP="00A87A94">
    <w:pPr>
      <w:pStyle w:val="Default"/>
      <w:ind w:left="-270"/>
      <w:rPr>
        <w:b/>
        <w:sz w:val="16"/>
        <w:szCs w:val="16"/>
      </w:rPr>
    </w:pPr>
    <w:r w:rsidRPr="00F13A09">
      <w:rPr>
        <w:sz w:val="16"/>
        <w:szCs w:val="16"/>
      </w:rPr>
      <w:t xml:space="preserve">Medical Device </w:t>
    </w:r>
    <w:r w:rsidR="00A87A94" w:rsidRPr="00F13A09">
      <w:rPr>
        <w:sz w:val="16"/>
        <w:szCs w:val="16"/>
      </w:rPr>
      <w:t>(Notification)</w:t>
    </w:r>
    <w:r w:rsidR="006947A9" w:rsidRPr="00F13A09">
      <w:rPr>
        <w:sz w:val="16"/>
        <w:szCs w:val="16"/>
      </w:rPr>
      <w:t xml:space="preserve"> of </w:t>
    </w:r>
    <w:r w:rsidR="006947A9" w:rsidRPr="00F13A09">
      <w:rPr>
        <w:b/>
        <w:sz w:val="16"/>
        <w:szCs w:val="16"/>
      </w:rPr>
      <w:t>ETHICON</w:t>
    </w:r>
    <w:r w:rsidR="001A50D4" w:rsidRPr="00F13A09">
      <w:rPr>
        <w:b/>
        <w:sz w:val="16"/>
        <w:szCs w:val="16"/>
      </w:rPr>
      <w:t xml:space="preserve"> GENERATOR</w:t>
    </w:r>
    <w:r w:rsidR="0056409A" w:rsidRPr="00F13A09">
      <w:rPr>
        <w:b/>
        <w:sz w:val="16"/>
        <w:szCs w:val="16"/>
      </w:rPr>
      <w:t xml:space="preserve"> GEN11</w:t>
    </w:r>
    <w:r w:rsidR="00F13A09" w:rsidRPr="00F13A09">
      <w:rPr>
        <w:b/>
        <w:sz w:val="16"/>
        <w:szCs w:val="16"/>
      </w:rPr>
      <w:t xml:space="preserve"> </w:t>
    </w:r>
    <w:r w:rsidR="00F13A09" w:rsidRPr="00F13A09">
      <w:rPr>
        <w:b/>
        <w:caps/>
        <w:sz w:val="16"/>
        <w:szCs w:val="16"/>
      </w:rPr>
      <w:t>Cybersecurity Software Upgrade</w:t>
    </w:r>
  </w:p>
  <w:p w14:paraId="0331A821" w14:textId="77777777" w:rsidR="00777B93" w:rsidRPr="00A87A94" w:rsidRDefault="00A87A94" w:rsidP="00A87A94">
    <w:pPr>
      <w:pStyle w:val="Default"/>
      <w:ind w:left="-270"/>
      <w:rPr>
        <w:sz w:val="20"/>
        <w:szCs w:val="22"/>
      </w:rPr>
    </w:pPr>
    <w:r>
      <w:rPr>
        <w:b/>
        <w:sz w:val="20"/>
        <w:szCs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3ABC" w14:textId="77777777" w:rsidR="00584BE4" w:rsidRPr="00BE7CB6" w:rsidRDefault="00BA3842" w:rsidP="00BA3842">
    <w:pPr>
      <w:pStyle w:val="Default"/>
      <w:ind w:left="-270"/>
      <w:rPr>
        <w:b/>
        <w:sz w:val="18"/>
        <w:szCs w:val="18"/>
      </w:rPr>
    </w:pPr>
    <w:r w:rsidRPr="00BE7CB6">
      <w:rPr>
        <w:sz w:val="18"/>
        <w:szCs w:val="18"/>
      </w:rPr>
      <w:t xml:space="preserve">Medical Device Notification of </w:t>
    </w:r>
    <w:r w:rsidRPr="00BE7CB6">
      <w:rPr>
        <w:b/>
        <w:sz w:val="18"/>
        <w:szCs w:val="18"/>
      </w:rPr>
      <w:t>ETHICON</w:t>
    </w:r>
    <w:r w:rsidRPr="00BE7CB6">
      <w:rPr>
        <w:sz w:val="18"/>
        <w:szCs w:val="18"/>
      </w:rPr>
      <w:t xml:space="preserve"> </w:t>
    </w:r>
    <w:r w:rsidR="00122689" w:rsidRPr="00BE7CB6">
      <w:rPr>
        <w:b/>
        <w:sz w:val="18"/>
        <w:szCs w:val="18"/>
      </w:rPr>
      <w:t>GENERATOR</w:t>
    </w:r>
    <w:r w:rsidR="008E79EB">
      <w:rPr>
        <w:b/>
        <w:sz w:val="18"/>
        <w:szCs w:val="18"/>
      </w:rPr>
      <w:t xml:space="preserve"> </w:t>
    </w:r>
    <w:r w:rsidR="008E79EB" w:rsidRPr="00BE7CB6">
      <w:rPr>
        <w:b/>
        <w:sz w:val="18"/>
        <w:szCs w:val="18"/>
      </w:rPr>
      <w:t>GEN11</w:t>
    </w:r>
    <w:r w:rsidR="00F13A09">
      <w:rPr>
        <w:b/>
        <w:sz w:val="18"/>
        <w:szCs w:val="18"/>
      </w:rPr>
      <w:t xml:space="preserve"> </w:t>
    </w:r>
    <w:r w:rsidR="00F13A09" w:rsidRPr="00F13A09">
      <w:rPr>
        <w:b/>
        <w:caps/>
        <w:sz w:val="18"/>
        <w:szCs w:val="18"/>
      </w:rPr>
      <w:t>Cybersecurity Software Upgrade</w:t>
    </w:r>
  </w:p>
  <w:p w14:paraId="6F2706AD" w14:textId="77777777" w:rsidR="00BA3842" w:rsidRPr="005B31E5" w:rsidRDefault="00BA3842" w:rsidP="005B31E5">
    <w:pPr>
      <w:pStyle w:val="Default"/>
      <w:ind w:left="-270"/>
      <w:rPr>
        <w:sz w:val="20"/>
        <w:szCs w:val="22"/>
      </w:rPr>
    </w:pPr>
    <w:r w:rsidRPr="005B31E5">
      <w:rPr>
        <w:b/>
        <w:sz w:val="20"/>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5DE64" w14:textId="77777777" w:rsidR="00F3142F" w:rsidRDefault="00F3142F">
      <w:pPr>
        <w:spacing w:after="0"/>
      </w:pPr>
      <w:r>
        <w:separator/>
      </w:r>
    </w:p>
  </w:footnote>
  <w:footnote w:type="continuationSeparator" w:id="0">
    <w:p w14:paraId="1AE33CBF" w14:textId="77777777" w:rsidR="00F3142F" w:rsidRDefault="00F314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73CE" w14:textId="77777777" w:rsidR="00D83424" w:rsidRDefault="00D83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ECE7" w14:textId="77777777" w:rsidR="00250C77" w:rsidRPr="009B3757" w:rsidRDefault="008D2191" w:rsidP="00250C77">
    <w:pPr>
      <w:pStyle w:val="Default"/>
      <w:jc w:val="center"/>
      <w:rPr>
        <w:b/>
        <w:color w:val="FF0000"/>
        <w:sz w:val="32"/>
        <w:szCs w:val="36"/>
      </w:rPr>
    </w:pPr>
    <w:r w:rsidRPr="009B3757">
      <w:rPr>
        <w:b/>
        <w:color w:val="FF0000"/>
        <w:sz w:val="32"/>
        <w:szCs w:val="36"/>
      </w:rPr>
      <w:t>FIELD CYBERSECURITY ROUTINE UPDATE AND PATCH NOTICE</w:t>
    </w:r>
  </w:p>
  <w:p w14:paraId="6BA41E7A" w14:textId="77777777" w:rsidR="0017242C" w:rsidRPr="00030965" w:rsidRDefault="00030965" w:rsidP="00030965">
    <w:pPr>
      <w:pStyle w:val="Default"/>
      <w:jc w:val="center"/>
      <w:rPr>
        <w:color w:val="FF0000"/>
      </w:rPr>
    </w:pPr>
    <w:r>
      <w:rPr>
        <w:color w:val="FF0000"/>
        <w:sz w:val="28"/>
      </w:rPr>
      <w:t>ETHICON</w:t>
    </w:r>
    <w:r w:rsidR="000F61C4">
      <w:rPr>
        <w:color w:val="FF0000"/>
        <w:sz w:val="28"/>
      </w:rPr>
      <w:t xml:space="preserve"> Generator</w:t>
    </w:r>
    <w:r>
      <w:rPr>
        <w:color w:val="FF0000"/>
        <w:sz w:val="28"/>
      </w:rPr>
      <w:t xml:space="preserve"> Gen11</w:t>
    </w:r>
  </w:p>
  <w:p w14:paraId="12320FE2" w14:textId="77777777" w:rsidR="00171AAF" w:rsidRDefault="00171AAF" w:rsidP="00171AAF">
    <w:pPr>
      <w:pStyle w:val="Default"/>
      <w:jc w:val="center"/>
      <w:rPr>
        <w:color w:val="FF0000"/>
      </w:rPr>
    </w:pPr>
    <w:r>
      <w:rPr>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1635" w14:textId="77777777" w:rsidR="002A3F6B" w:rsidRDefault="009A29CC" w:rsidP="002A3F6B">
    <w:pPr>
      <w:pStyle w:val="Default"/>
      <w:jc w:val="right"/>
      <w:rPr>
        <w:sz w:val="23"/>
        <w:szCs w:val="23"/>
      </w:rPr>
    </w:pPr>
    <w:r>
      <w:rPr>
        <w:noProof/>
        <w:sz w:val="20"/>
        <w:szCs w:val="20"/>
      </w:rPr>
      <w:drawing>
        <wp:anchor distT="0" distB="0" distL="114300" distR="114300" simplePos="0" relativeHeight="251659264" behindDoc="0" locked="0" layoutInCell="1" allowOverlap="1" wp14:anchorId="1532ECEA" wp14:editId="5DB77D2F">
          <wp:simplePos x="0" y="0"/>
          <wp:positionH relativeFrom="column">
            <wp:posOffset>57150</wp:posOffset>
          </wp:positionH>
          <wp:positionV relativeFrom="paragraph">
            <wp:posOffset>0</wp:posOffset>
          </wp:positionV>
          <wp:extent cx="2400300" cy="476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AB71D" w14:textId="77777777" w:rsidR="008D3212" w:rsidRDefault="008D3212" w:rsidP="008D3212">
    <w:pPr>
      <w:pStyle w:val="Default"/>
      <w:tabs>
        <w:tab w:val="left" w:pos="675"/>
        <w:tab w:val="right" w:pos="10080"/>
      </w:tabs>
      <w:jc w:val="right"/>
      <w:rPr>
        <w:sz w:val="23"/>
        <w:szCs w:val="23"/>
      </w:rPr>
    </w:pPr>
    <w:r>
      <w:rPr>
        <w:sz w:val="23"/>
        <w:szCs w:val="23"/>
      </w:rPr>
      <w:tab/>
      <w:t xml:space="preserve"> </w:t>
    </w:r>
  </w:p>
  <w:p w14:paraId="2CCF8E6E" w14:textId="77777777" w:rsidR="009A29CC" w:rsidRDefault="009A29CC" w:rsidP="008D3212">
    <w:pPr>
      <w:pStyle w:val="Default"/>
      <w:rPr>
        <w:sz w:val="20"/>
      </w:rPr>
    </w:pPr>
  </w:p>
  <w:p w14:paraId="3197E2F6" w14:textId="77777777" w:rsidR="009A29CC" w:rsidRDefault="009A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56D"/>
    <w:multiLevelType w:val="hybridMultilevel"/>
    <w:tmpl w:val="8FB80318"/>
    <w:lvl w:ilvl="0" w:tplc="F432BFD6">
      <w:start w:val="1"/>
      <w:numFmt w:val="bullet"/>
      <w:lvlText w:val=""/>
      <w:lvlJc w:val="left"/>
      <w:pPr>
        <w:ind w:left="180" w:hanging="360"/>
      </w:pPr>
      <w:rPr>
        <w:rFonts w:ascii="Symbol" w:hAnsi="Symbol" w:hint="default"/>
        <w:sz w:val="28"/>
      </w:rPr>
    </w:lvl>
    <w:lvl w:ilvl="1" w:tplc="04090001">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92F1A"/>
    <w:multiLevelType w:val="hybridMultilevel"/>
    <w:tmpl w:val="C1F8E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C397C"/>
    <w:multiLevelType w:val="hybridMultilevel"/>
    <w:tmpl w:val="C1F8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E4AD1"/>
    <w:multiLevelType w:val="hybridMultilevel"/>
    <w:tmpl w:val="CA5CCE42"/>
    <w:lvl w:ilvl="0" w:tplc="947004A0">
      <w:start w:val="47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07518"/>
    <w:multiLevelType w:val="hybridMultilevel"/>
    <w:tmpl w:val="968A9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754D52"/>
    <w:multiLevelType w:val="hybridMultilevel"/>
    <w:tmpl w:val="A8E008A2"/>
    <w:lvl w:ilvl="0" w:tplc="18DC2BE0">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A0639"/>
    <w:multiLevelType w:val="hybridMultilevel"/>
    <w:tmpl w:val="B2888C86"/>
    <w:lvl w:ilvl="0" w:tplc="8EC254A4">
      <w:start w:val="475"/>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68604E"/>
    <w:multiLevelType w:val="hybridMultilevel"/>
    <w:tmpl w:val="C9928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E6860"/>
    <w:multiLevelType w:val="hybridMultilevel"/>
    <w:tmpl w:val="169844AA"/>
    <w:lvl w:ilvl="0" w:tplc="BB808EAC">
      <w:numFmt w:val="bullet"/>
      <w:lvlText w:val=""/>
      <w:lvlJc w:val="left"/>
      <w:pPr>
        <w:ind w:left="540" w:hanging="360"/>
      </w:pPr>
      <w:rPr>
        <w:rFonts w:ascii="Symbol" w:eastAsiaTheme="minorHAnsi"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A167F62"/>
    <w:multiLevelType w:val="hybridMultilevel"/>
    <w:tmpl w:val="6C405A08"/>
    <w:lvl w:ilvl="0" w:tplc="284418E4">
      <w:start w:val="6"/>
      <w:numFmt w:val="bullet"/>
      <w:lvlText w:val="-"/>
      <w:lvlJc w:val="left"/>
      <w:pPr>
        <w:ind w:left="1185" w:hanging="360"/>
      </w:pPr>
      <w:rPr>
        <w:rFonts w:ascii="Arial" w:eastAsiaTheme="minorHAnsi" w:hAnsi="Arial" w:cs="Aria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0" w15:restartNumberingAfterBreak="0">
    <w:nsid w:val="62E823EC"/>
    <w:multiLevelType w:val="hybridMultilevel"/>
    <w:tmpl w:val="AB52F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D858F6"/>
    <w:multiLevelType w:val="hybridMultilevel"/>
    <w:tmpl w:val="384E873A"/>
    <w:lvl w:ilvl="0" w:tplc="0409000F">
      <w:start w:val="1"/>
      <w:numFmt w:val="decimal"/>
      <w:lvlText w:val="%1."/>
      <w:lvlJc w:val="left"/>
      <w:pPr>
        <w:ind w:left="720" w:hanging="360"/>
      </w:pPr>
      <w:rPr>
        <w:rFonts w:hint="default"/>
      </w:rPr>
    </w:lvl>
    <w:lvl w:ilvl="1" w:tplc="4F2A7B22">
      <w:start w:val="5"/>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35665"/>
    <w:multiLevelType w:val="hybridMultilevel"/>
    <w:tmpl w:val="418AA8DC"/>
    <w:lvl w:ilvl="0" w:tplc="F432BFD6">
      <w:start w:val="1"/>
      <w:numFmt w:val="bullet"/>
      <w:lvlText w:val=""/>
      <w:lvlJc w:val="left"/>
      <w:pPr>
        <w:ind w:left="450" w:hanging="360"/>
      </w:pPr>
      <w:rPr>
        <w:rFonts w:ascii="Symbol" w:hAnsi="Symbol" w:hint="default"/>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6A116644"/>
    <w:multiLevelType w:val="hybridMultilevel"/>
    <w:tmpl w:val="E0D882A0"/>
    <w:lvl w:ilvl="0" w:tplc="BB808EAC">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D5EDE"/>
    <w:multiLevelType w:val="hybridMultilevel"/>
    <w:tmpl w:val="75E2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43E5C"/>
    <w:multiLevelType w:val="hybridMultilevel"/>
    <w:tmpl w:val="0EDC6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AF207C"/>
    <w:multiLevelType w:val="hybridMultilevel"/>
    <w:tmpl w:val="1CEE28BA"/>
    <w:lvl w:ilvl="0" w:tplc="A7608816">
      <w:start w:val="6"/>
      <w:numFmt w:val="bullet"/>
      <w:lvlText w:val="-"/>
      <w:lvlJc w:val="left"/>
      <w:pPr>
        <w:ind w:left="1545" w:hanging="360"/>
      </w:pPr>
      <w:rPr>
        <w:rFonts w:ascii="Arial" w:eastAsiaTheme="minorHAnsi" w:hAnsi="Arial" w:cs="Aria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7" w15:restartNumberingAfterBreak="0">
    <w:nsid w:val="77886021"/>
    <w:multiLevelType w:val="hybridMultilevel"/>
    <w:tmpl w:val="2828C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1"/>
  </w:num>
  <w:num w:numId="4">
    <w:abstractNumId w:val="17"/>
  </w:num>
  <w:num w:numId="5">
    <w:abstractNumId w:val="14"/>
  </w:num>
  <w:num w:numId="6">
    <w:abstractNumId w:val="5"/>
  </w:num>
  <w:num w:numId="7">
    <w:abstractNumId w:val="9"/>
  </w:num>
  <w:num w:numId="8">
    <w:abstractNumId w:val="16"/>
  </w:num>
  <w:num w:numId="9">
    <w:abstractNumId w:val="1"/>
  </w:num>
  <w:num w:numId="10">
    <w:abstractNumId w:val="2"/>
  </w:num>
  <w:num w:numId="11">
    <w:abstractNumId w:val="10"/>
  </w:num>
  <w:num w:numId="12">
    <w:abstractNumId w:val="3"/>
  </w:num>
  <w:num w:numId="13">
    <w:abstractNumId w:val="6"/>
  </w:num>
  <w:num w:numId="14">
    <w:abstractNumId w:val="4"/>
  </w:num>
  <w:num w:numId="15">
    <w:abstractNumId w:val="0"/>
  </w:num>
  <w:num w:numId="16">
    <w:abstractNumId w:val="8"/>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93"/>
    <w:rsid w:val="0000395A"/>
    <w:rsid w:val="000063EC"/>
    <w:rsid w:val="00012C62"/>
    <w:rsid w:val="00012D86"/>
    <w:rsid w:val="000147A4"/>
    <w:rsid w:val="00014CD3"/>
    <w:rsid w:val="00022D59"/>
    <w:rsid w:val="000240D4"/>
    <w:rsid w:val="00026FDC"/>
    <w:rsid w:val="00030965"/>
    <w:rsid w:val="00030A39"/>
    <w:rsid w:val="00030CFC"/>
    <w:rsid w:val="0003103B"/>
    <w:rsid w:val="000347F0"/>
    <w:rsid w:val="000459B4"/>
    <w:rsid w:val="00046034"/>
    <w:rsid w:val="0004655B"/>
    <w:rsid w:val="000479A8"/>
    <w:rsid w:val="00050C8F"/>
    <w:rsid w:val="00053790"/>
    <w:rsid w:val="00053CCF"/>
    <w:rsid w:val="00055E95"/>
    <w:rsid w:val="00063729"/>
    <w:rsid w:val="000643AD"/>
    <w:rsid w:val="00070E9D"/>
    <w:rsid w:val="0007307F"/>
    <w:rsid w:val="0007329C"/>
    <w:rsid w:val="0007421A"/>
    <w:rsid w:val="00074DC1"/>
    <w:rsid w:val="000813EB"/>
    <w:rsid w:val="00081BB4"/>
    <w:rsid w:val="000850B0"/>
    <w:rsid w:val="000863C7"/>
    <w:rsid w:val="00091817"/>
    <w:rsid w:val="00091D41"/>
    <w:rsid w:val="00096379"/>
    <w:rsid w:val="00097A7A"/>
    <w:rsid w:val="000A171D"/>
    <w:rsid w:val="000A3B67"/>
    <w:rsid w:val="000A5FEF"/>
    <w:rsid w:val="000B1A8B"/>
    <w:rsid w:val="000B57B6"/>
    <w:rsid w:val="000B5CC2"/>
    <w:rsid w:val="000C39F0"/>
    <w:rsid w:val="000D169E"/>
    <w:rsid w:val="000D21A8"/>
    <w:rsid w:val="000D41A5"/>
    <w:rsid w:val="000E4B6F"/>
    <w:rsid w:val="000E5AA1"/>
    <w:rsid w:val="000F3276"/>
    <w:rsid w:val="000F5EC5"/>
    <w:rsid w:val="000F61C4"/>
    <w:rsid w:val="001044B3"/>
    <w:rsid w:val="00107818"/>
    <w:rsid w:val="001138D8"/>
    <w:rsid w:val="00122689"/>
    <w:rsid w:val="00125F8E"/>
    <w:rsid w:val="00131EF5"/>
    <w:rsid w:val="00132DE0"/>
    <w:rsid w:val="00135E8D"/>
    <w:rsid w:val="001368F1"/>
    <w:rsid w:val="0013719E"/>
    <w:rsid w:val="0014334B"/>
    <w:rsid w:val="00144934"/>
    <w:rsid w:val="00150ACC"/>
    <w:rsid w:val="00153A2C"/>
    <w:rsid w:val="0015503D"/>
    <w:rsid w:val="00157163"/>
    <w:rsid w:val="00161244"/>
    <w:rsid w:val="001630A9"/>
    <w:rsid w:val="0016460C"/>
    <w:rsid w:val="001673D3"/>
    <w:rsid w:val="0017159C"/>
    <w:rsid w:val="001718CF"/>
    <w:rsid w:val="00171AAF"/>
    <w:rsid w:val="0017242C"/>
    <w:rsid w:val="001738C7"/>
    <w:rsid w:val="00173D13"/>
    <w:rsid w:val="00180826"/>
    <w:rsid w:val="00183DC8"/>
    <w:rsid w:val="00195011"/>
    <w:rsid w:val="00196678"/>
    <w:rsid w:val="0019750F"/>
    <w:rsid w:val="001979E9"/>
    <w:rsid w:val="001A44C2"/>
    <w:rsid w:val="001A50D4"/>
    <w:rsid w:val="001A6766"/>
    <w:rsid w:val="001B162C"/>
    <w:rsid w:val="001B2347"/>
    <w:rsid w:val="001C0F9B"/>
    <w:rsid w:val="001C1AC4"/>
    <w:rsid w:val="001D2769"/>
    <w:rsid w:val="001D5FED"/>
    <w:rsid w:val="001E06CD"/>
    <w:rsid w:val="001E370A"/>
    <w:rsid w:val="001E3A6A"/>
    <w:rsid w:val="001F2C8D"/>
    <w:rsid w:val="001F4BEB"/>
    <w:rsid w:val="001F53B5"/>
    <w:rsid w:val="002002B0"/>
    <w:rsid w:val="0020130F"/>
    <w:rsid w:val="00203096"/>
    <w:rsid w:val="002126A8"/>
    <w:rsid w:val="00220063"/>
    <w:rsid w:val="00227688"/>
    <w:rsid w:val="0023516A"/>
    <w:rsid w:val="00235AD6"/>
    <w:rsid w:val="00237B3E"/>
    <w:rsid w:val="0024396C"/>
    <w:rsid w:val="00250C77"/>
    <w:rsid w:val="002513BE"/>
    <w:rsid w:val="00254506"/>
    <w:rsid w:val="002549CE"/>
    <w:rsid w:val="00264094"/>
    <w:rsid w:val="00266DFD"/>
    <w:rsid w:val="002857A5"/>
    <w:rsid w:val="00295751"/>
    <w:rsid w:val="002A0D19"/>
    <w:rsid w:val="002A3AA1"/>
    <w:rsid w:val="002A3F6B"/>
    <w:rsid w:val="002A58D0"/>
    <w:rsid w:val="002A6201"/>
    <w:rsid w:val="002A728D"/>
    <w:rsid w:val="002B52CC"/>
    <w:rsid w:val="002B58CE"/>
    <w:rsid w:val="002C00F8"/>
    <w:rsid w:val="002C45E3"/>
    <w:rsid w:val="002D1923"/>
    <w:rsid w:val="002D6C02"/>
    <w:rsid w:val="002E446E"/>
    <w:rsid w:val="002E4E43"/>
    <w:rsid w:val="002E56B3"/>
    <w:rsid w:val="002E6D59"/>
    <w:rsid w:val="002F2C7B"/>
    <w:rsid w:val="002F2F9F"/>
    <w:rsid w:val="002F7E18"/>
    <w:rsid w:val="003032D7"/>
    <w:rsid w:val="00304434"/>
    <w:rsid w:val="003060DB"/>
    <w:rsid w:val="00313325"/>
    <w:rsid w:val="003142EB"/>
    <w:rsid w:val="003148C4"/>
    <w:rsid w:val="00321161"/>
    <w:rsid w:val="00324137"/>
    <w:rsid w:val="003323A0"/>
    <w:rsid w:val="00332B74"/>
    <w:rsid w:val="003331E6"/>
    <w:rsid w:val="00337F4D"/>
    <w:rsid w:val="00343D08"/>
    <w:rsid w:val="003604F3"/>
    <w:rsid w:val="00363AD2"/>
    <w:rsid w:val="003670FA"/>
    <w:rsid w:val="003714D2"/>
    <w:rsid w:val="00371FB0"/>
    <w:rsid w:val="0037593B"/>
    <w:rsid w:val="00377CE8"/>
    <w:rsid w:val="0038262C"/>
    <w:rsid w:val="00394313"/>
    <w:rsid w:val="00395B11"/>
    <w:rsid w:val="003A255D"/>
    <w:rsid w:val="003A2C64"/>
    <w:rsid w:val="003B2081"/>
    <w:rsid w:val="003B37B5"/>
    <w:rsid w:val="003B7429"/>
    <w:rsid w:val="003C1B7A"/>
    <w:rsid w:val="003C41D5"/>
    <w:rsid w:val="003C4F4F"/>
    <w:rsid w:val="003C51F6"/>
    <w:rsid w:val="003C53CE"/>
    <w:rsid w:val="003D1AA7"/>
    <w:rsid w:val="003D3034"/>
    <w:rsid w:val="003D36FD"/>
    <w:rsid w:val="003D4404"/>
    <w:rsid w:val="003E4046"/>
    <w:rsid w:val="003F0627"/>
    <w:rsid w:val="003F10FB"/>
    <w:rsid w:val="003F488A"/>
    <w:rsid w:val="003F7300"/>
    <w:rsid w:val="003F7870"/>
    <w:rsid w:val="00400B47"/>
    <w:rsid w:val="00402BAC"/>
    <w:rsid w:val="00405E59"/>
    <w:rsid w:val="00414DA5"/>
    <w:rsid w:val="00416762"/>
    <w:rsid w:val="00421727"/>
    <w:rsid w:val="004240F5"/>
    <w:rsid w:val="00424652"/>
    <w:rsid w:val="00425AF4"/>
    <w:rsid w:val="00430751"/>
    <w:rsid w:val="0043195E"/>
    <w:rsid w:val="00433540"/>
    <w:rsid w:val="004347D6"/>
    <w:rsid w:val="004426DF"/>
    <w:rsid w:val="004470EC"/>
    <w:rsid w:val="00452873"/>
    <w:rsid w:val="00453C80"/>
    <w:rsid w:val="004569B7"/>
    <w:rsid w:val="00457A26"/>
    <w:rsid w:val="004611B4"/>
    <w:rsid w:val="00462B05"/>
    <w:rsid w:val="00464C56"/>
    <w:rsid w:val="0046603D"/>
    <w:rsid w:val="00470E81"/>
    <w:rsid w:val="00471340"/>
    <w:rsid w:val="00480036"/>
    <w:rsid w:val="00480089"/>
    <w:rsid w:val="004857F0"/>
    <w:rsid w:val="004906FF"/>
    <w:rsid w:val="004927D4"/>
    <w:rsid w:val="00492BEE"/>
    <w:rsid w:val="00497856"/>
    <w:rsid w:val="004A51D7"/>
    <w:rsid w:val="004B1D4B"/>
    <w:rsid w:val="004B3E90"/>
    <w:rsid w:val="004B7196"/>
    <w:rsid w:val="004C0D4B"/>
    <w:rsid w:val="004C16BB"/>
    <w:rsid w:val="004E77B1"/>
    <w:rsid w:val="004F0CCE"/>
    <w:rsid w:val="004F253F"/>
    <w:rsid w:val="004F6E7B"/>
    <w:rsid w:val="00505B4A"/>
    <w:rsid w:val="00506ADE"/>
    <w:rsid w:val="005114C0"/>
    <w:rsid w:val="00512494"/>
    <w:rsid w:val="00512567"/>
    <w:rsid w:val="005173C3"/>
    <w:rsid w:val="00521CB0"/>
    <w:rsid w:val="00521E32"/>
    <w:rsid w:val="005221BB"/>
    <w:rsid w:val="0052275E"/>
    <w:rsid w:val="00532843"/>
    <w:rsid w:val="00542CB1"/>
    <w:rsid w:val="0054317B"/>
    <w:rsid w:val="0054642C"/>
    <w:rsid w:val="00546E9C"/>
    <w:rsid w:val="0055234E"/>
    <w:rsid w:val="0055345E"/>
    <w:rsid w:val="00556337"/>
    <w:rsid w:val="00557E4E"/>
    <w:rsid w:val="00562C1C"/>
    <w:rsid w:val="0056409A"/>
    <w:rsid w:val="0056654A"/>
    <w:rsid w:val="00571648"/>
    <w:rsid w:val="005720B4"/>
    <w:rsid w:val="0057210A"/>
    <w:rsid w:val="0057672E"/>
    <w:rsid w:val="00576E6D"/>
    <w:rsid w:val="00580312"/>
    <w:rsid w:val="005814F4"/>
    <w:rsid w:val="005820D8"/>
    <w:rsid w:val="005821D8"/>
    <w:rsid w:val="00582D14"/>
    <w:rsid w:val="00583795"/>
    <w:rsid w:val="00584BE4"/>
    <w:rsid w:val="00585F7A"/>
    <w:rsid w:val="005860A6"/>
    <w:rsid w:val="00590F4D"/>
    <w:rsid w:val="00591FDB"/>
    <w:rsid w:val="00595258"/>
    <w:rsid w:val="005952F4"/>
    <w:rsid w:val="005960EF"/>
    <w:rsid w:val="005B2C30"/>
    <w:rsid w:val="005B31E5"/>
    <w:rsid w:val="005B32BC"/>
    <w:rsid w:val="005B6B05"/>
    <w:rsid w:val="005C25D6"/>
    <w:rsid w:val="005C2A23"/>
    <w:rsid w:val="005C479B"/>
    <w:rsid w:val="005C6AD9"/>
    <w:rsid w:val="005C701B"/>
    <w:rsid w:val="005C776F"/>
    <w:rsid w:val="005D1B27"/>
    <w:rsid w:val="005D596D"/>
    <w:rsid w:val="005E035E"/>
    <w:rsid w:val="005E3164"/>
    <w:rsid w:val="005E7253"/>
    <w:rsid w:val="005E7EB8"/>
    <w:rsid w:val="005F2CBB"/>
    <w:rsid w:val="005F6210"/>
    <w:rsid w:val="00600536"/>
    <w:rsid w:val="0060155B"/>
    <w:rsid w:val="00602A73"/>
    <w:rsid w:val="00606C23"/>
    <w:rsid w:val="00606D8B"/>
    <w:rsid w:val="00607EB0"/>
    <w:rsid w:val="00617EDB"/>
    <w:rsid w:val="00624422"/>
    <w:rsid w:val="00627461"/>
    <w:rsid w:val="006344DD"/>
    <w:rsid w:val="00637C37"/>
    <w:rsid w:val="00641097"/>
    <w:rsid w:val="006431C1"/>
    <w:rsid w:val="00643972"/>
    <w:rsid w:val="00651213"/>
    <w:rsid w:val="00651D8C"/>
    <w:rsid w:val="006832B5"/>
    <w:rsid w:val="006943CB"/>
    <w:rsid w:val="006947A9"/>
    <w:rsid w:val="00694AB2"/>
    <w:rsid w:val="00696182"/>
    <w:rsid w:val="006A1FE2"/>
    <w:rsid w:val="006A2818"/>
    <w:rsid w:val="006A3A8E"/>
    <w:rsid w:val="006A4E6F"/>
    <w:rsid w:val="006A6888"/>
    <w:rsid w:val="006A742F"/>
    <w:rsid w:val="006B2276"/>
    <w:rsid w:val="006B2441"/>
    <w:rsid w:val="006C68A1"/>
    <w:rsid w:val="006C698C"/>
    <w:rsid w:val="006C7834"/>
    <w:rsid w:val="006D4A7C"/>
    <w:rsid w:val="006D7ACE"/>
    <w:rsid w:val="006E07B1"/>
    <w:rsid w:val="006E2A67"/>
    <w:rsid w:val="006E3010"/>
    <w:rsid w:val="00701359"/>
    <w:rsid w:val="0070766B"/>
    <w:rsid w:val="00711139"/>
    <w:rsid w:val="007147AC"/>
    <w:rsid w:val="00714F11"/>
    <w:rsid w:val="00721682"/>
    <w:rsid w:val="007348A0"/>
    <w:rsid w:val="00740344"/>
    <w:rsid w:val="007436FB"/>
    <w:rsid w:val="00743EE5"/>
    <w:rsid w:val="0074642E"/>
    <w:rsid w:val="00752756"/>
    <w:rsid w:val="00755C40"/>
    <w:rsid w:val="007612AB"/>
    <w:rsid w:val="00765AA2"/>
    <w:rsid w:val="00765D60"/>
    <w:rsid w:val="0076785B"/>
    <w:rsid w:val="0077718C"/>
    <w:rsid w:val="00777B93"/>
    <w:rsid w:val="00785793"/>
    <w:rsid w:val="00790B69"/>
    <w:rsid w:val="00792738"/>
    <w:rsid w:val="00793582"/>
    <w:rsid w:val="0079576F"/>
    <w:rsid w:val="007A08E5"/>
    <w:rsid w:val="007A21DD"/>
    <w:rsid w:val="007A31ED"/>
    <w:rsid w:val="007A3FE6"/>
    <w:rsid w:val="007A5A5E"/>
    <w:rsid w:val="007A685F"/>
    <w:rsid w:val="007B1471"/>
    <w:rsid w:val="007B1B8B"/>
    <w:rsid w:val="007B2325"/>
    <w:rsid w:val="007C79C2"/>
    <w:rsid w:val="007D71AB"/>
    <w:rsid w:val="007D781F"/>
    <w:rsid w:val="007E400A"/>
    <w:rsid w:val="007F47E0"/>
    <w:rsid w:val="007F69AE"/>
    <w:rsid w:val="007F7C50"/>
    <w:rsid w:val="00803153"/>
    <w:rsid w:val="00804821"/>
    <w:rsid w:val="00804898"/>
    <w:rsid w:val="008068E7"/>
    <w:rsid w:val="00814F9A"/>
    <w:rsid w:val="008170A5"/>
    <w:rsid w:val="0082649D"/>
    <w:rsid w:val="00826F12"/>
    <w:rsid w:val="0083032E"/>
    <w:rsid w:val="00831BF3"/>
    <w:rsid w:val="0083730B"/>
    <w:rsid w:val="00837949"/>
    <w:rsid w:val="00840752"/>
    <w:rsid w:val="008471E0"/>
    <w:rsid w:val="008642E8"/>
    <w:rsid w:val="00864D3C"/>
    <w:rsid w:val="00867546"/>
    <w:rsid w:val="00881CFC"/>
    <w:rsid w:val="008827D7"/>
    <w:rsid w:val="00884957"/>
    <w:rsid w:val="00887A29"/>
    <w:rsid w:val="008967BE"/>
    <w:rsid w:val="00897629"/>
    <w:rsid w:val="00897AB6"/>
    <w:rsid w:val="008A19DE"/>
    <w:rsid w:val="008A220B"/>
    <w:rsid w:val="008A522D"/>
    <w:rsid w:val="008A7170"/>
    <w:rsid w:val="008A7B8D"/>
    <w:rsid w:val="008B1405"/>
    <w:rsid w:val="008B5EC3"/>
    <w:rsid w:val="008B6008"/>
    <w:rsid w:val="008C0ED9"/>
    <w:rsid w:val="008C283A"/>
    <w:rsid w:val="008C2EC4"/>
    <w:rsid w:val="008C460F"/>
    <w:rsid w:val="008C7C94"/>
    <w:rsid w:val="008D0259"/>
    <w:rsid w:val="008D2191"/>
    <w:rsid w:val="008D3212"/>
    <w:rsid w:val="008D5512"/>
    <w:rsid w:val="008D60B7"/>
    <w:rsid w:val="008E57D7"/>
    <w:rsid w:val="008E79EB"/>
    <w:rsid w:val="008F20F1"/>
    <w:rsid w:val="008F76D9"/>
    <w:rsid w:val="00900A48"/>
    <w:rsid w:val="00902A0C"/>
    <w:rsid w:val="009064CD"/>
    <w:rsid w:val="00907445"/>
    <w:rsid w:val="00913C68"/>
    <w:rsid w:val="00914F88"/>
    <w:rsid w:val="009166F0"/>
    <w:rsid w:val="00922EDC"/>
    <w:rsid w:val="00926E40"/>
    <w:rsid w:val="00935C7A"/>
    <w:rsid w:val="00941DED"/>
    <w:rsid w:val="00947A27"/>
    <w:rsid w:val="00953CA4"/>
    <w:rsid w:val="009547FE"/>
    <w:rsid w:val="00955008"/>
    <w:rsid w:val="00961766"/>
    <w:rsid w:val="0096681B"/>
    <w:rsid w:val="0097583F"/>
    <w:rsid w:val="00977788"/>
    <w:rsid w:val="00981E54"/>
    <w:rsid w:val="009923CF"/>
    <w:rsid w:val="00994E6B"/>
    <w:rsid w:val="00996EBE"/>
    <w:rsid w:val="009A29CC"/>
    <w:rsid w:val="009A4FC5"/>
    <w:rsid w:val="009B24F6"/>
    <w:rsid w:val="009B3757"/>
    <w:rsid w:val="009B380A"/>
    <w:rsid w:val="009D4DCE"/>
    <w:rsid w:val="009D69A7"/>
    <w:rsid w:val="009E3706"/>
    <w:rsid w:val="009E4A19"/>
    <w:rsid w:val="009E5F43"/>
    <w:rsid w:val="009F0A0F"/>
    <w:rsid w:val="009F20F0"/>
    <w:rsid w:val="009F41E9"/>
    <w:rsid w:val="00A00C19"/>
    <w:rsid w:val="00A02360"/>
    <w:rsid w:val="00A03BAD"/>
    <w:rsid w:val="00A20BB3"/>
    <w:rsid w:val="00A24112"/>
    <w:rsid w:val="00A25D8D"/>
    <w:rsid w:val="00A34E49"/>
    <w:rsid w:val="00A35193"/>
    <w:rsid w:val="00A36CBF"/>
    <w:rsid w:val="00A37F2E"/>
    <w:rsid w:val="00A45D9D"/>
    <w:rsid w:val="00A47B24"/>
    <w:rsid w:val="00A47BE2"/>
    <w:rsid w:val="00A60D0B"/>
    <w:rsid w:val="00A62CB8"/>
    <w:rsid w:val="00A64121"/>
    <w:rsid w:val="00A653AB"/>
    <w:rsid w:val="00A710AD"/>
    <w:rsid w:val="00A7232E"/>
    <w:rsid w:val="00A74284"/>
    <w:rsid w:val="00A875CC"/>
    <w:rsid w:val="00A87A94"/>
    <w:rsid w:val="00A901B2"/>
    <w:rsid w:val="00A90569"/>
    <w:rsid w:val="00A90590"/>
    <w:rsid w:val="00A926A2"/>
    <w:rsid w:val="00A978F4"/>
    <w:rsid w:val="00A97FE1"/>
    <w:rsid w:val="00AA2560"/>
    <w:rsid w:val="00AB33AE"/>
    <w:rsid w:val="00AB3BDD"/>
    <w:rsid w:val="00AB5860"/>
    <w:rsid w:val="00AC24E4"/>
    <w:rsid w:val="00AC51BE"/>
    <w:rsid w:val="00AC6EF0"/>
    <w:rsid w:val="00AC7265"/>
    <w:rsid w:val="00AD451B"/>
    <w:rsid w:val="00AE0525"/>
    <w:rsid w:val="00AE3570"/>
    <w:rsid w:val="00AE7B7D"/>
    <w:rsid w:val="00AF1D55"/>
    <w:rsid w:val="00AF4805"/>
    <w:rsid w:val="00B02CCA"/>
    <w:rsid w:val="00B03182"/>
    <w:rsid w:val="00B04783"/>
    <w:rsid w:val="00B060E4"/>
    <w:rsid w:val="00B1554C"/>
    <w:rsid w:val="00B303D0"/>
    <w:rsid w:val="00B30C2B"/>
    <w:rsid w:val="00B31739"/>
    <w:rsid w:val="00B3677D"/>
    <w:rsid w:val="00B36BE4"/>
    <w:rsid w:val="00B37CCA"/>
    <w:rsid w:val="00B41935"/>
    <w:rsid w:val="00B47122"/>
    <w:rsid w:val="00B5392A"/>
    <w:rsid w:val="00B56405"/>
    <w:rsid w:val="00B57A0F"/>
    <w:rsid w:val="00B610F7"/>
    <w:rsid w:val="00B62E39"/>
    <w:rsid w:val="00B66254"/>
    <w:rsid w:val="00B663A4"/>
    <w:rsid w:val="00B7391A"/>
    <w:rsid w:val="00B7448C"/>
    <w:rsid w:val="00B7458D"/>
    <w:rsid w:val="00B74EBB"/>
    <w:rsid w:val="00B80913"/>
    <w:rsid w:val="00B91E5D"/>
    <w:rsid w:val="00B92361"/>
    <w:rsid w:val="00BA07E1"/>
    <w:rsid w:val="00BA1D91"/>
    <w:rsid w:val="00BA3842"/>
    <w:rsid w:val="00BC0BAE"/>
    <w:rsid w:val="00BC2814"/>
    <w:rsid w:val="00BD03D5"/>
    <w:rsid w:val="00BD0E50"/>
    <w:rsid w:val="00BE0357"/>
    <w:rsid w:val="00BE2748"/>
    <w:rsid w:val="00BE4B37"/>
    <w:rsid w:val="00BE7CB6"/>
    <w:rsid w:val="00BF5EAE"/>
    <w:rsid w:val="00BF6DEE"/>
    <w:rsid w:val="00C0500F"/>
    <w:rsid w:val="00C07DB3"/>
    <w:rsid w:val="00C1260C"/>
    <w:rsid w:val="00C129DA"/>
    <w:rsid w:val="00C25BF2"/>
    <w:rsid w:val="00C40141"/>
    <w:rsid w:val="00C434DB"/>
    <w:rsid w:val="00C54551"/>
    <w:rsid w:val="00C55DB5"/>
    <w:rsid w:val="00C573F1"/>
    <w:rsid w:val="00C60A1D"/>
    <w:rsid w:val="00C6235F"/>
    <w:rsid w:val="00C64BBD"/>
    <w:rsid w:val="00C73806"/>
    <w:rsid w:val="00C7533D"/>
    <w:rsid w:val="00C804FB"/>
    <w:rsid w:val="00C85308"/>
    <w:rsid w:val="00C85393"/>
    <w:rsid w:val="00C86F6E"/>
    <w:rsid w:val="00C872CC"/>
    <w:rsid w:val="00CA33BC"/>
    <w:rsid w:val="00CB5965"/>
    <w:rsid w:val="00CB6EE3"/>
    <w:rsid w:val="00CC2A28"/>
    <w:rsid w:val="00CC6581"/>
    <w:rsid w:val="00CC7E1C"/>
    <w:rsid w:val="00CD3473"/>
    <w:rsid w:val="00CD4E56"/>
    <w:rsid w:val="00CE07B3"/>
    <w:rsid w:val="00CE51AB"/>
    <w:rsid w:val="00CE5D3B"/>
    <w:rsid w:val="00CE61E8"/>
    <w:rsid w:val="00CF0EC8"/>
    <w:rsid w:val="00CF1961"/>
    <w:rsid w:val="00CF4CE2"/>
    <w:rsid w:val="00CF6297"/>
    <w:rsid w:val="00CF7917"/>
    <w:rsid w:val="00D024D8"/>
    <w:rsid w:val="00D03129"/>
    <w:rsid w:val="00D05F89"/>
    <w:rsid w:val="00D07328"/>
    <w:rsid w:val="00D078E7"/>
    <w:rsid w:val="00D116F3"/>
    <w:rsid w:val="00D135C4"/>
    <w:rsid w:val="00D22FFE"/>
    <w:rsid w:val="00D23749"/>
    <w:rsid w:val="00D24EA5"/>
    <w:rsid w:val="00D4042F"/>
    <w:rsid w:val="00D41E71"/>
    <w:rsid w:val="00D425EF"/>
    <w:rsid w:val="00D427AD"/>
    <w:rsid w:val="00D60383"/>
    <w:rsid w:val="00D6524B"/>
    <w:rsid w:val="00D67A08"/>
    <w:rsid w:val="00D73813"/>
    <w:rsid w:val="00D7437F"/>
    <w:rsid w:val="00D83411"/>
    <w:rsid w:val="00D83424"/>
    <w:rsid w:val="00D83E08"/>
    <w:rsid w:val="00D84C81"/>
    <w:rsid w:val="00D90331"/>
    <w:rsid w:val="00D92A92"/>
    <w:rsid w:val="00D933BD"/>
    <w:rsid w:val="00D95609"/>
    <w:rsid w:val="00DA12F6"/>
    <w:rsid w:val="00DA14F5"/>
    <w:rsid w:val="00DA29BE"/>
    <w:rsid w:val="00DA5AB4"/>
    <w:rsid w:val="00DB1D68"/>
    <w:rsid w:val="00DC246B"/>
    <w:rsid w:val="00DC632D"/>
    <w:rsid w:val="00DC77C6"/>
    <w:rsid w:val="00DD096F"/>
    <w:rsid w:val="00DD2FF1"/>
    <w:rsid w:val="00DD3D3B"/>
    <w:rsid w:val="00DD537C"/>
    <w:rsid w:val="00DD68C8"/>
    <w:rsid w:val="00DE059A"/>
    <w:rsid w:val="00DE0ADF"/>
    <w:rsid w:val="00DE699B"/>
    <w:rsid w:val="00DF2140"/>
    <w:rsid w:val="00DF6E31"/>
    <w:rsid w:val="00DF7EDB"/>
    <w:rsid w:val="00DF7F1C"/>
    <w:rsid w:val="00E064DE"/>
    <w:rsid w:val="00E130EA"/>
    <w:rsid w:val="00E15BA1"/>
    <w:rsid w:val="00E20EB1"/>
    <w:rsid w:val="00E21595"/>
    <w:rsid w:val="00E27B65"/>
    <w:rsid w:val="00E27EEB"/>
    <w:rsid w:val="00E27FE8"/>
    <w:rsid w:val="00E31891"/>
    <w:rsid w:val="00E34A99"/>
    <w:rsid w:val="00E40212"/>
    <w:rsid w:val="00E40379"/>
    <w:rsid w:val="00E42D36"/>
    <w:rsid w:val="00E4653B"/>
    <w:rsid w:val="00E50853"/>
    <w:rsid w:val="00E54BE3"/>
    <w:rsid w:val="00E54CC4"/>
    <w:rsid w:val="00E6115F"/>
    <w:rsid w:val="00E65995"/>
    <w:rsid w:val="00E66ABE"/>
    <w:rsid w:val="00E66E44"/>
    <w:rsid w:val="00E75666"/>
    <w:rsid w:val="00E75EE5"/>
    <w:rsid w:val="00E760A5"/>
    <w:rsid w:val="00E85943"/>
    <w:rsid w:val="00E86977"/>
    <w:rsid w:val="00E91473"/>
    <w:rsid w:val="00E91651"/>
    <w:rsid w:val="00E919ED"/>
    <w:rsid w:val="00E932B5"/>
    <w:rsid w:val="00EA024F"/>
    <w:rsid w:val="00EA1680"/>
    <w:rsid w:val="00EA1A47"/>
    <w:rsid w:val="00EA41C1"/>
    <w:rsid w:val="00EA7184"/>
    <w:rsid w:val="00EB0FD7"/>
    <w:rsid w:val="00EB661F"/>
    <w:rsid w:val="00EB7C00"/>
    <w:rsid w:val="00EC0C07"/>
    <w:rsid w:val="00EC2E41"/>
    <w:rsid w:val="00EC6E69"/>
    <w:rsid w:val="00EC7360"/>
    <w:rsid w:val="00EC75B9"/>
    <w:rsid w:val="00ED0747"/>
    <w:rsid w:val="00EE1C89"/>
    <w:rsid w:val="00EE42AE"/>
    <w:rsid w:val="00EE5E8E"/>
    <w:rsid w:val="00EE60A6"/>
    <w:rsid w:val="00EF2097"/>
    <w:rsid w:val="00EF3DCB"/>
    <w:rsid w:val="00EF72A6"/>
    <w:rsid w:val="00F00395"/>
    <w:rsid w:val="00F00E6B"/>
    <w:rsid w:val="00F01337"/>
    <w:rsid w:val="00F017DD"/>
    <w:rsid w:val="00F025CF"/>
    <w:rsid w:val="00F07516"/>
    <w:rsid w:val="00F07533"/>
    <w:rsid w:val="00F11730"/>
    <w:rsid w:val="00F11B7B"/>
    <w:rsid w:val="00F12181"/>
    <w:rsid w:val="00F13A09"/>
    <w:rsid w:val="00F17769"/>
    <w:rsid w:val="00F17FB2"/>
    <w:rsid w:val="00F2395A"/>
    <w:rsid w:val="00F24AF5"/>
    <w:rsid w:val="00F3142F"/>
    <w:rsid w:val="00F3151F"/>
    <w:rsid w:val="00F36E26"/>
    <w:rsid w:val="00F402E4"/>
    <w:rsid w:val="00F435F9"/>
    <w:rsid w:val="00F45D9B"/>
    <w:rsid w:val="00F540E3"/>
    <w:rsid w:val="00F55C6F"/>
    <w:rsid w:val="00F67976"/>
    <w:rsid w:val="00F77D19"/>
    <w:rsid w:val="00F86477"/>
    <w:rsid w:val="00F90661"/>
    <w:rsid w:val="00FA27B2"/>
    <w:rsid w:val="00FA58C2"/>
    <w:rsid w:val="00FA5E92"/>
    <w:rsid w:val="00FA6919"/>
    <w:rsid w:val="00FB05DC"/>
    <w:rsid w:val="00FB1E83"/>
    <w:rsid w:val="00FB7BA7"/>
    <w:rsid w:val="00FC4C20"/>
    <w:rsid w:val="00FC7B81"/>
    <w:rsid w:val="00FD2D67"/>
    <w:rsid w:val="00FE1602"/>
    <w:rsid w:val="00FE4315"/>
    <w:rsid w:val="00FE4D0E"/>
    <w:rsid w:val="00FF6296"/>
    <w:rsid w:val="00FF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7DC4D"/>
  <w15:docId w15:val="{82CBBD2F-DC25-44B4-BE70-92690EC3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mbria" w:eastAsia="Cambria" w:hAnsi="Cambria" w:cs="Times New Roman"/>
      <w:b/>
      <w:bCs/>
      <w:sz w:val="20"/>
      <w:szCs w:val="20"/>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Cambria" w:eastAsia="Cambria" w:hAnsi="Cambria" w:cs="Times New Roman"/>
      <w:sz w:val="24"/>
      <w:szCs w:val="24"/>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Cambria" w:eastAsia="Cambria" w:hAnsi="Cambria"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8F20F1"/>
    <w:pPr>
      <w:spacing w:after="0" w:line="240" w:lineRule="auto"/>
    </w:pPr>
    <w:rPr>
      <w:rFonts w:ascii="Cambria" w:eastAsia="Cambria" w:hAnsi="Cambria" w:cs="Times New Roman"/>
      <w:sz w:val="24"/>
      <w:szCs w:val="24"/>
    </w:rPr>
  </w:style>
  <w:style w:type="paragraph" w:styleId="NoSpacing">
    <w:name w:val="No Spacing"/>
    <w:uiPriority w:val="1"/>
    <w:qFormat/>
    <w:rsid w:val="00B57A0F"/>
    <w:pPr>
      <w:spacing w:after="0" w:line="240" w:lineRule="auto"/>
    </w:pPr>
    <w:rPr>
      <w:rFonts w:ascii="Calibri" w:hAnsi="Calibri" w:cs="Calibri"/>
      <w:lang w:val="en-GB" w:eastAsia="en-GB"/>
    </w:rPr>
  </w:style>
  <w:style w:type="character" w:customStyle="1" w:styleId="UnresolvedMention">
    <w:name w:val="Unresolved Mention"/>
    <w:basedOn w:val="DefaultParagraphFont"/>
    <w:uiPriority w:val="99"/>
    <w:semiHidden/>
    <w:unhideWhenUsed/>
    <w:rsid w:val="0055234E"/>
    <w:rPr>
      <w:color w:val="808080"/>
      <w:shd w:val="clear" w:color="auto" w:fill="E6E6E6"/>
    </w:rPr>
  </w:style>
  <w:style w:type="table" w:customStyle="1" w:styleId="TableGrid1">
    <w:name w:val="Table Grid1"/>
    <w:basedOn w:val="TableNormal"/>
    <w:next w:val="TableGrid"/>
    <w:uiPriority w:val="59"/>
    <w:rsid w:val="003F1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31849">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
    <w:div w:id="847527190">
      <w:bodyDiv w:val="1"/>
      <w:marLeft w:val="0"/>
      <w:marRight w:val="0"/>
      <w:marTop w:val="0"/>
      <w:marBottom w:val="0"/>
      <w:divBdr>
        <w:top w:val="none" w:sz="0" w:space="0" w:color="auto"/>
        <w:left w:val="none" w:sz="0" w:space="0" w:color="auto"/>
        <w:bottom w:val="none" w:sz="0" w:space="0" w:color="auto"/>
        <w:right w:val="none" w:sz="0" w:space="0" w:color="auto"/>
      </w:divBdr>
    </w:div>
    <w:div w:id="1118453051">
      <w:bodyDiv w:val="1"/>
      <w:marLeft w:val="0"/>
      <w:marRight w:val="0"/>
      <w:marTop w:val="0"/>
      <w:marBottom w:val="0"/>
      <w:divBdr>
        <w:top w:val="none" w:sz="0" w:space="0" w:color="auto"/>
        <w:left w:val="none" w:sz="0" w:space="0" w:color="auto"/>
        <w:bottom w:val="none" w:sz="0" w:space="0" w:color="auto"/>
        <w:right w:val="none" w:sz="0" w:space="0" w:color="auto"/>
      </w:divBdr>
    </w:div>
    <w:div w:id="1267733612">
      <w:bodyDiv w:val="1"/>
      <w:marLeft w:val="0"/>
      <w:marRight w:val="0"/>
      <w:marTop w:val="0"/>
      <w:marBottom w:val="0"/>
      <w:divBdr>
        <w:top w:val="none" w:sz="0" w:space="0" w:color="auto"/>
        <w:left w:val="none" w:sz="0" w:space="0" w:color="auto"/>
        <w:bottom w:val="none" w:sz="0" w:space="0" w:color="auto"/>
        <w:right w:val="none" w:sz="0" w:space="0" w:color="auto"/>
      </w:divBdr>
    </w:div>
    <w:div w:id="1383675309">
      <w:bodyDiv w:val="1"/>
      <w:marLeft w:val="0"/>
      <w:marRight w:val="0"/>
      <w:marTop w:val="0"/>
      <w:marBottom w:val="0"/>
      <w:divBdr>
        <w:top w:val="none" w:sz="0" w:space="0" w:color="auto"/>
        <w:left w:val="none" w:sz="0" w:space="0" w:color="auto"/>
        <w:bottom w:val="none" w:sz="0" w:space="0" w:color="auto"/>
        <w:right w:val="none" w:sz="0" w:space="0" w:color="auto"/>
      </w:divBdr>
    </w:div>
    <w:div w:id="1429428069">
      <w:bodyDiv w:val="1"/>
      <w:marLeft w:val="0"/>
      <w:marRight w:val="0"/>
      <w:marTop w:val="0"/>
      <w:marBottom w:val="0"/>
      <w:divBdr>
        <w:top w:val="none" w:sz="0" w:space="0" w:color="auto"/>
        <w:left w:val="none" w:sz="0" w:space="0" w:color="auto"/>
        <w:bottom w:val="none" w:sz="0" w:space="0" w:color="auto"/>
        <w:right w:val="none" w:sz="0" w:space="0" w:color="auto"/>
      </w:divBdr>
    </w:div>
    <w:div w:id="1465155271">
      <w:bodyDiv w:val="1"/>
      <w:marLeft w:val="30"/>
      <w:marRight w:val="30"/>
      <w:marTop w:val="0"/>
      <w:marBottom w:val="0"/>
      <w:divBdr>
        <w:top w:val="none" w:sz="0" w:space="0" w:color="auto"/>
        <w:left w:val="none" w:sz="0" w:space="0" w:color="auto"/>
        <w:bottom w:val="none" w:sz="0" w:space="0" w:color="auto"/>
        <w:right w:val="none" w:sz="0" w:space="0" w:color="auto"/>
      </w:divBdr>
      <w:divsChild>
        <w:div w:id="1900558739">
          <w:marLeft w:val="0"/>
          <w:marRight w:val="0"/>
          <w:marTop w:val="0"/>
          <w:marBottom w:val="0"/>
          <w:divBdr>
            <w:top w:val="none" w:sz="0" w:space="0" w:color="auto"/>
            <w:left w:val="none" w:sz="0" w:space="0" w:color="auto"/>
            <w:bottom w:val="none" w:sz="0" w:space="0" w:color="auto"/>
            <w:right w:val="none" w:sz="0" w:space="0" w:color="auto"/>
          </w:divBdr>
          <w:divsChild>
            <w:div w:id="1652833130">
              <w:marLeft w:val="0"/>
              <w:marRight w:val="0"/>
              <w:marTop w:val="0"/>
              <w:marBottom w:val="0"/>
              <w:divBdr>
                <w:top w:val="none" w:sz="0" w:space="0" w:color="auto"/>
                <w:left w:val="none" w:sz="0" w:space="0" w:color="auto"/>
                <w:bottom w:val="none" w:sz="0" w:space="0" w:color="auto"/>
                <w:right w:val="none" w:sz="0" w:space="0" w:color="auto"/>
              </w:divBdr>
            </w:div>
            <w:div w:id="878786900">
              <w:marLeft w:val="0"/>
              <w:marRight w:val="0"/>
              <w:marTop w:val="0"/>
              <w:marBottom w:val="0"/>
              <w:divBdr>
                <w:top w:val="none" w:sz="0" w:space="0" w:color="auto"/>
                <w:left w:val="none" w:sz="0" w:space="0" w:color="auto"/>
                <w:bottom w:val="none" w:sz="0" w:space="0" w:color="auto"/>
                <w:right w:val="none" w:sz="0" w:space="0" w:color="auto"/>
              </w:divBdr>
              <w:divsChild>
                <w:div w:id="1045639019">
                  <w:marLeft w:val="180"/>
                  <w:marRight w:val="0"/>
                  <w:marTop w:val="0"/>
                  <w:marBottom w:val="0"/>
                  <w:divBdr>
                    <w:top w:val="none" w:sz="0" w:space="0" w:color="auto"/>
                    <w:left w:val="none" w:sz="0" w:space="0" w:color="auto"/>
                    <w:bottom w:val="none" w:sz="0" w:space="0" w:color="auto"/>
                    <w:right w:val="none" w:sz="0" w:space="0" w:color="auto"/>
                  </w:divBdr>
                  <w:divsChild>
                    <w:div w:id="20574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da.gov/MedWatch/getforms.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fda.gov/medwatch/report.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ductsecurity.jnj.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23A6F8B0B6494EB7CCF5B9F45BAB49" ma:contentTypeVersion="10" ma:contentTypeDescription="Create a new document." ma:contentTypeScope="" ma:versionID="b3037e73b03d9e0609a0e1fe4affbb9b">
  <xsd:schema xmlns:xsd="http://www.w3.org/2001/XMLSchema" xmlns:xs="http://www.w3.org/2001/XMLSchema" xmlns:p="http://schemas.microsoft.com/office/2006/metadata/properties" xmlns:ns1="http://schemas.microsoft.com/sharepoint/v3" xmlns:ns2="89e7d523-1865-42f1-b528-2885b81bbf90" xmlns:ns3="443fa219-f794-43db-ac97-d999cb6a91bc" targetNamespace="http://schemas.microsoft.com/office/2006/metadata/properties" ma:root="true" ma:fieldsID="4aa8f90e41cf527b53b01c69ca7c6f56" ns1:_="" ns2:_="" ns3:_="">
    <xsd:import namespace="http://schemas.microsoft.com/sharepoint/v3"/>
    <xsd:import namespace="89e7d523-1865-42f1-b528-2885b81bbf90"/>
    <xsd:import namespace="443fa219-f794-43db-ac97-d999cb6a91b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e7d523-1865-42f1-b528-2885b81bbf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3fa219-f794-43db-ac97-d999cb6a91b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b:Source>
    <b:Tag>Uni</b:Tag>
    <b:SourceType>DocumentFromInternetSite</b:SourceType>
    <b:Guid>{294A26D3-2343-44CE-A697-B4FBA03B4AEE}</b:Guid>
    <b:Author>
      <b:Author>
        <b:NameList>
          <b:Person>
            <b:Last>Administration</b:Last>
            <b:First>United</b:First>
            <b:Middle>States Food and Drug</b:Middle>
          </b:Person>
        </b:NameList>
      </b:Author>
    </b:Author>
    <b:RefOrder>1</b:RefOrder>
  </b:Source>
</b:Sources>
</file>

<file path=customXml/itemProps1.xml><?xml version="1.0" encoding="utf-8"?>
<ds:datastoreItem xmlns:ds="http://schemas.openxmlformats.org/officeDocument/2006/customXml" ds:itemID="{27492109-F6A1-43EB-9BE6-0830A3ECCC11}">
  <ds:schemaRefs>
    <ds:schemaRef ds:uri="http://schemas.microsoft.com/sharepoint/v3/contenttype/forms"/>
  </ds:schemaRefs>
</ds:datastoreItem>
</file>

<file path=customXml/itemProps2.xml><?xml version="1.0" encoding="utf-8"?>
<ds:datastoreItem xmlns:ds="http://schemas.openxmlformats.org/officeDocument/2006/customXml" ds:itemID="{E3CA80E0-6C0E-46E0-B7CF-8655E1E9C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e7d523-1865-42f1-b528-2885b81bbf90"/>
    <ds:schemaRef ds:uri="443fa219-f794-43db-ac97-d999cb6a9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D4172-5CB5-407E-AD9D-CE5099A4C261}">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443fa219-f794-43db-ac97-d999cb6a91bc"/>
    <ds:schemaRef ds:uri="http://schemas.microsoft.com/office/infopath/2007/PartnerControls"/>
    <ds:schemaRef ds:uri="http://schemas.openxmlformats.org/package/2006/metadata/core-properties"/>
    <ds:schemaRef ds:uri="89e7d523-1865-42f1-b528-2885b81bbf90"/>
    <ds:schemaRef ds:uri="http://www.w3.org/XML/1998/namespace"/>
    <ds:schemaRef ds:uri="http://purl.org/dc/dcmitype/"/>
  </ds:schemaRefs>
</ds:datastoreItem>
</file>

<file path=customXml/itemProps4.xml><?xml version="1.0" encoding="utf-8"?>
<ds:datastoreItem xmlns:ds="http://schemas.openxmlformats.org/officeDocument/2006/customXml" ds:itemID="{E063732F-E479-4AF9-9D4E-3E6151EE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Giangaspero, Jessica [ETHUS]</dc:creator>
  <cp:lastModifiedBy>Inga Delikatnaja</cp:lastModifiedBy>
  <cp:revision>2</cp:revision>
  <cp:lastPrinted>2017-10-31T19:04:00Z</cp:lastPrinted>
  <dcterms:created xsi:type="dcterms:W3CDTF">2018-03-09T13:04:00Z</dcterms:created>
  <dcterms:modified xsi:type="dcterms:W3CDTF">2018-03-09T13:04:00Z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0x0101002123A6F8B0B6494EB7CCF5B9F45BAB49</vt:lpwstr>
  </property>
  <property fmtid="{D5CDD505-2E9C-101B-9397-08002B2CF9AE}" pid="3" name="_NewReviewCycle">
    <vt:lpwstr/>
  </property>
</Properties>
</file>