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E10E5" w14:textId="3319D1FA" w:rsidR="007918F6" w:rsidRPr="0072091B" w:rsidRDefault="007918F6" w:rsidP="007918F6">
      <w:pPr>
        <w:rPr>
          <w:rFonts w:cs="Arial"/>
        </w:rPr>
      </w:pPr>
      <w:r w:rsidRPr="0072091B">
        <w:rPr>
          <w:rFonts w:cs="Arial"/>
          <w:highlight w:val="yellow"/>
        </w:rPr>
        <w:t>[Month DD, YYYY]</w:t>
      </w:r>
      <w:r w:rsidRPr="0072091B">
        <w:rPr>
          <w:rFonts w:cs="Arial"/>
        </w:rPr>
        <w:tab/>
      </w:r>
      <w:r w:rsidR="001D006B" w:rsidRPr="0072091B">
        <w:rPr>
          <w:rFonts w:cs="Arial"/>
        </w:rPr>
        <w:t xml:space="preserve"> </w:t>
      </w:r>
    </w:p>
    <w:p w14:paraId="279AEF58" w14:textId="77777777" w:rsidR="007918F6" w:rsidRPr="0072091B" w:rsidRDefault="007918F6" w:rsidP="007918F6">
      <w:pPr>
        <w:pStyle w:val="NoSpacing"/>
        <w:rPr>
          <w:rFonts w:ascii="Arial" w:hAnsi="Arial" w:cs="Arial"/>
          <w:sz w:val="24"/>
          <w:szCs w:val="24"/>
        </w:rPr>
      </w:pPr>
      <w:r w:rsidRPr="0072091B">
        <w:rPr>
          <w:rFonts w:ascii="Arial" w:hAnsi="Arial" w:cs="Arial"/>
          <w:sz w:val="24"/>
          <w:szCs w:val="24"/>
        </w:rPr>
        <w:tab/>
      </w:r>
      <w:r w:rsidRPr="0072091B">
        <w:rPr>
          <w:rFonts w:ascii="Arial" w:hAnsi="Arial" w:cs="Arial"/>
          <w:b/>
          <w:sz w:val="24"/>
          <w:szCs w:val="24"/>
        </w:rPr>
        <w:tab/>
      </w:r>
      <w:r w:rsidRPr="0072091B">
        <w:rPr>
          <w:rFonts w:ascii="Arial" w:hAnsi="Arial" w:cs="Arial"/>
          <w:b/>
          <w:sz w:val="24"/>
          <w:szCs w:val="24"/>
        </w:rPr>
        <w:tab/>
      </w:r>
      <w:r w:rsidRPr="0072091B">
        <w:rPr>
          <w:rFonts w:ascii="Arial" w:hAnsi="Arial" w:cs="Arial"/>
          <w:sz w:val="24"/>
          <w:szCs w:val="24"/>
        </w:rPr>
        <w:tab/>
      </w:r>
      <w:r w:rsidRPr="0072091B">
        <w:rPr>
          <w:rFonts w:ascii="Arial" w:hAnsi="Arial" w:cs="Arial"/>
          <w:sz w:val="24"/>
          <w:szCs w:val="24"/>
        </w:rPr>
        <w:tab/>
      </w:r>
      <w:r w:rsidRPr="0072091B">
        <w:rPr>
          <w:rFonts w:ascii="Arial" w:hAnsi="Arial" w:cs="Arial"/>
          <w:sz w:val="24"/>
          <w:szCs w:val="24"/>
        </w:rPr>
        <w:tab/>
      </w:r>
      <w:r w:rsidRPr="0072091B">
        <w:rPr>
          <w:rFonts w:ascii="Arial" w:hAnsi="Arial" w:cs="Arial"/>
          <w:sz w:val="24"/>
          <w:szCs w:val="24"/>
        </w:rPr>
        <w:tab/>
      </w:r>
    </w:p>
    <w:tbl>
      <w:tblPr>
        <w:tblStyle w:val="TableGrid"/>
        <w:tblW w:w="10620" w:type="dxa"/>
        <w:tblInd w:w="-252" w:type="dxa"/>
        <w:tblLook w:val="04A0" w:firstRow="1" w:lastRow="0" w:firstColumn="1" w:lastColumn="0" w:noHBand="0" w:noVBand="1"/>
      </w:tblPr>
      <w:tblGrid>
        <w:gridCol w:w="10620"/>
      </w:tblGrid>
      <w:tr w:rsidR="007918F6" w:rsidRPr="0072091B" w14:paraId="6BDB1A89" w14:textId="77777777" w:rsidTr="00563601">
        <w:tc>
          <w:tcPr>
            <w:tcW w:w="10620" w:type="dxa"/>
          </w:tcPr>
          <w:p w14:paraId="7DDCC7C0" w14:textId="68E9C80C" w:rsidR="007918F6" w:rsidRPr="0072091B" w:rsidRDefault="0072091B" w:rsidP="003F2D66">
            <w:pPr>
              <w:pStyle w:val="NoSpacing"/>
              <w:jc w:val="center"/>
              <w:rPr>
                <w:rFonts w:ascii="Arial" w:hAnsi="Arial" w:cs="Arial"/>
                <w:b/>
                <w:color w:val="FF0000"/>
                <w:sz w:val="24"/>
                <w:szCs w:val="24"/>
              </w:rPr>
            </w:pPr>
            <w:r w:rsidRPr="0072091B">
              <w:rPr>
                <w:rFonts w:ascii="Arial" w:hAnsi="Arial" w:cs="Arial"/>
                <w:b/>
                <w:color w:val="FF0000"/>
                <w:sz w:val="32"/>
                <w:szCs w:val="32"/>
              </w:rPr>
              <w:t>URGENT FIELD SAFETY NOTICE – MEDICAL DEVICE Correction</w:t>
            </w:r>
          </w:p>
          <w:p w14:paraId="19E80737" w14:textId="7E292FAC" w:rsidR="003F2D66" w:rsidRPr="0072091B" w:rsidRDefault="0072091B" w:rsidP="003F2D66">
            <w:pPr>
              <w:pStyle w:val="NoSpacing"/>
              <w:jc w:val="center"/>
              <w:rPr>
                <w:rFonts w:ascii="Arial" w:hAnsi="Arial" w:cs="Arial"/>
                <w:b/>
                <w:color w:val="4F81BD" w:themeColor="accent1"/>
                <w:sz w:val="24"/>
                <w:szCs w:val="24"/>
              </w:rPr>
            </w:pPr>
            <w:r w:rsidRPr="0072091B">
              <w:rPr>
                <w:rFonts w:ascii="Arial" w:hAnsi="Arial" w:cs="Arial"/>
                <w:b/>
                <w:color w:val="FF0000"/>
                <w:sz w:val="32"/>
                <w:szCs w:val="32"/>
              </w:rPr>
              <w:t xml:space="preserve">FSCA: </w:t>
            </w:r>
            <w:r w:rsidR="009829E9">
              <w:rPr>
                <w:rFonts w:ascii="Arial" w:hAnsi="Arial" w:cs="Arial"/>
                <w:b/>
                <w:color w:val="FF0000"/>
                <w:sz w:val="32"/>
                <w:szCs w:val="32"/>
              </w:rPr>
              <w:t>3</w:t>
            </w:r>
            <w:r w:rsidRPr="0072091B">
              <w:rPr>
                <w:rFonts w:ascii="Arial" w:hAnsi="Arial" w:cs="Arial"/>
                <w:b/>
                <w:color w:val="FF0000"/>
                <w:sz w:val="32"/>
                <w:szCs w:val="32"/>
              </w:rPr>
              <w:t>011175548-08/</w:t>
            </w:r>
            <w:r w:rsidR="009C1EF4">
              <w:rPr>
                <w:rFonts w:ascii="Arial" w:hAnsi="Arial" w:cs="Arial"/>
                <w:b/>
                <w:color w:val="FF0000"/>
                <w:sz w:val="32"/>
                <w:szCs w:val="32"/>
              </w:rPr>
              <w:t>18</w:t>
            </w:r>
            <w:r w:rsidRPr="0072091B">
              <w:rPr>
                <w:rFonts w:ascii="Arial" w:hAnsi="Arial" w:cs="Arial"/>
                <w:b/>
                <w:color w:val="FF0000"/>
                <w:sz w:val="32"/>
                <w:szCs w:val="32"/>
              </w:rPr>
              <w:t>/2023-001-C</w:t>
            </w:r>
          </w:p>
          <w:p w14:paraId="75698332" w14:textId="77777777" w:rsidR="007918F6" w:rsidRPr="0072091B" w:rsidRDefault="003F2D66" w:rsidP="00FA5173">
            <w:pPr>
              <w:pStyle w:val="NoSpacing"/>
              <w:jc w:val="center"/>
              <w:rPr>
                <w:rFonts w:ascii="Arial" w:hAnsi="Arial" w:cs="Arial"/>
                <w:b/>
                <w:sz w:val="28"/>
                <w:szCs w:val="28"/>
              </w:rPr>
            </w:pPr>
            <w:bookmarkStart w:id="0" w:name="_Hlk98505034"/>
            <w:r w:rsidRPr="0072091B">
              <w:rPr>
                <w:rFonts w:ascii="Arial" w:hAnsi="Arial" w:cs="Arial"/>
                <w:b/>
                <w:sz w:val="28"/>
                <w:szCs w:val="28"/>
              </w:rPr>
              <w:t xml:space="preserve">Atrium </w:t>
            </w:r>
            <w:bookmarkEnd w:id="0"/>
            <w:r w:rsidR="00327642" w:rsidRPr="0072091B">
              <w:rPr>
                <w:rFonts w:ascii="Arial" w:hAnsi="Arial" w:cs="Arial"/>
                <w:b/>
                <w:sz w:val="28"/>
                <w:szCs w:val="28"/>
              </w:rPr>
              <w:t>Ocean</w:t>
            </w:r>
            <w:r w:rsidR="00FA5173" w:rsidRPr="0072091B">
              <w:rPr>
                <w:rFonts w:ascii="Arial" w:hAnsi="Arial" w:cs="Arial"/>
                <w:b/>
                <w:sz w:val="28"/>
                <w:szCs w:val="28"/>
              </w:rPr>
              <w:t>, Oasis, and Express</w:t>
            </w:r>
            <w:r w:rsidR="00327642" w:rsidRPr="0072091B">
              <w:rPr>
                <w:rFonts w:ascii="Arial" w:hAnsi="Arial" w:cs="Arial"/>
                <w:b/>
                <w:sz w:val="28"/>
                <w:szCs w:val="28"/>
              </w:rPr>
              <w:t xml:space="preserve"> Chest Drain</w:t>
            </w:r>
            <w:r w:rsidR="00FA5173" w:rsidRPr="0072091B">
              <w:rPr>
                <w:rFonts w:ascii="Arial" w:hAnsi="Arial" w:cs="Arial"/>
                <w:b/>
                <w:sz w:val="28"/>
                <w:szCs w:val="28"/>
              </w:rPr>
              <w:t>s</w:t>
            </w:r>
          </w:p>
        </w:tc>
      </w:tr>
    </w:tbl>
    <w:p w14:paraId="0F29801A" w14:textId="77777777" w:rsidR="007918F6" w:rsidRPr="0072091B" w:rsidRDefault="007918F6" w:rsidP="000E22A3">
      <w:pPr>
        <w:spacing w:before="0"/>
        <w:rPr>
          <w:rFonts w:cs="Arial"/>
        </w:rPr>
      </w:pPr>
    </w:p>
    <w:tbl>
      <w:tblPr>
        <w:tblpPr w:leftFromText="180" w:rightFromText="180" w:vertAnchor="text" w:horzAnchor="margin" w:tblpY="-30"/>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5"/>
        <w:gridCol w:w="1350"/>
        <w:gridCol w:w="3960"/>
        <w:gridCol w:w="2250"/>
      </w:tblGrid>
      <w:tr w:rsidR="00F223F5" w:rsidRPr="0072091B" w14:paraId="4C3A06BB" w14:textId="77777777" w:rsidTr="005D41CC">
        <w:tc>
          <w:tcPr>
            <w:tcW w:w="2695" w:type="dxa"/>
            <w:shd w:val="clear" w:color="auto" w:fill="D9D9D9" w:themeFill="background1" w:themeFillShade="D9"/>
            <w:vAlign w:val="center"/>
          </w:tcPr>
          <w:p w14:paraId="7EDD0AA3" w14:textId="77777777" w:rsidR="00F223F5" w:rsidRPr="0072091B" w:rsidRDefault="00F223F5" w:rsidP="00706C35">
            <w:pPr>
              <w:pStyle w:val="Title"/>
              <w:tabs>
                <w:tab w:val="left" w:leader="underscore" w:pos="10080"/>
              </w:tabs>
              <w:spacing w:before="40" w:after="40"/>
              <w:rPr>
                <w:sz w:val="24"/>
                <w:szCs w:val="24"/>
              </w:rPr>
            </w:pPr>
            <w:r w:rsidRPr="0072091B">
              <w:rPr>
                <w:sz w:val="24"/>
                <w:szCs w:val="24"/>
              </w:rPr>
              <w:t>Product REF Number</w:t>
            </w:r>
          </w:p>
        </w:tc>
        <w:tc>
          <w:tcPr>
            <w:tcW w:w="5310" w:type="dxa"/>
            <w:gridSpan w:val="2"/>
            <w:shd w:val="clear" w:color="auto" w:fill="D9D9D9" w:themeFill="background1" w:themeFillShade="D9"/>
            <w:vAlign w:val="center"/>
          </w:tcPr>
          <w:p w14:paraId="00EE17AA" w14:textId="77777777" w:rsidR="00F223F5" w:rsidRPr="0072091B" w:rsidRDefault="00F223F5" w:rsidP="00706C35">
            <w:pPr>
              <w:pStyle w:val="Title"/>
              <w:tabs>
                <w:tab w:val="left" w:leader="underscore" w:pos="10080"/>
              </w:tabs>
              <w:spacing w:before="40" w:after="40"/>
              <w:rPr>
                <w:sz w:val="24"/>
                <w:szCs w:val="24"/>
              </w:rPr>
            </w:pPr>
            <w:r w:rsidRPr="0072091B">
              <w:rPr>
                <w:sz w:val="24"/>
                <w:szCs w:val="24"/>
              </w:rPr>
              <w:t>Product Name</w:t>
            </w:r>
          </w:p>
        </w:tc>
        <w:tc>
          <w:tcPr>
            <w:tcW w:w="2250" w:type="dxa"/>
            <w:shd w:val="clear" w:color="auto" w:fill="D9D9D9" w:themeFill="background1" w:themeFillShade="D9"/>
          </w:tcPr>
          <w:p w14:paraId="490E7F64" w14:textId="77777777" w:rsidR="00F223F5" w:rsidRPr="0072091B" w:rsidRDefault="00F223F5" w:rsidP="00706C35">
            <w:pPr>
              <w:pStyle w:val="Title"/>
              <w:tabs>
                <w:tab w:val="left" w:leader="underscore" w:pos="10080"/>
              </w:tabs>
              <w:spacing w:before="40" w:after="40"/>
              <w:rPr>
                <w:sz w:val="24"/>
                <w:szCs w:val="24"/>
              </w:rPr>
            </w:pPr>
            <w:r w:rsidRPr="0072091B">
              <w:rPr>
                <w:sz w:val="24"/>
                <w:szCs w:val="24"/>
              </w:rPr>
              <w:t>UDI</w:t>
            </w:r>
          </w:p>
        </w:tc>
      </w:tr>
      <w:tr w:rsidR="00F223F5" w:rsidRPr="0072091B" w14:paraId="1A1D3C9E" w14:textId="77777777" w:rsidTr="005D41CC">
        <w:trPr>
          <w:trHeight w:val="317"/>
        </w:trPr>
        <w:tc>
          <w:tcPr>
            <w:tcW w:w="2695" w:type="dxa"/>
            <w:shd w:val="clear" w:color="auto" w:fill="auto"/>
          </w:tcPr>
          <w:p w14:paraId="69210C59" w14:textId="77777777" w:rsidR="00F223F5" w:rsidRPr="0072091B" w:rsidRDefault="00F223F5" w:rsidP="005D41CC">
            <w:pPr>
              <w:spacing w:before="0"/>
              <w:rPr>
                <w:rFonts w:cs="Arial"/>
              </w:rPr>
            </w:pPr>
            <w:r w:rsidRPr="0072091B">
              <w:rPr>
                <w:rFonts w:cs="Arial"/>
              </w:rPr>
              <w:t>2002-000</w:t>
            </w:r>
          </w:p>
        </w:tc>
        <w:tc>
          <w:tcPr>
            <w:tcW w:w="5310" w:type="dxa"/>
            <w:gridSpan w:val="2"/>
            <w:shd w:val="clear" w:color="auto" w:fill="auto"/>
          </w:tcPr>
          <w:p w14:paraId="33E3990F" w14:textId="77777777" w:rsidR="00F223F5" w:rsidRPr="0072091B" w:rsidRDefault="00F223F5" w:rsidP="005D41CC">
            <w:pPr>
              <w:spacing w:before="0"/>
              <w:rPr>
                <w:rFonts w:cs="Arial"/>
              </w:rPr>
            </w:pPr>
            <w:r w:rsidRPr="0072091B">
              <w:rPr>
                <w:rFonts w:cs="Arial"/>
              </w:rPr>
              <w:t>DRAIN, OCEAN SINGLE W/AC,S</w:t>
            </w:r>
          </w:p>
        </w:tc>
        <w:tc>
          <w:tcPr>
            <w:tcW w:w="2250" w:type="dxa"/>
            <w:vAlign w:val="bottom"/>
          </w:tcPr>
          <w:p w14:paraId="3D73AF6A" w14:textId="77777777" w:rsidR="00F223F5" w:rsidRPr="0072091B" w:rsidRDefault="00F223F5" w:rsidP="005D41CC">
            <w:pPr>
              <w:spacing w:before="0"/>
              <w:rPr>
                <w:rFonts w:cs="Arial"/>
              </w:rPr>
            </w:pPr>
            <w:r w:rsidRPr="0072091B">
              <w:rPr>
                <w:rFonts w:cs="Arial"/>
              </w:rPr>
              <w:t>20650862100017</w:t>
            </w:r>
          </w:p>
        </w:tc>
      </w:tr>
      <w:tr w:rsidR="00F223F5" w:rsidRPr="0072091B" w14:paraId="33BF72FB" w14:textId="77777777" w:rsidTr="005D41CC">
        <w:trPr>
          <w:trHeight w:val="317"/>
        </w:trPr>
        <w:tc>
          <w:tcPr>
            <w:tcW w:w="2695" w:type="dxa"/>
            <w:shd w:val="clear" w:color="auto" w:fill="auto"/>
          </w:tcPr>
          <w:p w14:paraId="6EAB3B55" w14:textId="77777777" w:rsidR="00F223F5" w:rsidRPr="0072091B" w:rsidRDefault="00F223F5" w:rsidP="005D41CC">
            <w:pPr>
              <w:spacing w:before="0"/>
              <w:rPr>
                <w:rFonts w:cs="Arial"/>
              </w:rPr>
            </w:pPr>
            <w:r w:rsidRPr="0072091B">
              <w:rPr>
                <w:rFonts w:cs="Arial"/>
              </w:rPr>
              <w:t>2002-040</w:t>
            </w:r>
          </w:p>
        </w:tc>
        <w:tc>
          <w:tcPr>
            <w:tcW w:w="5310" w:type="dxa"/>
            <w:gridSpan w:val="2"/>
            <w:shd w:val="clear" w:color="auto" w:fill="auto"/>
          </w:tcPr>
          <w:p w14:paraId="3A102616" w14:textId="77777777" w:rsidR="00F223F5" w:rsidRPr="0072091B" w:rsidRDefault="00F223F5" w:rsidP="005D41CC">
            <w:pPr>
              <w:spacing w:before="0"/>
              <w:rPr>
                <w:rFonts w:cs="Arial"/>
              </w:rPr>
            </w:pPr>
            <w:r w:rsidRPr="0072091B">
              <w:rPr>
                <w:rFonts w:cs="Arial"/>
              </w:rPr>
              <w:t>DRAIN, OCEAN SINGLE,PEDI CONNECTOR</w:t>
            </w:r>
          </w:p>
        </w:tc>
        <w:tc>
          <w:tcPr>
            <w:tcW w:w="2250" w:type="dxa"/>
            <w:vAlign w:val="bottom"/>
          </w:tcPr>
          <w:p w14:paraId="1891FDB9" w14:textId="77777777" w:rsidR="00F223F5" w:rsidRPr="0072091B" w:rsidRDefault="00F223F5" w:rsidP="005D41CC">
            <w:pPr>
              <w:spacing w:before="0"/>
              <w:rPr>
                <w:rFonts w:cs="Arial"/>
              </w:rPr>
            </w:pPr>
            <w:r w:rsidRPr="0072091B">
              <w:rPr>
                <w:rFonts w:cs="Arial"/>
              </w:rPr>
              <w:t>20650862100345</w:t>
            </w:r>
          </w:p>
        </w:tc>
      </w:tr>
      <w:tr w:rsidR="00F223F5" w:rsidRPr="0072091B" w14:paraId="700B9CEB" w14:textId="77777777" w:rsidTr="005D41CC">
        <w:trPr>
          <w:trHeight w:val="317"/>
        </w:trPr>
        <w:tc>
          <w:tcPr>
            <w:tcW w:w="2695" w:type="dxa"/>
            <w:shd w:val="clear" w:color="auto" w:fill="auto"/>
          </w:tcPr>
          <w:p w14:paraId="52AAD9AE" w14:textId="77777777" w:rsidR="00F223F5" w:rsidRPr="0072091B" w:rsidRDefault="00F223F5" w:rsidP="005D41CC">
            <w:pPr>
              <w:spacing w:before="0"/>
              <w:rPr>
                <w:rFonts w:cs="Arial"/>
              </w:rPr>
            </w:pPr>
            <w:r w:rsidRPr="0072091B">
              <w:rPr>
                <w:rFonts w:cs="Arial"/>
              </w:rPr>
              <w:t>2002-100</w:t>
            </w:r>
          </w:p>
        </w:tc>
        <w:tc>
          <w:tcPr>
            <w:tcW w:w="5310" w:type="dxa"/>
            <w:gridSpan w:val="2"/>
            <w:shd w:val="clear" w:color="auto" w:fill="auto"/>
          </w:tcPr>
          <w:p w14:paraId="7F6DC186" w14:textId="77777777" w:rsidR="00F223F5" w:rsidRPr="0072091B" w:rsidRDefault="00F223F5" w:rsidP="005D41CC">
            <w:pPr>
              <w:spacing w:before="0"/>
              <w:rPr>
                <w:rFonts w:cs="Arial"/>
              </w:rPr>
            </w:pPr>
            <w:r w:rsidRPr="0072091B">
              <w:rPr>
                <w:rFonts w:cs="Arial"/>
              </w:rPr>
              <w:t>DRAIN, OCEAN SINGLE W/AC</w:t>
            </w:r>
          </w:p>
        </w:tc>
        <w:tc>
          <w:tcPr>
            <w:tcW w:w="2250" w:type="dxa"/>
            <w:vAlign w:val="bottom"/>
          </w:tcPr>
          <w:p w14:paraId="30A61F4D" w14:textId="77777777" w:rsidR="00F223F5" w:rsidRPr="0072091B" w:rsidRDefault="00F223F5" w:rsidP="005D41CC">
            <w:pPr>
              <w:spacing w:before="0"/>
              <w:rPr>
                <w:rFonts w:cs="Arial"/>
              </w:rPr>
            </w:pPr>
            <w:r w:rsidRPr="0072091B">
              <w:rPr>
                <w:rFonts w:cs="Arial"/>
              </w:rPr>
              <w:t>20650862100093</w:t>
            </w:r>
          </w:p>
        </w:tc>
      </w:tr>
      <w:tr w:rsidR="00F223F5" w:rsidRPr="0072091B" w14:paraId="7D92F595" w14:textId="77777777" w:rsidTr="005D41CC">
        <w:trPr>
          <w:trHeight w:val="317"/>
        </w:trPr>
        <w:tc>
          <w:tcPr>
            <w:tcW w:w="2695" w:type="dxa"/>
            <w:shd w:val="clear" w:color="auto" w:fill="auto"/>
          </w:tcPr>
          <w:p w14:paraId="088FDC4F" w14:textId="77777777" w:rsidR="00F223F5" w:rsidRPr="0072091B" w:rsidRDefault="00F223F5" w:rsidP="005D41CC">
            <w:pPr>
              <w:spacing w:before="0"/>
              <w:rPr>
                <w:rFonts w:cs="Arial"/>
              </w:rPr>
            </w:pPr>
            <w:r w:rsidRPr="0072091B">
              <w:rPr>
                <w:rFonts w:cs="Arial"/>
              </w:rPr>
              <w:t>2002-300</w:t>
            </w:r>
          </w:p>
        </w:tc>
        <w:tc>
          <w:tcPr>
            <w:tcW w:w="5310" w:type="dxa"/>
            <w:gridSpan w:val="2"/>
            <w:shd w:val="clear" w:color="auto" w:fill="auto"/>
          </w:tcPr>
          <w:p w14:paraId="12037CC6" w14:textId="77777777" w:rsidR="00F223F5" w:rsidRPr="0072091B" w:rsidRDefault="00F223F5" w:rsidP="005D41CC">
            <w:pPr>
              <w:spacing w:before="0"/>
              <w:rPr>
                <w:rFonts w:cs="Arial"/>
              </w:rPr>
            </w:pPr>
            <w:r w:rsidRPr="0072091B">
              <w:rPr>
                <w:rFonts w:cs="Arial"/>
              </w:rPr>
              <w:t>DRAIN, OCEAN SINGLE W/S</w:t>
            </w:r>
          </w:p>
        </w:tc>
        <w:tc>
          <w:tcPr>
            <w:tcW w:w="2250" w:type="dxa"/>
            <w:vAlign w:val="bottom"/>
          </w:tcPr>
          <w:p w14:paraId="2AD662A4" w14:textId="77777777" w:rsidR="00F223F5" w:rsidRPr="0072091B" w:rsidRDefault="00F223F5" w:rsidP="005D41CC">
            <w:pPr>
              <w:spacing w:before="0"/>
              <w:rPr>
                <w:rFonts w:cs="Arial"/>
              </w:rPr>
            </w:pPr>
            <w:r w:rsidRPr="0072091B">
              <w:rPr>
                <w:rFonts w:cs="Arial"/>
              </w:rPr>
              <w:t>20650862100109</w:t>
            </w:r>
          </w:p>
        </w:tc>
      </w:tr>
      <w:tr w:rsidR="00F223F5" w:rsidRPr="0072091B" w14:paraId="4EB1303B" w14:textId="77777777" w:rsidTr="005D41CC">
        <w:trPr>
          <w:trHeight w:val="317"/>
        </w:trPr>
        <w:tc>
          <w:tcPr>
            <w:tcW w:w="2695" w:type="dxa"/>
            <w:shd w:val="clear" w:color="auto" w:fill="auto"/>
          </w:tcPr>
          <w:p w14:paraId="09E44453" w14:textId="77777777" w:rsidR="00F223F5" w:rsidRPr="0072091B" w:rsidRDefault="00F223F5" w:rsidP="005D41CC">
            <w:pPr>
              <w:spacing w:before="0"/>
              <w:rPr>
                <w:rFonts w:cs="Arial"/>
              </w:rPr>
            </w:pPr>
            <w:r w:rsidRPr="0072091B">
              <w:rPr>
                <w:rFonts w:cs="Arial"/>
              </w:rPr>
              <w:t>2002-400</w:t>
            </w:r>
          </w:p>
        </w:tc>
        <w:tc>
          <w:tcPr>
            <w:tcW w:w="5310" w:type="dxa"/>
            <w:gridSpan w:val="2"/>
            <w:shd w:val="clear" w:color="auto" w:fill="auto"/>
          </w:tcPr>
          <w:p w14:paraId="151DECE9" w14:textId="77777777" w:rsidR="00F223F5" w:rsidRPr="0072091B" w:rsidRDefault="00F223F5" w:rsidP="005D41CC">
            <w:pPr>
              <w:spacing w:before="0"/>
              <w:rPr>
                <w:rFonts w:cs="Arial"/>
              </w:rPr>
            </w:pPr>
            <w:r w:rsidRPr="0072091B">
              <w:rPr>
                <w:rFonts w:cs="Arial"/>
              </w:rPr>
              <w:t>DRAIN, OCEAN SINGLE</w:t>
            </w:r>
          </w:p>
        </w:tc>
        <w:tc>
          <w:tcPr>
            <w:tcW w:w="2250" w:type="dxa"/>
            <w:vAlign w:val="bottom"/>
          </w:tcPr>
          <w:p w14:paraId="3816686F" w14:textId="77777777" w:rsidR="00F223F5" w:rsidRPr="0072091B" w:rsidRDefault="00F223F5" w:rsidP="005D41CC">
            <w:pPr>
              <w:spacing w:before="0"/>
              <w:rPr>
                <w:rFonts w:cs="Arial"/>
              </w:rPr>
            </w:pPr>
            <w:r w:rsidRPr="0072091B">
              <w:rPr>
                <w:rFonts w:cs="Arial"/>
              </w:rPr>
              <w:t>20650862100215</w:t>
            </w:r>
          </w:p>
        </w:tc>
      </w:tr>
      <w:tr w:rsidR="00F223F5" w:rsidRPr="0072091B" w14:paraId="589CF2B4" w14:textId="77777777" w:rsidTr="005D41CC">
        <w:trPr>
          <w:trHeight w:val="317"/>
        </w:trPr>
        <w:tc>
          <w:tcPr>
            <w:tcW w:w="2695" w:type="dxa"/>
            <w:shd w:val="clear" w:color="auto" w:fill="auto"/>
          </w:tcPr>
          <w:p w14:paraId="7E943354" w14:textId="77777777" w:rsidR="00F223F5" w:rsidRPr="0072091B" w:rsidRDefault="00F223F5" w:rsidP="005D41CC">
            <w:pPr>
              <w:spacing w:before="0"/>
              <w:rPr>
                <w:rFonts w:cs="Arial"/>
              </w:rPr>
            </w:pPr>
            <w:r w:rsidRPr="0072091B">
              <w:rPr>
                <w:rFonts w:cs="Arial"/>
              </w:rPr>
              <w:t>2012-320</w:t>
            </w:r>
          </w:p>
        </w:tc>
        <w:tc>
          <w:tcPr>
            <w:tcW w:w="5310" w:type="dxa"/>
            <w:gridSpan w:val="2"/>
            <w:shd w:val="clear" w:color="auto" w:fill="auto"/>
          </w:tcPr>
          <w:p w14:paraId="16820CF0" w14:textId="77777777" w:rsidR="00F223F5" w:rsidRPr="0072091B" w:rsidRDefault="00F223F5" w:rsidP="005D41CC">
            <w:pPr>
              <w:spacing w:before="0"/>
              <w:rPr>
                <w:rFonts w:cs="Arial"/>
              </w:rPr>
            </w:pPr>
            <w:r w:rsidRPr="0072091B">
              <w:rPr>
                <w:rFonts w:cs="Arial"/>
              </w:rPr>
              <w:t>DRAIN, OCEAN PEDI W/S</w:t>
            </w:r>
          </w:p>
        </w:tc>
        <w:tc>
          <w:tcPr>
            <w:tcW w:w="2250" w:type="dxa"/>
            <w:vAlign w:val="bottom"/>
          </w:tcPr>
          <w:p w14:paraId="16370A90" w14:textId="77777777" w:rsidR="00F223F5" w:rsidRPr="0072091B" w:rsidRDefault="00F223F5" w:rsidP="005D41CC">
            <w:pPr>
              <w:spacing w:before="0"/>
              <w:rPr>
                <w:rFonts w:cs="Arial"/>
              </w:rPr>
            </w:pPr>
            <w:r w:rsidRPr="0072091B">
              <w:rPr>
                <w:rFonts w:cs="Arial"/>
              </w:rPr>
              <w:t>20650862101021</w:t>
            </w:r>
          </w:p>
        </w:tc>
      </w:tr>
      <w:tr w:rsidR="00F223F5" w:rsidRPr="0072091B" w14:paraId="3D838F86" w14:textId="77777777" w:rsidTr="005D41CC">
        <w:trPr>
          <w:trHeight w:val="317"/>
        </w:trPr>
        <w:tc>
          <w:tcPr>
            <w:tcW w:w="2695" w:type="dxa"/>
            <w:shd w:val="clear" w:color="auto" w:fill="auto"/>
          </w:tcPr>
          <w:p w14:paraId="1817CCAB" w14:textId="77777777" w:rsidR="00F223F5" w:rsidRPr="0072091B" w:rsidRDefault="00F223F5" w:rsidP="005D41CC">
            <w:pPr>
              <w:spacing w:before="0"/>
              <w:rPr>
                <w:rFonts w:cs="Arial"/>
              </w:rPr>
            </w:pPr>
            <w:r w:rsidRPr="0072091B">
              <w:rPr>
                <w:rFonts w:cs="Arial"/>
              </w:rPr>
              <w:t>2050-000</w:t>
            </w:r>
          </w:p>
        </w:tc>
        <w:tc>
          <w:tcPr>
            <w:tcW w:w="5310" w:type="dxa"/>
            <w:gridSpan w:val="2"/>
            <w:shd w:val="clear" w:color="auto" w:fill="auto"/>
          </w:tcPr>
          <w:p w14:paraId="64137776" w14:textId="77777777" w:rsidR="00F223F5" w:rsidRPr="0072091B" w:rsidRDefault="00F223F5" w:rsidP="005D41CC">
            <w:pPr>
              <w:spacing w:before="0"/>
              <w:rPr>
                <w:rFonts w:cs="Arial"/>
              </w:rPr>
            </w:pPr>
            <w:r w:rsidRPr="0072091B">
              <w:rPr>
                <w:rFonts w:cs="Arial"/>
              </w:rPr>
              <w:t>DRAIN, OCEAN BRU W/AC,S</w:t>
            </w:r>
          </w:p>
        </w:tc>
        <w:tc>
          <w:tcPr>
            <w:tcW w:w="2250" w:type="dxa"/>
            <w:vAlign w:val="bottom"/>
          </w:tcPr>
          <w:p w14:paraId="59DAE4AC" w14:textId="77777777" w:rsidR="00F223F5" w:rsidRPr="0072091B" w:rsidRDefault="00F223F5" w:rsidP="005D41CC">
            <w:pPr>
              <w:spacing w:before="0"/>
              <w:rPr>
                <w:rFonts w:cs="Arial"/>
              </w:rPr>
            </w:pPr>
            <w:r w:rsidRPr="0072091B">
              <w:rPr>
                <w:rFonts w:cs="Arial"/>
              </w:rPr>
              <w:t>20650862103018</w:t>
            </w:r>
          </w:p>
        </w:tc>
      </w:tr>
      <w:tr w:rsidR="00F223F5" w:rsidRPr="0072091B" w14:paraId="1E650E7B" w14:textId="77777777" w:rsidTr="005D41CC">
        <w:trPr>
          <w:trHeight w:val="317"/>
        </w:trPr>
        <w:tc>
          <w:tcPr>
            <w:tcW w:w="2695" w:type="dxa"/>
            <w:shd w:val="clear" w:color="auto" w:fill="auto"/>
          </w:tcPr>
          <w:p w14:paraId="7B25D6E0" w14:textId="77777777" w:rsidR="00F223F5" w:rsidRPr="0072091B" w:rsidRDefault="00F223F5" w:rsidP="005D41CC">
            <w:pPr>
              <w:spacing w:before="0"/>
              <w:rPr>
                <w:rFonts w:cs="Arial"/>
              </w:rPr>
            </w:pPr>
            <w:r w:rsidRPr="0072091B">
              <w:rPr>
                <w:rFonts w:cs="Arial"/>
              </w:rPr>
              <w:t>3600-100</w:t>
            </w:r>
          </w:p>
        </w:tc>
        <w:tc>
          <w:tcPr>
            <w:tcW w:w="5310" w:type="dxa"/>
            <w:gridSpan w:val="2"/>
            <w:shd w:val="clear" w:color="auto" w:fill="auto"/>
          </w:tcPr>
          <w:p w14:paraId="75B14F59" w14:textId="77777777" w:rsidR="00F223F5" w:rsidRPr="0072091B" w:rsidRDefault="00F223F5" w:rsidP="005D41CC">
            <w:pPr>
              <w:spacing w:before="0"/>
              <w:rPr>
                <w:rFonts w:cs="Arial"/>
              </w:rPr>
            </w:pPr>
            <w:r w:rsidRPr="0072091B">
              <w:rPr>
                <w:rFonts w:cs="Arial"/>
              </w:rPr>
              <w:t>DRAIN, OASIS SINGLE W/AC</w:t>
            </w:r>
          </w:p>
        </w:tc>
        <w:tc>
          <w:tcPr>
            <w:tcW w:w="2250" w:type="dxa"/>
            <w:vAlign w:val="bottom"/>
          </w:tcPr>
          <w:p w14:paraId="2E3E12D4" w14:textId="77777777" w:rsidR="00F223F5" w:rsidRPr="0072091B" w:rsidRDefault="00F223F5" w:rsidP="005D41CC">
            <w:pPr>
              <w:spacing w:before="0"/>
              <w:rPr>
                <w:rFonts w:cs="Arial"/>
              </w:rPr>
            </w:pPr>
            <w:r w:rsidRPr="0072091B">
              <w:rPr>
                <w:rFonts w:cs="Arial"/>
              </w:rPr>
              <w:t>20650862110016</w:t>
            </w:r>
          </w:p>
        </w:tc>
      </w:tr>
      <w:tr w:rsidR="00F223F5" w:rsidRPr="0072091B" w14:paraId="1812A49B" w14:textId="77777777" w:rsidTr="005D41CC">
        <w:trPr>
          <w:trHeight w:val="317"/>
        </w:trPr>
        <w:tc>
          <w:tcPr>
            <w:tcW w:w="2695" w:type="dxa"/>
            <w:shd w:val="clear" w:color="auto" w:fill="auto"/>
          </w:tcPr>
          <w:p w14:paraId="25E958C1" w14:textId="77777777" w:rsidR="00F223F5" w:rsidRPr="0072091B" w:rsidRDefault="00F223F5" w:rsidP="005D41CC">
            <w:pPr>
              <w:spacing w:before="0"/>
              <w:rPr>
                <w:rFonts w:cs="Arial"/>
              </w:rPr>
            </w:pPr>
            <w:r w:rsidRPr="0072091B">
              <w:rPr>
                <w:rFonts w:cs="Arial"/>
              </w:rPr>
              <w:t>3612-100</w:t>
            </w:r>
          </w:p>
        </w:tc>
        <w:tc>
          <w:tcPr>
            <w:tcW w:w="5310" w:type="dxa"/>
            <w:gridSpan w:val="2"/>
            <w:shd w:val="clear" w:color="auto" w:fill="auto"/>
          </w:tcPr>
          <w:p w14:paraId="03FEB650" w14:textId="77777777" w:rsidR="00F223F5" w:rsidRPr="0072091B" w:rsidRDefault="00F223F5" w:rsidP="005D41CC">
            <w:pPr>
              <w:spacing w:before="0"/>
              <w:rPr>
                <w:rFonts w:cs="Arial"/>
              </w:rPr>
            </w:pPr>
            <w:r w:rsidRPr="0072091B">
              <w:rPr>
                <w:rFonts w:cs="Arial"/>
              </w:rPr>
              <w:t xml:space="preserve">DRAIN, OASIS PEDI A/C  </w:t>
            </w:r>
          </w:p>
        </w:tc>
        <w:tc>
          <w:tcPr>
            <w:tcW w:w="2250" w:type="dxa"/>
            <w:vAlign w:val="bottom"/>
          </w:tcPr>
          <w:p w14:paraId="5DA4D881" w14:textId="77777777" w:rsidR="00F223F5" w:rsidRPr="0072091B" w:rsidRDefault="00F223F5" w:rsidP="005D41CC">
            <w:pPr>
              <w:spacing w:before="0"/>
              <w:rPr>
                <w:rFonts w:cs="Arial"/>
              </w:rPr>
            </w:pPr>
            <w:r w:rsidRPr="0072091B">
              <w:rPr>
                <w:rFonts w:cs="Arial"/>
              </w:rPr>
              <w:t>20650862111013</w:t>
            </w:r>
          </w:p>
        </w:tc>
      </w:tr>
      <w:tr w:rsidR="00F223F5" w:rsidRPr="0072091B" w14:paraId="1F894552" w14:textId="77777777" w:rsidTr="005D41CC">
        <w:trPr>
          <w:trHeight w:val="317"/>
        </w:trPr>
        <w:tc>
          <w:tcPr>
            <w:tcW w:w="2695" w:type="dxa"/>
            <w:shd w:val="clear" w:color="auto" w:fill="auto"/>
          </w:tcPr>
          <w:p w14:paraId="1E419CB0" w14:textId="77777777" w:rsidR="00F223F5" w:rsidRPr="0072091B" w:rsidRDefault="00F223F5" w:rsidP="005D41CC">
            <w:pPr>
              <w:spacing w:before="0"/>
              <w:rPr>
                <w:rFonts w:cs="Arial"/>
              </w:rPr>
            </w:pPr>
            <w:r w:rsidRPr="0072091B">
              <w:rPr>
                <w:rFonts w:cs="Arial"/>
              </w:rPr>
              <w:t>3650-100</w:t>
            </w:r>
          </w:p>
        </w:tc>
        <w:tc>
          <w:tcPr>
            <w:tcW w:w="5310" w:type="dxa"/>
            <w:gridSpan w:val="2"/>
            <w:shd w:val="clear" w:color="auto" w:fill="auto"/>
          </w:tcPr>
          <w:p w14:paraId="5624BF43" w14:textId="77777777" w:rsidR="00F223F5" w:rsidRPr="0072091B" w:rsidRDefault="00F223F5" w:rsidP="005D41CC">
            <w:pPr>
              <w:spacing w:before="0"/>
              <w:rPr>
                <w:rFonts w:cs="Arial"/>
              </w:rPr>
            </w:pPr>
            <w:r w:rsidRPr="0072091B">
              <w:rPr>
                <w:rFonts w:cs="Arial"/>
              </w:rPr>
              <w:t>DRAIN, OASIS BRU W/AC</w:t>
            </w:r>
          </w:p>
        </w:tc>
        <w:tc>
          <w:tcPr>
            <w:tcW w:w="2250" w:type="dxa"/>
            <w:vAlign w:val="bottom"/>
          </w:tcPr>
          <w:p w14:paraId="5ACA5770" w14:textId="77777777" w:rsidR="00F223F5" w:rsidRPr="0072091B" w:rsidRDefault="00F223F5" w:rsidP="005D41CC">
            <w:pPr>
              <w:spacing w:before="0"/>
              <w:rPr>
                <w:rFonts w:cs="Arial"/>
              </w:rPr>
            </w:pPr>
            <w:r w:rsidRPr="0072091B">
              <w:rPr>
                <w:rFonts w:cs="Arial"/>
              </w:rPr>
              <w:t>20650862113017</w:t>
            </w:r>
          </w:p>
        </w:tc>
      </w:tr>
      <w:tr w:rsidR="00F223F5" w:rsidRPr="0072091B" w14:paraId="64DB3928" w14:textId="77777777" w:rsidTr="005D41CC">
        <w:trPr>
          <w:trHeight w:val="317"/>
        </w:trPr>
        <w:tc>
          <w:tcPr>
            <w:tcW w:w="2695" w:type="dxa"/>
            <w:shd w:val="clear" w:color="auto" w:fill="auto"/>
          </w:tcPr>
          <w:p w14:paraId="70352843" w14:textId="77777777" w:rsidR="00F223F5" w:rsidRPr="0072091B" w:rsidRDefault="00F223F5" w:rsidP="005D41CC">
            <w:pPr>
              <w:spacing w:before="0"/>
              <w:rPr>
                <w:rFonts w:cs="Arial"/>
              </w:rPr>
            </w:pPr>
            <w:r w:rsidRPr="0072091B">
              <w:rPr>
                <w:rFonts w:cs="Arial"/>
              </w:rPr>
              <w:t>4000-100N</w:t>
            </w:r>
          </w:p>
        </w:tc>
        <w:tc>
          <w:tcPr>
            <w:tcW w:w="5310" w:type="dxa"/>
            <w:gridSpan w:val="2"/>
            <w:shd w:val="clear" w:color="auto" w:fill="auto"/>
          </w:tcPr>
          <w:p w14:paraId="42568B80" w14:textId="77777777" w:rsidR="00F223F5" w:rsidRPr="0072091B" w:rsidRDefault="00F223F5" w:rsidP="005D41CC">
            <w:pPr>
              <w:spacing w:before="0"/>
              <w:rPr>
                <w:rFonts w:cs="Arial"/>
              </w:rPr>
            </w:pPr>
            <w:r w:rsidRPr="0072091B">
              <w:rPr>
                <w:rFonts w:cs="Arial"/>
              </w:rPr>
              <w:t xml:space="preserve">DRAIN, EXPRESS, SINGLE  </w:t>
            </w:r>
          </w:p>
        </w:tc>
        <w:tc>
          <w:tcPr>
            <w:tcW w:w="2250" w:type="dxa"/>
            <w:vAlign w:val="bottom"/>
          </w:tcPr>
          <w:p w14:paraId="0D327C67" w14:textId="77777777" w:rsidR="00F223F5" w:rsidRPr="0072091B" w:rsidRDefault="00F223F5" w:rsidP="005D41CC">
            <w:pPr>
              <w:spacing w:before="0"/>
              <w:rPr>
                <w:rFonts w:cs="Arial"/>
              </w:rPr>
            </w:pPr>
            <w:r w:rsidRPr="0072091B">
              <w:rPr>
                <w:rFonts w:cs="Arial"/>
              </w:rPr>
              <w:t>20650862115134</w:t>
            </w:r>
          </w:p>
        </w:tc>
      </w:tr>
      <w:tr w:rsidR="00F223F5" w:rsidRPr="0072091B" w14:paraId="7A56FC34" w14:textId="77777777" w:rsidTr="005D41CC">
        <w:trPr>
          <w:trHeight w:val="317"/>
        </w:trPr>
        <w:tc>
          <w:tcPr>
            <w:tcW w:w="2695" w:type="dxa"/>
            <w:shd w:val="clear" w:color="auto" w:fill="auto"/>
          </w:tcPr>
          <w:p w14:paraId="492CA725" w14:textId="77777777" w:rsidR="00F223F5" w:rsidRPr="0072091B" w:rsidRDefault="00F223F5" w:rsidP="005D41CC">
            <w:pPr>
              <w:spacing w:before="0"/>
              <w:rPr>
                <w:rFonts w:cs="Arial"/>
              </w:rPr>
            </w:pPr>
            <w:r w:rsidRPr="0072091B">
              <w:rPr>
                <w:rFonts w:cs="Arial"/>
              </w:rPr>
              <w:t>4050-100N</w:t>
            </w:r>
          </w:p>
        </w:tc>
        <w:tc>
          <w:tcPr>
            <w:tcW w:w="5310" w:type="dxa"/>
            <w:gridSpan w:val="2"/>
            <w:shd w:val="clear" w:color="auto" w:fill="auto"/>
          </w:tcPr>
          <w:p w14:paraId="51151AB2" w14:textId="77777777" w:rsidR="00F223F5" w:rsidRPr="0072091B" w:rsidRDefault="00F223F5" w:rsidP="005D41CC">
            <w:pPr>
              <w:spacing w:before="0"/>
              <w:rPr>
                <w:rFonts w:cs="Arial"/>
              </w:rPr>
            </w:pPr>
            <w:r w:rsidRPr="0072091B">
              <w:rPr>
                <w:rFonts w:cs="Arial"/>
              </w:rPr>
              <w:t>DRAIN, EXPRESS, BRU</w:t>
            </w:r>
          </w:p>
        </w:tc>
        <w:tc>
          <w:tcPr>
            <w:tcW w:w="2250" w:type="dxa"/>
            <w:vAlign w:val="bottom"/>
          </w:tcPr>
          <w:p w14:paraId="31ADF9DA" w14:textId="77777777" w:rsidR="00F223F5" w:rsidRPr="0072091B" w:rsidRDefault="00F223F5" w:rsidP="005D41CC">
            <w:pPr>
              <w:spacing w:before="0"/>
              <w:rPr>
                <w:rFonts w:cs="Arial"/>
              </w:rPr>
            </w:pPr>
            <w:r w:rsidRPr="0072091B">
              <w:rPr>
                <w:rFonts w:cs="Arial"/>
              </w:rPr>
              <w:t>20650862115141</w:t>
            </w:r>
          </w:p>
        </w:tc>
      </w:tr>
      <w:tr w:rsidR="00F223F5" w:rsidRPr="0072091B" w14:paraId="0E4A1B9B" w14:textId="77777777" w:rsidTr="005D41CC">
        <w:trPr>
          <w:trHeight w:val="317"/>
        </w:trPr>
        <w:tc>
          <w:tcPr>
            <w:tcW w:w="4045" w:type="dxa"/>
            <w:gridSpan w:val="2"/>
            <w:shd w:val="clear" w:color="auto" w:fill="D9D9D9" w:themeFill="background1" w:themeFillShade="D9"/>
          </w:tcPr>
          <w:p w14:paraId="76165930" w14:textId="77777777" w:rsidR="00F223F5" w:rsidRPr="0072091B" w:rsidRDefault="00F223F5" w:rsidP="005D41CC">
            <w:pPr>
              <w:spacing w:before="0"/>
              <w:rPr>
                <w:rFonts w:cs="Arial"/>
              </w:rPr>
            </w:pPr>
            <w:r w:rsidRPr="0072091B">
              <w:rPr>
                <w:rFonts w:cs="Arial"/>
                <w:b/>
              </w:rPr>
              <w:t>Distributed Affected Lot Number:</w:t>
            </w:r>
          </w:p>
        </w:tc>
        <w:tc>
          <w:tcPr>
            <w:tcW w:w="6210" w:type="dxa"/>
            <w:gridSpan w:val="2"/>
            <w:shd w:val="clear" w:color="auto" w:fill="auto"/>
            <w:vAlign w:val="center"/>
          </w:tcPr>
          <w:p w14:paraId="526881D8" w14:textId="77777777" w:rsidR="00F223F5" w:rsidRPr="0072091B" w:rsidRDefault="00F223F5" w:rsidP="005D41CC">
            <w:pPr>
              <w:spacing w:before="0"/>
              <w:rPr>
                <w:rFonts w:cs="Arial"/>
              </w:rPr>
            </w:pPr>
            <w:r w:rsidRPr="0072091B">
              <w:rPr>
                <w:rFonts w:cs="Arial"/>
              </w:rPr>
              <w:t xml:space="preserve">All lots within labeled product expiry </w:t>
            </w:r>
          </w:p>
        </w:tc>
      </w:tr>
      <w:tr w:rsidR="00F223F5" w:rsidRPr="0072091B" w14:paraId="576CAF2D" w14:textId="77777777" w:rsidTr="005D41CC">
        <w:trPr>
          <w:trHeight w:val="317"/>
        </w:trPr>
        <w:tc>
          <w:tcPr>
            <w:tcW w:w="4045" w:type="dxa"/>
            <w:gridSpan w:val="2"/>
            <w:shd w:val="clear" w:color="auto" w:fill="D9D9D9" w:themeFill="background1" w:themeFillShade="D9"/>
          </w:tcPr>
          <w:p w14:paraId="4C11BE82" w14:textId="77777777" w:rsidR="00F223F5" w:rsidRPr="0072091B" w:rsidRDefault="00F223F5" w:rsidP="005D41CC">
            <w:pPr>
              <w:spacing w:before="0"/>
              <w:rPr>
                <w:rFonts w:cs="Arial"/>
              </w:rPr>
            </w:pPr>
            <w:r w:rsidRPr="0072091B">
              <w:rPr>
                <w:rFonts w:cs="Arial"/>
                <w:b/>
              </w:rPr>
              <w:t>Manufacturing Dates:</w:t>
            </w:r>
          </w:p>
        </w:tc>
        <w:tc>
          <w:tcPr>
            <w:tcW w:w="6210" w:type="dxa"/>
            <w:gridSpan w:val="2"/>
            <w:shd w:val="clear" w:color="auto" w:fill="auto"/>
            <w:vAlign w:val="center"/>
          </w:tcPr>
          <w:p w14:paraId="5FC659B7" w14:textId="77777777" w:rsidR="00F223F5" w:rsidRPr="0072091B" w:rsidRDefault="00F223F5" w:rsidP="005D41CC">
            <w:pPr>
              <w:spacing w:before="0"/>
              <w:rPr>
                <w:rFonts w:cs="Arial"/>
              </w:rPr>
            </w:pPr>
            <w:r w:rsidRPr="0072091B">
              <w:rPr>
                <w:rFonts w:cs="Arial"/>
              </w:rPr>
              <w:t>Any product manufactured on and after July 21, 2020</w:t>
            </w:r>
          </w:p>
        </w:tc>
      </w:tr>
      <w:tr w:rsidR="00F223F5" w:rsidRPr="0072091B" w14:paraId="2B395A16" w14:textId="77777777" w:rsidTr="005D41CC">
        <w:trPr>
          <w:trHeight w:val="317"/>
        </w:trPr>
        <w:tc>
          <w:tcPr>
            <w:tcW w:w="4045" w:type="dxa"/>
            <w:gridSpan w:val="2"/>
            <w:shd w:val="clear" w:color="auto" w:fill="D9D9D9" w:themeFill="background1" w:themeFillShade="D9"/>
          </w:tcPr>
          <w:p w14:paraId="7F892830" w14:textId="77777777" w:rsidR="00F223F5" w:rsidRPr="0072091B" w:rsidRDefault="00F223F5" w:rsidP="005D41CC">
            <w:pPr>
              <w:spacing w:before="0"/>
              <w:rPr>
                <w:rFonts w:cs="Arial"/>
              </w:rPr>
            </w:pPr>
            <w:r w:rsidRPr="0072091B">
              <w:rPr>
                <w:rFonts w:cs="Arial"/>
                <w:b/>
              </w:rPr>
              <w:t>Distribution Dates:</w:t>
            </w:r>
          </w:p>
        </w:tc>
        <w:tc>
          <w:tcPr>
            <w:tcW w:w="6210" w:type="dxa"/>
            <w:gridSpan w:val="2"/>
            <w:shd w:val="clear" w:color="auto" w:fill="auto"/>
            <w:vAlign w:val="center"/>
          </w:tcPr>
          <w:p w14:paraId="4BD7A748" w14:textId="77777777" w:rsidR="00F223F5" w:rsidRPr="0072091B" w:rsidRDefault="00F223F5" w:rsidP="005D41CC">
            <w:pPr>
              <w:spacing w:before="0"/>
              <w:rPr>
                <w:rFonts w:cs="Arial"/>
              </w:rPr>
            </w:pPr>
            <w:r w:rsidRPr="0072091B">
              <w:rPr>
                <w:rFonts w:cs="Arial"/>
              </w:rPr>
              <w:t xml:space="preserve">Any product shipped on and after August 6, 2020 </w:t>
            </w:r>
          </w:p>
        </w:tc>
      </w:tr>
    </w:tbl>
    <w:p w14:paraId="46243086" w14:textId="092D0AAB" w:rsidR="007918F6" w:rsidRPr="0072091B" w:rsidRDefault="007918F6" w:rsidP="000E22A3">
      <w:pPr>
        <w:pStyle w:val="NoSpacing"/>
        <w:jc w:val="both"/>
        <w:rPr>
          <w:rFonts w:ascii="Arial" w:hAnsi="Arial" w:cs="Arial"/>
          <w:sz w:val="24"/>
          <w:szCs w:val="24"/>
        </w:rPr>
      </w:pPr>
      <w:r w:rsidRPr="0072091B">
        <w:rPr>
          <w:rFonts w:ascii="Arial" w:hAnsi="Arial" w:cs="Arial"/>
          <w:sz w:val="24"/>
          <w:szCs w:val="24"/>
        </w:rPr>
        <w:t xml:space="preserve">Dear </w:t>
      </w:r>
      <w:r w:rsidR="0072091B" w:rsidRPr="0072091B">
        <w:rPr>
          <w:rFonts w:ascii="Arial" w:hAnsi="Arial" w:cs="Arial"/>
          <w:sz w:val="24"/>
          <w:szCs w:val="24"/>
          <w:highlight w:val="yellow"/>
        </w:rPr>
        <w:t>Hospital Contact</w:t>
      </w:r>
      <w:r w:rsidRPr="0072091B">
        <w:rPr>
          <w:rFonts w:ascii="Arial" w:hAnsi="Arial" w:cs="Arial"/>
          <w:sz w:val="24"/>
          <w:szCs w:val="24"/>
        </w:rPr>
        <w:t>,</w:t>
      </w:r>
    </w:p>
    <w:p w14:paraId="75665EAA" w14:textId="77777777" w:rsidR="007918F6" w:rsidRPr="0072091B" w:rsidRDefault="007918F6" w:rsidP="000E22A3">
      <w:pPr>
        <w:pStyle w:val="NoSpacing"/>
        <w:jc w:val="both"/>
        <w:rPr>
          <w:rFonts w:ascii="Arial" w:hAnsi="Arial" w:cs="Arial"/>
          <w:sz w:val="24"/>
          <w:szCs w:val="24"/>
        </w:rPr>
      </w:pPr>
    </w:p>
    <w:p w14:paraId="734AA5BA" w14:textId="063990BA" w:rsidR="00FA5173" w:rsidRPr="0072091B" w:rsidRDefault="003F2D66" w:rsidP="000E22A3">
      <w:pPr>
        <w:pStyle w:val="NoSpacing"/>
        <w:jc w:val="both"/>
        <w:rPr>
          <w:rFonts w:ascii="Arial" w:hAnsi="Arial" w:cs="Arial"/>
          <w:b/>
          <w:sz w:val="24"/>
          <w:szCs w:val="24"/>
          <w:shd w:val="clear" w:color="auto" w:fill="FFFFFF"/>
        </w:rPr>
      </w:pPr>
      <w:r w:rsidRPr="0072091B">
        <w:rPr>
          <w:rFonts w:ascii="Arial" w:hAnsi="Arial" w:cs="Arial"/>
          <w:sz w:val="24"/>
          <w:szCs w:val="24"/>
        </w:rPr>
        <w:t>Atrium</w:t>
      </w:r>
      <w:r w:rsidR="007918F6" w:rsidRPr="0072091B">
        <w:rPr>
          <w:rFonts w:ascii="Arial" w:hAnsi="Arial" w:cs="Arial"/>
          <w:sz w:val="24"/>
          <w:szCs w:val="24"/>
        </w:rPr>
        <w:t>/Getinge</w:t>
      </w:r>
      <w:r w:rsidR="007918F6" w:rsidRPr="0072091B">
        <w:rPr>
          <w:rFonts w:ascii="Arial" w:hAnsi="Arial" w:cs="Arial"/>
          <w:sz w:val="24"/>
          <w:szCs w:val="24"/>
          <w:shd w:val="clear" w:color="auto" w:fill="FFFFFF"/>
        </w:rPr>
        <w:t xml:space="preserve"> is initiating a voluntary Medical Device</w:t>
      </w:r>
      <w:r w:rsidRPr="0072091B">
        <w:rPr>
          <w:rFonts w:ascii="Arial" w:hAnsi="Arial" w:cs="Arial"/>
          <w:sz w:val="24"/>
          <w:szCs w:val="24"/>
          <w:shd w:val="clear" w:color="auto" w:fill="FFFFFF"/>
        </w:rPr>
        <w:t xml:space="preserve"> </w:t>
      </w:r>
      <w:r w:rsidR="00FA5173" w:rsidRPr="0072091B">
        <w:rPr>
          <w:rFonts w:ascii="Arial" w:hAnsi="Arial" w:cs="Arial"/>
          <w:sz w:val="24"/>
          <w:szCs w:val="24"/>
        </w:rPr>
        <w:t>Correction</w:t>
      </w:r>
      <w:r w:rsidR="007918F6" w:rsidRPr="0072091B">
        <w:rPr>
          <w:rFonts w:ascii="Arial" w:hAnsi="Arial" w:cs="Arial"/>
          <w:sz w:val="24"/>
          <w:szCs w:val="24"/>
          <w:shd w:val="clear" w:color="auto" w:fill="FFFFFF"/>
        </w:rPr>
        <w:t xml:space="preserve"> for</w:t>
      </w:r>
      <w:r w:rsidR="00721F2F" w:rsidRPr="0072091B">
        <w:rPr>
          <w:rFonts w:ascii="Arial" w:hAnsi="Arial" w:cs="Arial"/>
          <w:sz w:val="24"/>
          <w:szCs w:val="24"/>
          <w:shd w:val="clear" w:color="auto" w:fill="FFFFFF"/>
        </w:rPr>
        <w:t xml:space="preserve"> </w:t>
      </w:r>
      <w:r w:rsidR="00FA5173" w:rsidRPr="0072091B">
        <w:rPr>
          <w:rFonts w:ascii="Arial" w:hAnsi="Arial" w:cs="Arial"/>
          <w:sz w:val="24"/>
          <w:szCs w:val="24"/>
          <w:shd w:val="clear" w:color="auto" w:fill="FFFFFF"/>
        </w:rPr>
        <w:t xml:space="preserve">the Atrium Ocean, Oasis, and Express chest drains. </w:t>
      </w:r>
      <w:bookmarkStart w:id="1" w:name="_Hlk142694782"/>
      <w:r w:rsidR="00FA5173" w:rsidRPr="0072091B">
        <w:rPr>
          <w:rFonts w:ascii="Arial" w:hAnsi="Arial" w:cs="Arial"/>
          <w:sz w:val="24"/>
          <w:szCs w:val="24"/>
          <w:shd w:val="clear" w:color="auto" w:fill="FFFFFF"/>
        </w:rPr>
        <w:t xml:space="preserve">The Instructions for Use (IFU) for </w:t>
      </w:r>
      <w:r w:rsidR="007D0737" w:rsidRPr="0072091B">
        <w:rPr>
          <w:rFonts w:ascii="Arial" w:hAnsi="Arial" w:cs="Arial"/>
          <w:sz w:val="24"/>
          <w:szCs w:val="24"/>
          <w:shd w:val="clear" w:color="auto" w:fill="FFFFFF"/>
        </w:rPr>
        <w:t xml:space="preserve">the </w:t>
      </w:r>
      <w:r w:rsidR="00FA5173" w:rsidRPr="0072091B">
        <w:rPr>
          <w:rFonts w:ascii="Arial" w:hAnsi="Arial" w:cs="Arial"/>
          <w:sz w:val="24"/>
          <w:szCs w:val="24"/>
          <w:shd w:val="clear" w:color="auto" w:fill="FFFFFF"/>
        </w:rPr>
        <w:t xml:space="preserve">Atrium Ocean, Oasis, and Express chest drains do not provide sufficient precaution </w:t>
      </w:r>
      <w:r w:rsidR="000C3213" w:rsidRPr="0072091B">
        <w:rPr>
          <w:rFonts w:ascii="Arial" w:hAnsi="Arial" w:cs="Arial"/>
          <w:sz w:val="24"/>
          <w:szCs w:val="24"/>
          <w:shd w:val="clear" w:color="auto" w:fill="FFFFFF"/>
        </w:rPr>
        <w:t>instruction for</w:t>
      </w:r>
      <w:r w:rsidR="000E41D0" w:rsidRPr="0072091B">
        <w:rPr>
          <w:rFonts w:ascii="Arial" w:hAnsi="Arial" w:cs="Arial"/>
          <w:sz w:val="24"/>
          <w:szCs w:val="24"/>
          <w:shd w:val="clear" w:color="auto" w:fill="FFFFFF"/>
        </w:rPr>
        <w:t xml:space="preserve"> proper set up of catheter(s) and patient line connections with single collection chamber chest drains. </w:t>
      </w:r>
      <w:r w:rsidR="009C13FA" w:rsidRPr="0072091B">
        <w:rPr>
          <w:rFonts w:ascii="Arial" w:hAnsi="Arial" w:cs="Arial"/>
          <w:b/>
          <w:sz w:val="24"/>
          <w:szCs w:val="24"/>
          <w:shd w:val="clear" w:color="auto" w:fill="FFFFFF"/>
        </w:rPr>
        <w:t>No Devices Need to Be Returned.</w:t>
      </w:r>
      <w:bookmarkEnd w:id="1"/>
    </w:p>
    <w:p w14:paraId="503A6BF3" w14:textId="10AFC7A4" w:rsidR="00C57955" w:rsidRPr="0072091B" w:rsidRDefault="00C57955" w:rsidP="007918F6">
      <w:pPr>
        <w:pStyle w:val="NoSpacing"/>
        <w:rPr>
          <w:rFonts w:ascii="Arial" w:hAnsi="Arial" w:cs="Arial"/>
          <w:b/>
          <w:sz w:val="24"/>
          <w:szCs w:val="24"/>
          <w:shd w:val="clear" w:color="auto" w:fill="FFFFFF"/>
        </w:rPr>
      </w:pPr>
    </w:p>
    <w:p w14:paraId="453C9CAE" w14:textId="77777777" w:rsidR="007918F6" w:rsidRPr="0072091B" w:rsidRDefault="007918F6" w:rsidP="005D41CC">
      <w:pPr>
        <w:pStyle w:val="NoSpacing"/>
        <w:jc w:val="both"/>
        <w:rPr>
          <w:rFonts w:ascii="Arial" w:hAnsi="Arial" w:cs="Arial"/>
          <w:b/>
          <w:sz w:val="24"/>
          <w:szCs w:val="24"/>
          <w:u w:val="single"/>
        </w:rPr>
      </w:pPr>
      <w:r w:rsidRPr="0072091B">
        <w:rPr>
          <w:rFonts w:ascii="Arial" w:hAnsi="Arial" w:cs="Arial"/>
          <w:b/>
          <w:sz w:val="24"/>
          <w:szCs w:val="24"/>
          <w:u w:val="single"/>
        </w:rPr>
        <w:t>Identification of the issue:</w:t>
      </w:r>
    </w:p>
    <w:p w14:paraId="41538AE4" w14:textId="19EE722E" w:rsidR="00AC4608" w:rsidRPr="0072091B" w:rsidRDefault="000E22A3" w:rsidP="005D41CC">
      <w:pPr>
        <w:autoSpaceDE w:val="0"/>
        <w:autoSpaceDN w:val="0"/>
        <w:adjustRightInd w:val="0"/>
        <w:spacing w:before="0"/>
        <w:jc w:val="both"/>
        <w:rPr>
          <w:rFonts w:cs="Arial"/>
          <w:color w:val="000000" w:themeColor="text1"/>
          <w:shd w:val="clear" w:color="auto" w:fill="FFFFFF"/>
        </w:rPr>
      </w:pPr>
      <w:r w:rsidRPr="0072091B">
        <w:rPr>
          <w:rFonts w:cs="Arial"/>
          <w:color w:val="000000" w:themeColor="text1"/>
          <w:shd w:val="clear" w:color="auto" w:fill="FFFFFF"/>
        </w:rPr>
        <w:t>Five (5) complaints were received from a single hospital site related to five (5) patients treated with two thoracic catheters connected by a Y-connector to a single collection drain (Part Number 3600-100).  Each of the patients experienced a pulling sensation and pain at their catheter insertion sites. In the complaint investigation, it was noted that the catheters were cut too short to enable sufficient distance between the patient and the chest drain when using a Y-connector. This tension caused pain at the patient’s catheter insertion site, and as a result, the patients required a higher than typical dosage of pain medication.</w:t>
      </w:r>
    </w:p>
    <w:p w14:paraId="6B9F1764" w14:textId="4FEC2B5A" w:rsidR="000E22A3" w:rsidRPr="0072091B" w:rsidRDefault="00D725C8" w:rsidP="000E22A3">
      <w:pPr>
        <w:autoSpaceDE w:val="0"/>
        <w:autoSpaceDN w:val="0"/>
        <w:adjustRightInd w:val="0"/>
        <w:jc w:val="both"/>
        <w:rPr>
          <w:rFonts w:cs="Arial"/>
          <w:color w:val="000000" w:themeColor="text1"/>
          <w:shd w:val="clear" w:color="auto" w:fill="FFFFFF"/>
        </w:rPr>
      </w:pPr>
      <w:r w:rsidRPr="0072091B">
        <w:rPr>
          <w:rFonts w:cs="Arial"/>
          <w:color w:val="000000" w:themeColor="text1"/>
          <w:shd w:val="clear" w:color="auto" w:fill="FFFFFF"/>
        </w:rPr>
        <w:t xml:space="preserve">During a historical complaint review, one (1) additional complaint was identified as potentially related to </w:t>
      </w:r>
      <w:r w:rsidR="00512ACE" w:rsidRPr="0072091B">
        <w:rPr>
          <w:rFonts w:cs="Arial"/>
          <w:color w:val="000000" w:themeColor="text1"/>
          <w:shd w:val="clear" w:color="auto" w:fill="FFFFFF"/>
        </w:rPr>
        <w:t xml:space="preserve">the </w:t>
      </w:r>
      <w:r w:rsidRPr="0072091B">
        <w:rPr>
          <w:rFonts w:cs="Arial"/>
          <w:color w:val="000000" w:themeColor="text1"/>
          <w:shd w:val="clear" w:color="auto" w:fill="FFFFFF"/>
        </w:rPr>
        <w:t xml:space="preserve">use of two thoracic catheters connected to a single collection </w:t>
      </w:r>
      <w:r w:rsidR="00512ACE" w:rsidRPr="0072091B">
        <w:rPr>
          <w:rFonts w:cs="Arial"/>
          <w:color w:val="000000" w:themeColor="text1"/>
          <w:shd w:val="clear" w:color="auto" w:fill="FFFFFF"/>
        </w:rPr>
        <w:t>che</w:t>
      </w:r>
      <w:r w:rsidR="00B45D6A" w:rsidRPr="0072091B">
        <w:rPr>
          <w:rFonts w:cs="Arial"/>
          <w:color w:val="000000" w:themeColor="text1"/>
          <w:shd w:val="clear" w:color="auto" w:fill="FFFFFF"/>
        </w:rPr>
        <w:t>s</w:t>
      </w:r>
      <w:r w:rsidR="00512ACE" w:rsidRPr="0072091B">
        <w:rPr>
          <w:rFonts w:cs="Arial"/>
          <w:color w:val="000000" w:themeColor="text1"/>
          <w:shd w:val="clear" w:color="auto" w:fill="FFFFFF"/>
        </w:rPr>
        <w:t xml:space="preserve">t </w:t>
      </w:r>
      <w:r w:rsidRPr="0072091B">
        <w:rPr>
          <w:rFonts w:cs="Arial"/>
          <w:color w:val="000000" w:themeColor="text1"/>
          <w:shd w:val="clear" w:color="auto" w:fill="FFFFFF"/>
        </w:rPr>
        <w:t>drain</w:t>
      </w:r>
      <w:r w:rsidR="00B45D6A" w:rsidRPr="0072091B">
        <w:rPr>
          <w:rFonts w:cs="Arial"/>
          <w:color w:val="000000" w:themeColor="text1"/>
          <w:shd w:val="clear" w:color="auto" w:fill="FFFFFF"/>
        </w:rPr>
        <w:t xml:space="preserve">. </w:t>
      </w:r>
      <w:r w:rsidRPr="0072091B">
        <w:rPr>
          <w:rFonts w:cs="Arial"/>
          <w:color w:val="000000" w:themeColor="text1"/>
          <w:shd w:val="clear" w:color="auto" w:fill="FFFFFF"/>
        </w:rPr>
        <w:t xml:space="preserve">The complainant reported a patient with two chest tubes experienced an air leak identified through </w:t>
      </w:r>
      <w:r w:rsidRPr="0072091B">
        <w:rPr>
          <w:rFonts w:cs="Arial"/>
          <w:color w:val="000000" w:themeColor="text1"/>
          <w:shd w:val="clear" w:color="auto" w:fill="FFFFFF"/>
        </w:rPr>
        <w:lastRenderedPageBreak/>
        <w:t>continuous bubbling in the air leak chamber. It is unknown if the patient was using two separate chest drains or if the two chest tubes were connected to a single</w:t>
      </w:r>
      <w:r w:rsidR="00512ACE" w:rsidRPr="0072091B">
        <w:rPr>
          <w:rFonts w:cs="Arial"/>
          <w:color w:val="000000" w:themeColor="text1"/>
          <w:shd w:val="clear" w:color="auto" w:fill="FFFFFF"/>
        </w:rPr>
        <w:t xml:space="preserve"> collection</w:t>
      </w:r>
      <w:r w:rsidRPr="0072091B">
        <w:rPr>
          <w:rFonts w:cs="Arial"/>
          <w:color w:val="000000" w:themeColor="text1"/>
          <w:shd w:val="clear" w:color="auto" w:fill="FFFFFF"/>
        </w:rPr>
        <w:t xml:space="preserve"> chest drain. </w:t>
      </w:r>
    </w:p>
    <w:p w14:paraId="7401E296" w14:textId="77777777" w:rsidR="00D725C8" w:rsidRPr="0072091B" w:rsidRDefault="00D725C8" w:rsidP="000E22A3">
      <w:pPr>
        <w:autoSpaceDE w:val="0"/>
        <w:autoSpaceDN w:val="0"/>
        <w:adjustRightInd w:val="0"/>
        <w:jc w:val="both"/>
        <w:rPr>
          <w:rFonts w:cs="Arial"/>
          <w:color w:val="000000" w:themeColor="text1"/>
          <w:shd w:val="clear" w:color="auto" w:fill="FFFFFF"/>
        </w:rPr>
      </w:pPr>
    </w:p>
    <w:p w14:paraId="3EC12A88" w14:textId="77777777" w:rsidR="009E6273" w:rsidRPr="0072091B" w:rsidRDefault="009E6273" w:rsidP="000E22A3">
      <w:pPr>
        <w:pStyle w:val="NoSpacing"/>
        <w:spacing w:before="120"/>
        <w:jc w:val="both"/>
        <w:rPr>
          <w:rFonts w:ascii="Arial" w:hAnsi="Arial" w:cs="Arial"/>
          <w:b/>
          <w:u w:val="single"/>
        </w:rPr>
      </w:pPr>
      <w:r w:rsidRPr="0072091B">
        <w:rPr>
          <w:rFonts w:ascii="Arial" w:hAnsi="Arial" w:cs="Arial"/>
          <w:b/>
          <w:sz w:val="24"/>
          <w:szCs w:val="24"/>
          <w:u w:val="single"/>
        </w:rPr>
        <w:t>Risk to Health</w:t>
      </w:r>
      <w:r w:rsidR="00A363FD" w:rsidRPr="0072091B">
        <w:rPr>
          <w:rFonts w:ascii="Arial" w:hAnsi="Arial" w:cs="Arial"/>
          <w:b/>
          <w:sz w:val="24"/>
          <w:szCs w:val="24"/>
          <w:u w:val="single"/>
        </w:rPr>
        <w:t>:</w:t>
      </w:r>
    </w:p>
    <w:p w14:paraId="36447512" w14:textId="3E31AF45" w:rsidR="00AA7B31" w:rsidRPr="0072091B" w:rsidRDefault="00AA7B31" w:rsidP="000E22A3">
      <w:pPr>
        <w:pStyle w:val="NoSpacing"/>
        <w:jc w:val="both"/>
        <w:rPr>
          <w:rFonts w:ascii="Arial" w:hAnsi="Arial" w:cs="Arial"/>
          <w:sz w:val="24"/>
          <w:szCs w:val="24"/>
        </w:rPr>
      </w:pPr>
      <w:r w:rsidRPr="0072091B">
        <w:rPr>
          <w:rFonts w:ascii="Arial" w:hAnsi="Arial" w:cs="Arial"/>
          <w:sz w:val="24"/>
          <w:szCs w:val="24"/>
        </w:rPr>
        <w:t xml:space="preserve">Pain from thoracic catheters/chest tubes is a common complaint for patients that require use of chest drainage systems. Additionally, it is not uncommon for these patients to occasionally require treatment with </w:t>
      </w:r>
      <w:r w:rsidR="002A322A" w:rsidRPr="0072091B">
        <w:rPr>
          <w:rFonts w:ascii="Arial" w:hAnsi="Arial" w:cs="Arial"/>
          <w:sz w:val="24"/>
          <w:szCs w:val="24"/>
        </w:rPr>
        <w:t xml:space="preserve">pain </w:t>
      </w:r>
      <w:r w:rsidRPr="0072091B">
        <w:rPr>
          <w:rFonts w:ascii="Arial" w:hAnsi="Arial" w:cs="Arial"/>
          <w:sz w:val="24"/>
          <w:szCs w:val="24"/>
        </w:rPr>
        <w:t xml:space="preserve">medication. The amount of pain experienced by a patient who is being treated with a thoracic catheter certainly varies. However, the amount of pain experienced may potentially be greater if there is increased pressure/tension/stress placed on the thoracic catheters due to inadequate set up of </w:t>
      </w:r>
      <w:r w:rsidRPr="0072091B">
        <w:rPr>
          <w:rFonts w:ascii="Arial" w:hAnsi="Arial" w:cs="Arial"/>
          <w:sz w:val="24"/>
          <w:szCs w:val="24"/>
          <w:shd w:val="clear" w:color="auto" w:fill="FFFFFF"/>
        </w:rPr>
        <w:t xml:space="preserve">catheter(s) and patient line connections, such as the </w:t>
      </w:r>
      <w:r w:rsidRPr="0072091B">
        <w:rPr>
          <w:rFonts w:ascii="Arial" w:hAnsi="Arial" w:cs="Arial"/>
          <w:sz w:val="24"/>
          <w:szCs w:val="24"/>
        </w:rPr>
        <w:t xml:space="preserve">use of a Y-connector attaching two catheters together to allow connection of the catheters to a single </w:t>
      </w:r>
      <w:r w:rsidR="002A322A" w:rsidRPr="0072091B">
        <w:rPr>
          <w:rFonts w:ascii="Arial" w:hAnsi="Arial" w:cs="Arial"/>
          <w:sz w:val="24"/>
          <w:szCs w:val="24"/>
        </w:rPr>
        <w:t>collection chamber chest</w:t>
      </w:r>
      <w:r w:rsidRPr="0072091B">
        <w:rPr>
          <w:rFonts w:ascii="Arial" w:hAnsi="Arial" w:cs="Arial"/>
          <w:sz w:val="24"/>
          <w:szCs w:val="24"/>
        </w:rPr>
        <w:t xml:space="preserve"> drainage system, specifically if the Y-connector is placed in close proximity to where the thoracic catheters exit the patient’s thoracic cavity.</w:t>
      </w:r>
    </w:p>
    <w:p w14:paraId="33F1C3B2" w14:textId="77777777" w:rsidR="000E22A3" w:rsidRPr="0072091B" w:rsidRDefault="000E22A3" w:rsidP="000E22A3">
      <w:pPr>
        <w:spacing w:before="0"/>
        <w:jc w:val="both"/>
        <w:rPr>
          <w:rFonts w:cs="Arial"/>
        </w:rPr>
      </w:pPr>
    </w:p>
    <w:p w14:paraId="297001A3" w14:textId="51513882" w:rsidR="00AA7B31" w:rsidRPr="0072091B" w:rsidRDefault="00AA7B31" w:rsidP="000E22A3">
      <w:pPr>
        <w:spacing w:before="0"/>
        <w:jc w:val="both"/>
        <w:rPr>
          <w:rFonts w:cs="Arial"/>
        </w:rPr>
      </w:pPr>
      <w:r w:rsidRPr="0072091B">
        <w:rPr>
          <w:rFonts w:cs="Arial"/>
        </w:rPr>
        <w:t xml:space="preserve">Additionally, it is important that </w:t>
      </w:r>
      <w:r w:rsidR="002A322A" w:rsidRPr="0072091B">
        <w:rPr>
          <w:rFonts w:cs="Arial"/>
        </w:rPr>
        <w:t>proper</w:t>
      </w:r>
      <w:r w:rsidRPr="0072091B">
        <w:rPr>
          <w:rFonts w:cs="Arial"/>
        </w:rPr>
        <w:t xml:space="preserve"> set up </w:t>
      </w:r>
      <w:r w:rsidR="002A322A" w:rsidRPr="0072091B">
        <w:rPr>
          <w:rFonts w:cs="Arial"/>
        </w:rPr>
        <w:t xml:space="preserve">of </w:t>
      </w:r>
      <w:r w:rsidR="00C46B36" w:rsidRPr="0072091B">
        <w:rPr>
          <w:rFonts w:cs="Arial"/>
        </w:rPr>
        <w:t xml:space="preserve">the </w:t>
      </w:r>
      <w:r w:rsidR="002A322A" w:rsidRPr="0072091B">
        <w:rPr>
          <w:rFonts w:cs="Arial"/>
          <w:shd w:val="clear" w:color="auto" w:fill="FFFFFF"/>
        </w:rPr>
        <w:t xml:space="preserve">catheter(s) and patient line connections </w:t>
      </w:r>
      <w:r w:rsidRPr="0072091B">
        <w:rPr>
          <w:rFonts w:cs="Arial"/>
        </w:rPr>
        <w:t>avoid any excess tubing</w:t>
      </w:r>
      <w:r w:rsidR="002A322A" w:rsidRPr="0072091B">
        <w:rPr>
          <w:rFonts w:cs="Arial"/>
        </w:rPr>
        <w:t>,</w:t>
      </w:r>
      <w:r w:rsidRPr="0072091B">
        <w:rPr>
          <w:rFonts w:cs="Arial"/>
        </w:rPr>
        <w:t xml:space="preserve"> as well as ensure</w:t>
      </w:r>
      <w:r w:rsidR="00B7044A" w:rsidRPr="0072091B">
        <w:rPr>
          <w:rFonts w:cs="Arial"/>
        </w:rPr>
        <w:t>s</w:t>
      </w:r>
      <w:r w:rsidRPr="0072091B">
        <w:rPr>
          <w:rFonts w:cs="Arial"/>
        </w:rPr>
        <w:t xml:space="preserve"> there are tight connections</w:t>
      </w:r>
      <w:r w:rsidR="002A322A" w:rsidRPr="0072091B">
        <w:rPr>
          <w:rFonts w:cs="Arial"/>
        </w:rPr>
        <w:t xml:space="preserve"> made</w:t>
      </w:r>
      <w:r w:rsidRPr="0072091B">
        <w:rPr>
          <w:rFonts w:cs="Arial"/>
        </w:rPr>
        <w:t xml:space="preserve"> between the catheters</w:t>
      </w:r>
      <w:r w:rsidR="002A322A" w:rsidRPr="0072091B">
        <w:rPr>
          <w:rFonts w:cs="Arial"/>
        </w:rPr>
        <w:t>, connector (such as a Y-connector),</w:t>
      </w:r>
      <w:r w:rsidRPr="0072091B">
        <w:rPr>
          <w:rFonts w:cs="Arial"/>
        </w:rPr>
        <w:t xml:space="preserve"> and</w:t>
      </w:r>
      <w:r w:rsidR="002A322A" w:rsidRPr="0072091B">
        <w:rPr>
          <w:rFonts w:cs="Arial"/>
        </w:rPr>
        <w:t xml:space="preserve"> chest</w:t>
      </w:r>
      <w:r w:rsidRPr="0072091B">
        <w:rPr>
          <w:rFonts w:cs="Arial"/>
        </w:rPr>
        <w:t xml:space="preserve"> </w:t>
      </w:r>
      <w:r w:rsidR="002A322A" w:rsidRPr="0072091B">
        <w:rPr>
          <w:rFonts w:cs="Arial"/>
        </w:rPr>
        <w:t xml:space="preserve">drainage </w:t>
      </w:r>
      <w:r w:rsidRPr="0072091B">
        <w:rPr>
          <w:rFonts w:cs="Arial"/>
        </w:rPr>
        <w:t xml:space="preserve">tubing. If </w:t>
      </w:r>
      <w:r w:rsidR="002A322A" w:rsidRPr="0072091B">
        <w:rPr>
          <w:rFonts w:cs="Arial"/>
        </w:rPr>
        <w:t>there are not proper</w:t>
      </w:r>
      <w:r w:rsidRPr="0072091B">
        <w:rPr>
          <w:rFonts w:cs="Arial"/>
        </w:rPr>
        <w:t xml:space="preserve"> connect</w:t>
      </w:r>
      <w:r w:rsidR="002A322A" w:rsidRPr="0072091B">
        <w:rPr>
          <w:rFonts w:cs="Arial"/>
        </w:rPr>
        <w:t>ions,</w:t>
      </w:r>
      <w:r w:rsidRPr="0072091B">
        <w:rPr>
          <w:rFonts w:cs="Arial"/>
        </w:rPr>
        <w:t xml:space="preserve"> there is a risk of the device becoming open to the air and/or loosing suction. This situation could lead to more serious patient harm</w:t>
      </w:r>
      <w:r w:rsidR="002A322A" w:rsidRPr="0072091B">
        <w:rPr>
          <w:rFonts w:cs="Arial"/>
        </w:rPr>
        <w:t>,</w:t>
      </w:r>
      <w:r w:rsidRPr="0072091B">
        <w:rPr>
          <w:rFonts w:cs="Arial"/>
        </w:rPr>
        <w:t xml:space="preserve"> such as a delay of intrathoracic drainage (delay of intended therapy) and/or resulting dyspnea, pneumothorax, and hemodynamic instability.</w:t>
      </w:r>
    </w:p>
    <w:p w14:paraId="58B055E2" w14:textId="77777777" w:rsidR="00121ABA" w:rsidRPr="0072091B" w:rsidRDefault="00121ABA" w:rsidP="000E22A3">
      <w:pPr>
        <w:pStyle w:val="NoSpacing"/>
        <w:spacing w:before="120"/>
        <w:jc w:val="both"/>
        <w:rPr>
          <w:rFonts w:ascii="Arial" w:hAnsi="Arial" w:cs="Arial"/>
          <w:b/>
          <w:sz w:val="24"/>
          <w:szCs w:val="24"/>
          <w:u w:val="single"/>
        </w:rPr>
      </w:pPr>
    </w:p>
    <w:p w14:paraId="7FDBB20A" w14:textId="73EA6127" w:rsidR="0064747C" w:rsidRPr="0072091B" w:rsidRDefault="009C13FA" w:rsidP="005D41CC">
      <w:pPr>
        <w:pStyle w:val="NoSpacing"/>
        <w:jc w:val="both"/>
        <w:rPr>
          <w:rFonts w:ascii="Arial" w:hAnsi="Arial" w:cs="Arial"/>
          <w:b/>
          <w:sz w:val="24"/>
          <w:szCs w:val="24"/>
          <w:u w:val="single"/>
        </w:rPr>
      </w:pPr>
      <w:r w:rsidRPr="0072091B">
        <w:rPr>
          <w:rFonts w:ascii="Arial" w:hAnsi="Arial" w:cs="Arial"/>
          <w:b/>
          <w:sz w:val="24"/>
          <w:szCs w:val="24"/>
          <w:u w:val="single"/>
        </w:rPr>
        <w:t>Updated Instructions – New Precaution</w:t>
      </w:r>
    </w:p>
    <w:p w14:paraId="2A4A1BE6" w14:textId="670A053D" w:rsidR="009C13FA" w:rsidRPr="0072091B" w:rsidRDefault="009C13FA" w:rsidP="005D41CC">
      <w:pPr>
        <w:spacing w:before="0"/>
        <w:jc w:val="both"/>
        <w:rPr>
          <w:rFonts w:cs="Arial"/>
        </w:rPr>
      </w:pPr>
      <w:r w:rsidRPr="0072091B">
        <w:rPr>
          <w:rFonts w:cs="Arial"/>
        </w:rPr>
        <w:t xml:space="preserve">The facility can continue to use </w:t>
      </w:r>
      <w:r w:rsidR="000611E0" w:rsidRPr="0072091B">
        <w:rPr>
          <w:rFonts w:cs="Arial"/>
        </w:rPr>
        <w:t>Atrium Ocean, Oasis, or Express Single Collection Chest Drain</w:t>
      </w:r>
      <w:r w:rsidR="00647BFA" w:rsidRPr="0072091B">
        <w:rPr>
          <w:rFonts w:cs="Arial"/>
        </w:rPr>
        <w:t>s</w:t>
      </w:r>
      <w:r w:rsidR="000611E0" w:rsidRPr="0072091B" w:rsidDel="000611E0">
        <w:rPr>
          <w:rFonts w:cs="Arial"/>
        </w:rPr>
        <w:t xml:space="preserve"> </w:t>
      </w:r>
      <w:r w:rsidRPr="0072091B">
        <w:rPr>
          <w:rFonts w:cs="Arial"/>
        </w:rPr>
        <w:t xml:space="preserve">with the IFU </w:t>
      </w:r>
      <w:r w:rsidR="001E2408" w:rsidRPr="0072091B">
        <w:rPr>
          <w:rFonts w:cs="Arial"/>
        </w:rPr>
        <w:t xml:space="preserve">currently </w:t>
      </w:r>
      <w:r w:rsidRPr="0072091B">
        <w:rPr>
          <w:rFonts w:cs="Arial"/>
        </w:rPr>
        <w:t>provided along with consideration of the following:</w:t>
      </w:r>
    </w:p>
    <w:p w14:paraId="781D208A" w14:textId="696A8B41" w:rsidR="009C13FA" w:rsidRPr="0072091B" w:rsidRDefault="009C13FA" w:rsidP="000E22A3">
      <w:pPr>
        <w:pStyle w:val="ListParagraph"/>
        <w:numPr>
          <w:ilvl w:val="0"/>
          <w:numId w:val="29"/>
        </w:numPr>
        <w:jc w:val="both"/>
        <w:rPr>
          <w:rFonts w:cs="Arial"/>
          <w:b/>
        </w:rPr>
      </w:pPr>
      <w:r w:rsidRPr="0072091B">
        <w:rPr>
          <w:rFonts w:cs="Arial"/>
          <w:b/>
        </w:rPr>
        <w:t>N</w:t>
      </w:r>
      <w:r w:rsidR="000611E0" w:rsidRPr="0072091B">
        <w:rPr>
          <w:rFonts w:cs="Arial"/>
          <w:b/>
        </w:rPr>
        <w:t>EW</w:t>
      </w:r>
      <w:r w:rsidRPr="0072091B">
        <w:rPr>
          <w:rFonts w:cs="Arial"/>
          <w:b/>
        </w:rPr>
        <w:t xml:space="preserve"> </w:t>
      </w:r>
      <w:r w:rsidR="007B643A" w:rsidRPr="0072091B">
        <w:rPr>
          <w:rFonts w:cs="Arial"/>
          <w:b/>
        </w:rPr>
        <w:t>Precaution for the Ocean, Oasis, and Express Single Collection drain models:</w:t>
      </w:r>
    </w:p>
    <w:p w14:paraId="1076541C" w14:textId="63F33E13" w:rsidR="007B643A" w:rsidRPr="0072091B" w:rsidRDefault="007B643A" w:rsidP="000E22A3">
      <w:pPr>
        <w:pStyle w:val="ListParagraph"/>
        <w:numPr>
          <w:ilvl w:val="1"/>
          <w:numId w:val="29"/>
        </w:numPr>
        <w:jc w:val="both"/>
        <w:rPr>
          <w:rFonts w:cs="Arial"/>
          <w:b/>
        </w:rPr>
      </w:pPr>
      <w:r w:rsidRPr="0072091B">
        <w:rPr>
          <w:rFonts w:cs="Arial"/>
        </w:rPr>
        <w:t>Ensure proper setup of catheter(s) and patient line connections to avoid potential kinking and/or tension at the thoracic catheter insertion site. For single collection chest drainage systems, it is recommended to use one chest drain per thoracic catheter.</w:t>
      </w:r>
    </w:p>
    <w:p w14:paraId="268560F5" w14:textId="77777777" w:rsidR="0064747C" w:rsidRPr="0072091B" w:rsidRDefault="0064747C" w:rsidP="000E22A3">
      <w:pPr>
        <w:pStyle w:val="NoSpacing"/>
        <w:spacing w:before="120"/>
        <w:jc w:val="both"/>
        <w:rPr>
          <w:rFonts w:ascii="Arial" w:hAnsi="Arial" w:cs="Arial"/>
          <w:b/>
          <w:sz w:val="24"/>
          <w:szCs w:val="24"/>
          <w:u w:val="single"/>
        </w:rPr>
      </w:pPr>
    </w:p>
    <w:p w14:paraId="65E565FA" w14:textId="77777777" w:rsidR="00121ABA" w:rsidRPr="0072091B" w:rsidRDefault="00121ABA" w:rsidP="005D41CC">
      <w:pPr>
        <w:pStyle w:val="NoSpacing"/>
        <w:jc w:val="both"/>
        <w:rPr>
          <w:rFonts w:ascii="Arial" w:hAnsi="Arial" w:cs="Arial"/>
          <w:b/>
          <w:sz w:val="24"/>
          <w:szCs w:val="24"/>
          <w:u w:val="single"/>
        </w:rPr>
      </w:pPr>
      <w:r w:rsidRPr="0072091B">
        <w:rPr>
          <w:rFonts w:ascii="Arial" w:hAnsi="Arial" w:cs="Arial"/>
          <w:b/>
          <w:sz w:val="24"/>
          <w:szCs w:val="24"/>
          <w:u w:val="single"/>
        </w:rPr>
        <w:t>Actions to be taken by the Customer:</w:t>
      </w:r>
    </w:p>
    <w:p w14:paraId="2E8FA453" w14:textId="178E85BB" w:rsidR="00121ABA" w:rsidRPr="0072091B" w:rsidRDefault="00121ABA" w:rsidP="005D41CC">
      <w:pPr>
        <w:pStyle w:val="NoSpacing"/>
        <w:jc w:val="both"/>
        <w:rPr>
          <w:rFonts w:ascii="Arial" w:hAnsi="Arial" w:cs="Arial"/>
          <w:sz w:val="24"/>
          <w:szCs w:val="24"/>
        </w:rPr>
      </w:pPr>
      <w:r w:rsidRPr="0072091B">
        <w:rPr>
          <w:rFonts w:ascii="Arial" w:hAnsi="Arial" w:cs="Arial"/>
          <w:sz w:val="24"/>
          <w:szCs w:val="24"/>
        </w:rPr>
        <w:t xml:space="preserve">Our records indicate that you have received the </w:t>
      </w:r>
      <w:r w:rsidRPr="0072091B">
        <w:rPr>
          <w:rFonts w:ascii="Arial" w:hAnsi="Arial" w:cs="Arial"/>
          <w:bCs/>
          <w:sz w:val="24"/>
          <w:szCs w:val="24"/>
          <w:shd w:val="clear" w:color="auto" w:fill="FFFFFF"/>
        </w:rPr>
        <w:t xml:space="preserve">Atrium </w:t>
      </w:r>
      <w:r w:rsidR="005F033E" w:rsidRPr="0072091B">
        <w:rPr>
          <w:rFonts w:ascii="Arial" w:hAnsi="Arial" w:cs="Arial"/>
          <w:bCs/>
          <w:sz w:val="24"/>
          <w:szCs w:val="24"/>
          <w:shd w:val="clear" w:color="auto" w:fill="FFFFFF"/>
        </w:rPr>
        <w:t xml:space="preserve">Ocean, Oasis, or Express Single Collection </w:t>
      </w:r>
      <w:r w:rsidR="00327642" w:rsidRPr="0072091B">
        <w:rPr>
          <w:rFonts w:ascii="Arial" w:hAnsi="Arial" w:cs="Arial"/>
          <w:bCs/>
          <w:sz w:val="24"/>
          <w:szCs w:val="24"/>
          <w:shd w:val="clear" w:color="auto" w:fill="FFFFFF"/>
        </w:rPr>
        <w:t>Chest Drain</w:t>
      </w:r>
      <w:r w:rsidRPr="0072091B">
        <w:rPr>
          <w:rFonts w:ascii="Arial" w:hAnsi="Arial" w:cs="Arial"/>
          <w:bCs/>
          <w:sz w:val="24"/>
          <w:szCs w:val="24"/>
          <w:shd w:val="clear" w:color="auto" w:fill="FFFFFF"/>
        </w:rPr>
        <w:t xml:space="preserve"> </w:t>
      </w:r>
      <w:r w:rsidRPr="0072091B">
        <w:rPr>
          <w:rFonts w:ascii="Arial" w:hAnsi="Arial" w:cs="Arial"/>
          <w:sz w:val="24"/>
          <w:szCs w:val="24"/>
        </w:rPr>
        <w:t xml:space="preserve">that is affected by this </w:t>
      </w:r>
      <w:r w:rsidR="000611E0" w:rsidRPr="0072091B">
        <w:rPr>
          <w:rFonts w:ascii="Arial" w:hAnsi="Arial" w:cs="Arial"/>
          <w:sz w:val="24"/>
          <w:szCs w:val="24"/>
          <w:shd w:val="clear" w:color="auto" w:fill="FFFFFF"/>
        </w:rPr>
        <w:t xml:space="preserve">voluntary Medical Device </w:t>
      </w:r>
      <w:r w:rsidR="000611E0" w:rsidRPr="0072091B">
        <w:rPr>
          <w:rFonts w:ascii="Arial" w:hAnsi="Arial" w:cs="Arial"/>
          <w:sz w:val="24"/>
          <w:szCs w:val="24"/>
        </w:rPr>
        <w:t>Correction.</w:t>
      </w:r>
    </w:p>
    <w:p w14:paraId="2B30C3F9" w14:textId="77777777" w:rsidR="00D725C8" w:rsidRPr="0072091B" w:rsidRDefault="00D725C8" w:rsidP="00D725C8">
      <w:pPr>
        <w:pStyle w:val="ListParagraph"/>
        <w:numPr>
          <w:ilvl w:val="0"/>
          <w:numId w:val="28"/>
        </w:numPr>
        <w:jc w:val="both"/>
        <w:rPr>
          <w:rFonts w:cs="Arial"/>
          <w:shd w:val="clear" w:color="auto" w:fill="FFFFFF"/>
        </w:rPr>
      </w:pPr>
      <w:r w:rsidRPr="0072091B">
        <w:rPr>
          <w:rFonts w:cs="Arial"/>
          <w:shd w:val="clear" w:color="auto" w:fill="FFFFFF"/>
        </w:rPr>
        <w:t xml:space="preserve">Your facility can continue use of the device. </w:t>
      </w:r>
      <w:r w:rsidRPr="0072091B">
        <w:rPr>
          <w:rFonts w:cs="Arial"/>
          <w:b/>
          <w:shd w:val="clear" w:color="auto" w:fill="FFFFFF"/>
        </w:rPr>
        <w:t>No devices need to be returned.</w:t>
      </w:r>
    </w:p>
    <w:p w14:paraId="781506FF" w14:textId="2EFF6E9F" w:rsidR="00D725C8" w:rsidRPr="0072091B" w:rsidRDefault="005F033E" w:rsidP="000E22A3">
      <w:pPr>
        <w:pStyle w:val="ListParagraph"/>
        <w:numPr>
          <w:ilvl w:val="0"/>
          <w:numId w:val="28"/>
        </w:numPr>
        <w:jc w:val="both"/>
        <w:rPr>
          <w:rFonts w:cs="Arial"/>
          <w:shd w:val="clear" w:color="auto" w:fill="FFFFFF"/>
        </w:rPr>
      </w:pPr>
      <w:r w:rsidRPr="0072091B">
        <w:rPr>
          <w:rFonts w:cs="Arial"/>
          <w:shd w:val="clear" w:color="auto" w:fill="FFFFFF"/>
        </w:rPr>
        <w:t xml:space="preserve">Please ensure that all </w:t>
      </w:r>
      <w:r w:rsidR="000611E0" w:rsidRPr="0072091B">
        <w:rPr>
          <w:rFonts w:cs="Arial"/>
          <w:shd w:val="clear" w:color="auto" w:fill="FFFFFF"/>
        </w:rPr>
        <w:t xml:space="preserve">Atrium Ocean, Oasis, or Express Single Collection Chest Drain </w:t>
      </w:r>
      <w:r w:rsidRPr="0072091B">
        <w:rPr>
          <w:rFonts w:cs="Arial"/>
          <w:shd w:val="clear" w:color="auto" w:fill="FFFFFF"/>
        </w:rPr>
        <w:t xml:space="preserve">users at your facility are aware of this Safety Notice and post a copy of the Notice on Page </w:t>
      </w:r>
      <w:r w:rsidR="00693072" w:rsidRPr="0072091B">
        <w:rPr>
          <w:rFonts w:cs="Arial"/>
          <w:shd w:val="clear" w:color="auto" w:fill="FFFFFF"/>
        </w:rPr>
        <w:t xml:space="preserve">4 </w:t>
      </w:r>
      <w:r w:rsidRPr="0072091B">
        <w:rPr>
          <w:rFonts w:cs="Arial"/>
          <w:shd w:val="clear" w:color="auto" w:fill="FFFFFF"/>
        </w:rPr>
        <w:t xml:space="preserve">in all inventory locations within your facility where the devices are stored. </w:t>
      </w:r>
    </w:p>
    <w:p w14:paraId="1843A2C7" w14:textId="05FF51EF" w:rsidR="00D725C8" w:rsidRPr="0072091B" w:rsidRDefault="00553A94" w:rsidP="00D5740D">
      <w:pPr>
        <w:pStyle w:val="ListParagraph"/>
        <w:numPr>
          <w:ilvl w:val="1"/>
          <w:numId w:val="28"/>
        </w:numPr>
        <w:jc w:val="both"/>
        <w:rPr>
          <w:rFonts w:cs="Arial"/>
          <w:shd w:val="clear" w:color="auto" w:fill="FFFFFF"/>
        </w:rPr>
      </w:pPr>
      <w:r w:rsidRPr="0072091B">
        <w:rPr>
          <w:rFonts w:cs="Arial"/>
          <w:shd w:val="clear" w:color="auto" w:fill="FFFFFF"/>
        </w:rPr>
        <w:t>Notification of the release of the updated IFU containing the new Precaution will be communicated to all customers upon release, including reminder the Notice on Page 4 may be removed upon the facility’s receipt of product with the updated IFU.</w:t>
      </w:r>
    </w:p>
    <w:p w14:paraId="3A88278A" w14:textId="21E79006" w:rsidR="00627882" w:rsidRPr="0072091B" w:rsidRDefault="00627882" w:rsidP="000E22A3">
      <w:pPr>
        <w:pStyle w:val="ListParagraph"/>
        <w:numPr>
          <w:ilvl w:val="0"/>
          <w:numId w:val="28"/>
        </w:numPr>
        <w:jc w:val="both"/>
        <w:rPr>
          <w:rFonts w:cs="Arial"/>
          <w:shd w:val="clear" w:color="auto" w:fill="FFFFFF"/>
        </w:rPr>
      </w:pPr>
      <w:r w:rsidRPr="0072091B">
        <w:rPr>
          <w:rFonts w:cs="Arial"/>
          <w:shd w:val="clear" w:color="auto" w:fill="FFFFFF"/>
        </w:rPr>
        <w:lastRenderedPageBreak/>
        <w:t xml:space="preserve">Please forward this information to all current and potential </w:t>
      </w:r>
      <w:r w:rsidR="00693072" w:rsidRPr="0072091B">
        <w:rPr>
          <w:rFonts w:cs="Arial"/>
          <w:shd w:val="clear" w:color="auto" w:fill="FFFFFF"/>
        </w:rPr>
        <w:t xml:space="preserve">Atrium Ocean, Oasis, or Express Single Collection Chest Drain </w:t>
      </w:r>
      <w:r w:rsidRPr="0072091B">
        <w:rPr>
          <w:rFonts w:cs="Arial"/>
          <w:shd w:val="clear" w:color="auto" w:fill="FFFFFF"/>
        </w:rPr>
        <w:t>users within your hospital / facility.</w:t>
      </w:r>
    </w:p>
    <w:p w14:paraId="1461B6F2" w14:textId="77777777" w:rsidR="00627882" w:rsidRPr="0072091B" w:rsidRDefault="00627882" w:rsidP="000E22A3">
      <w:pPr>
        <w:pStyle w:val="ListParagraph"/>
        <w:numPr>
          <w:ilvl w:val="0"/>
          <w:numId w:val="28"/>
        </w:numPr>
        <w:jc w:val="both"/>
        <w:rPr>
          <w:rFonts w:cs="Arial"/>
        </w:rPr>
      </w:pPr>
      <w:r w:rsidRPr="0072091B">
        <w:rPr>
          <w:rFonts w:cs="Arial"/>
          <w:shd w:val="clear" w:color="auto" w:fill="FFFFFF"/>
        </w:rPr>
        <w:t>If you are a distributor who has shipped any affected products to customers, please forward this document to their attention for appropriate action.</w:t>
      </w:r>
    </w:p>
    <w:p w14:paraId="15DE20B4" w14:textId="77777777" w:rsidR="0072091B" w:rsidRPr="0072091B" w:rsidRDefault="00702103" w:rsidP="000E22A3">
      <w:pPr>
        <w:pStyle w:val="ListParagraph"/>
        <w:numPr>
          <w:ilvl w:val="0"/>
          <w:numId w:val="28"/>
        </w:numPr>
        <w:jc w:val="both"/>
        <w:rPr>
          <w:rFonts w:cs="Arial"/>
        </w:rPr>
      </w:pPr>
      <w:r w:rsidRPr="0072091B">
        <w:rPr>
          <w:rFonts w:cs="Arial"/>
        </w:rPr>
        <w:t>Whether or not you</w:t>
      </w:r>
      <w:r w:rsidR="009474CC" w:rsidRPr="0072091B">
        <w:rPr>
          <w:rFonts w:cs="Arial"/>
        </w:rPr>
        <w:t>r facilty</w:t>
      </w:r>
      <w:r w:rsidRPr="0072091B">
        <w:rPr>
          <w:rFonts w:cs="Arial"/>
        </w:rPr>
        <w:t xml:space="preserve"> ha</w:t>
      </w:r>
      <w:r w:rsidR="009474CC" w:rsidRPr="0072091B">
        <w:rPr>
          <w:rFonts w:cs="Arial"/>
        </w:rPr>
        <w:t>s</w:t>
      </w:r>
      <w:r w:rsidRPr="0072091B">
        <w:rPr>
          <w:rFonts w:cs="Arial"/>
        </w:rPr>
        <w:t xml:space="preserve"> </w:t>
      </w:r>
      <w:r w:rsidRPr="0072091B">
        <w:rPr>
          <w:rFonts w:cs="Arial"/>
          <w:shd w:val="clear" w:color="auto" w:fill="FFFFFF"/>
        </w:rPr>
        <w:t xml:space="preserve">affected product(s) </w:t>
      </w:r>
      <w:r w:rsidRPr="0072091B">
        <w:rPr>
          <w:rFonts w:cs="Arial"/>
        </w:rPr>
        <w:t xml:space="preserve">listed in this notice, please complete and sign the attached MEDICAL DEVICE- </w:t>
      </w:r>
      <w:r w:rsidR="001E2408" w:rsidRPr="0072091B">
        <w:rPr>
          <w:rFonts w:cs="Arial"/>
        </w:rPr>
        <w:t xml:space="preserve">CORRECTION </w:t>
      </w:r>
      <w:r w:rsidRPr="0072091B">
        <w:rPr>
          <w:rFonts w:cs="Arial"/>
        </w:rPr>
        <w:t>RESPONSE FORM (</w:t>
      </w:r>
      <w:r w:rsidR="00693072" w:rsidRPr="0072091B">
        <w:rPr>
          <w:rFonts w:cs="Arial"/>
        </w:rPr>
        <w:t>P</w:t>
      </w:r>
      <w:r w:rsidRPr="0072091B">
        <w:rPr>
          <w:rFonts w:cs="Arial"/>
        </w:rPr>
        <w:t xml:space="preserve">age </w:t>
      </w:r>
      <w:r w:rsidR="00693072" w:rsidRPr="0072091B">
        <w:rPr>
          <w:rFonts w:cs="Arial"/>
        </w:rPr>
        <w:t>5</w:t>
      </w:r>
      <w:r w:rsidRPr="0072091B">
        <w:rPr>
          <w:rFonts w:cs="Arial"/>
        </w:rPr>
        <w:t xml:space="preserve">)  to acknowledge that you have received this notification. </w:t>
      </w:r>
    </w:p>
    <w:p w14:paraId="3106D396" w14:textId="661CBD00" w:rsidR="00FD660C" w:rsidRPr="0072091B" w:rsidRDefault="00702103" w:rsidP="0072091B">
      <w:pPr>
        <w:pStyle w:val="ListParagraph"/>
        <w:numPr>
          <w:ilvl w:val="0"/>
          <w:numId w:val="28"/>
        </w:numPr>
        <w:rPr>
          <w:rFonts w:cs="Arial"/>
          <w:highlight w:val="yellow"/>
        </w:rPr>
      </w:pPr>
      <w:r w:rsidRPr="0072091B">
        <w:rPr>
          <w:rFonts w:cs="Arial"/>
        </w:rPr>
        <w:t>Return the completed form to Getinge by e-mailing a scanned copy to</w:t>
      </w:r>
      <w:r w:rsidR="00FD660C" w:rsidRPr="0072091B">
        <w:rPr>
          <w:rFonts w:cs="Arial"/>
        </w:rPr>
        <w:t xml:space="preserve"> </w:t>
      </w:r>
      <w:r w:rsidR="0072091B" w:rsidRPr="0072091B">
        <w:rPr>
          <w:rFonts w:cs="Arial"/>
          <w:b/>
          <w:highlight w:val="yellow"/>
        </w:rPr>
        <w:t>[INSERT LOCAL SSU EMAIL HERE]</w:t>
      </w:r>
      <w:r w:rsidR="0072091B" w:rsidRPr="0072091B">
        <w:rPr>
          <w:rFonts w:cs="Arial"/>
          <w:b/>
        </w:rPr>
        <w:t xml:space="preserve"> </w:t>
      </w:r>
      <w:r w:rsidR="0072091B" w:rsidRPr="0072091B">
        <w:rPr>
          <w:rFonts w:cs="Arial"/>
          <w:bCs/>
        </w:rPr>
        <w:t xml:space="preserve">or by faxing the form </w:t>
      </w:r>
      <w:r w:rsidR="0072091B" w:rsidRPr="0072091B">
        <w:rPr>
          <w:rFonts w:cs="Arial"/>
          <w:bCs/>
          <w:highlight w:val="yellow"/>
        </w:rPr>
        <w:t>to</w:t>
      </w:r>
      <w:r w:rsidR="0072091B" w:rsidRPr="0072091B">
        <w:rPr>
          <w:rFonts w:cs="Arial"/>
          <w:b/>
          <w:highlight w:val="yellow"/>
        </w:rPr>
        <w:t xml:space="preserve"> [INSERT LOCAL SSU FAX NUMBER HERE].</w:t>
      </w:r>
    </w:p>
    <w:p w14:paraId="115C8D88" w14:textId="6CEB63CE" w:rsidR="009474CC" w:rsidRPr="0072091B" w:rsidRDefault="009474CC" w:rsidP="000E22A3">
      <w:pPr>
        <w:pStyle w:val="ListParagraph"/>
        <w:jc w:val="both"/>
        <w:rPr>
          <w:rFonts w:cs="Arial"/>
        </w:rPr>
      </w:pPr>
    </w:p>
    <w:p w14:paraId="2606318B" w14:textId="77777777" w:rsidR="00627882" w:rsidRPr="0072091B" w:rsidRDefault="00627882" w:rsidP="000E22A3">
      <w:pPr>
        <w:pStyle w:val="NoSpacing"/>
        <w:spacing w:before="120"/>
        <w:jc w:val="both"/>
        <w:rPr>
          <w:rFonts w:ascii="Arial" w:hAnsi="Arial" w:cs="Arial"/>
          <w:b/>
          <w:sz w:val="24"/>
          <w:szCs w:val="24"/>
          <w:u w:val="single"/>
        </w:rPr>
      </w:pPr>
      <w:r w:rsidRPr="0072091B">
        <w:rPr>
          <w:rFonts w:ascii="Arial" w:hAnsi="Arial" w:cs="Arial"/>
          <w:b/>
          <w:sz w:val="24"/>
          <w:szCs w:val="24"/>
          <w:u w:val="single"/>
        </w:rPr>
        <w:t>Type of Action by Getinge:</w:t>
      </w:r>
    </w:p>
    <w:p w14:paraId="6D709ABF" w14:textId="2B107CB2" w:rsidR="002E0F10" w:rsidRPr="0072091B" w:rsidRDefault="00E9682B" w:rsidP="000E22A3">
      <w:pPr>
        <w:spacing w:before="0"/>
        <w:jc w:val="both"/>
        <w:rPr>
          <w:rFonts w:eastAsiaTheme="minorHAnsi" w:cs="Arial"/>
        </w:rPr>
      </w:pPr>
      <w:r w:rsidRPr="0072091B">
        <w:rPr>
          <w:rFonts w:eastAsiaTheme="minorHAnsi" w:cs="Arial"/>
        </w:rPr>
        <w:t xml:space="preserve">Atrium /Getinge has identified the cause of the issue and has initiated updates to the </w:t>
      </w:r>
      <w:r w:rsidR="00040358" w:rsidRPr="0072091B">
        <w:rPr>
          <w:rFonts w:eastAsiaTheme="minorHAnsi" w:cs="Arial"/>
        </w:rPr>
        <w:t xml:space="preserve">Atrium Oasis and Express </w:t>
      </w:r>
      <w:r w:rsidRPr="0072091B">
        <w:rPr>
          <w:rFonts w:eastAsiaTheme="minorHAnsi" w:cs="Arial"/>
        </w:rPr>
        <w:t>Chest Drain Instructions for Use (IFU).</w:t>
      </w:r>
      <w:r w:rsidR="000C3213" w:rsidRPr="0072091B">
        <w:rPr>
          <w:rFonts w:eastAsiaTheme="minorHAnsi" w:cs="Arial"/>
        </w:rPr>
        <w:t xml:space="preserve"> The Atrium Ocean Chest Drain IFU will not be updated as the product has been discontinued.</w:t>
      </w:r>
    </w:p>
    <w:p w14:paraId="13ED7FC2" w14:textId="77777777" w:rsidR="00FD660C" w:rsidRPr="0072091B" w:rsidRDefault="00FD660C" w:rsidP="000E22A3">
      <w:pPr>
        <w:spacing w:before="0"/>
        <w:jc w:val="both"/>
        <w:rPr>
          <w:rFonts w:cs="Arial"/>
        </w:rPr>
      </w:pPr>
    </w:p>
    <w:p w14:paraId="21F9219E" w14:textId="406A1AA3" w:rsidR="00693072" w:rsidRPr="0072091B" w:rsidRDefault="00693072" w:rsidP="000E22A3">
      <w:pPr>
        <w:spacing w:before="0"/>
        <w:jc w:val="both"/>
        <w:rPr>
          <w:rFonts w:cs="Arial"/>
        </w:rPr>
      </w:pPr>
      <w:r w:rsidRPr="0072091B">
        <w:rPr>
          <w:rFonts w:cs="Arial"/>
        </w:rPr>
        <w:t xml:space="preserve">This voluntary correction only affects the products listed on Page 1; </w:t>
      </w:r>
      <w:r w:rsidRPr="0072091B">
        <w:rPr>
          <w:rFonts w:cs="Arial"/>
          <w:u w:val="single"/>
        </w:rPr>
        <w:t>no other products are affected by this voluntary correction.</w:t>
      </w:r>
    </w:p>
    <w:p w14:paraId="75DE6B94" w14:textId="77777777" w:rsidR="00693072" w:rsidRPr="0072091B" w:rsidRDefault="00693072" w:rsidP="000E22A3">
      <w:pPr>
        <w:spacing w:before="0"/>
        <w:jc w:val="both"/>
        <w:rPr>
          <w:rFonts w:cs="Arial"/>
        </w:rPr>
      </w:pPr>
    </w:p>
    <w:p w14:paraId="6525F82D" w14:textId="09211C72" w:rsidR="00FD660C" w:rsidRPr="0072091B" w:rsidRDefault="00FD660C" w:rsidP="000E22A3">
      <w:pPr>
        <w:pStyle w:val="NoSpacing"/>
        <w:jc w:val="both"/>
        <w:rPr>
          <w:rFonts w:ascii="Arial" w:hAnsi="Arial" w:cs="Arial"/>
          <w:sz w:val="24"/>
          <w:szCs w:val="24"/>
        </w:rPr>
      </w:pPr>
      <w:r w:rsidRPr="0072091B">
        <w:rPr>
          <w:rFonts w:ascii="Arial" w:hAnsi="Arial" w:cs="Arial"/>
          <w:sz w:val="24"/>
          <w:szCs w:val="24"/>
        </w:rPr>
        <w:t xml:space="preserve">If you have any questions, please contact your Atrium/Getinge representative or call the Atrium/Getinge Customer Support at </w:t>
      </w:r>
      <w:r w:rsidR="0072091B" w:rsidRPr="0072091B">
        <w:rPr>
          <w:rFonts w:ascii="Arial" w:hAnsi="Arial" w:cs="Arial"/>
          <w:b/>
          <w:bCs/>
          <w:sz w:val="24"/>
          <w:szCs w:val="24"/>
          <w:highlight w:val="yellow"/>
        </w:rPr>
        <w:t>[INSERT SSU CONTACT INFO]</w:t>
      </w:r>
    </w:p>
    <w:p w14:paraId="7CAEC430" w14:textId="77777777" w:rsidR="007918F6" w:rsidRPr="0072091B" w:rsidRDefault="007918F6" w:rsidP="000E22A3">
      <w:pPr>
        <w:pStyle w:val="NoSpacing"/>
        <w:spacing w:before="120"/>
        <w:jc w:val="both"/>
        <w:rPr>
          <w:rFonts w:ascii="Arial" w:hAnsi="Arial" w:cs="Arial"/>
          <w:sz w:val="24"/>
          <w:szCs w:val="24"/>
          <w:lang w:val="en-GB"/>
        </w:rPr>
      </w:pPr>
    </w:p>
    <w:p w14:paraId="1A50C372" w14:textId="77777777" w:rsidR="007918F6" w:rsidRPr="0072091B" w:rsidRDefault="007918F6" w:rsidP="003423C5">
      <w:pPr>
        <w:pStyle w:val="NoSpacing"/>
        <w:rPr>
          <w:rFonts w:ascii="Arial" w:hAnsi="Arial" w:cs="Arial"/>
          <w:sz w:val="24"/>
          <w:szCs w:val="24"/>
          <w:lang w:val="en-GB"/>
        </w:rPr>
      </w:pPr>
    </w:p>
    <w:p w14:paraId="2766B28C" w14:textId="77777777" w:rsidR="007918F6" w:rsidRPr="0072091B" w:rsidRDefault="007918F6" w:rsidP="003423C5">
      <w:pPr>
        <w:pStyle w:val="NoSpacing"/>
        <w:rPr>
          <w:rFonts w:ascii="Arial" w:hAnsi="Arial" w:cs="Arial"/>
          <w:sz w:val="24"/>
          <w:szCs w:val="24"/>
          <w:lang w:val="en-GB"/>
        </w:rPr>
      </w:pPr>
      <w:r w:rsidRPr="0072091B">
        <w:rPr>
          <w:rFonts w:ascii="Arial" w:hAnsi="Arial" w:cs="Arial"/>
          <w:sz w:val="24"/>
          <w:szCs w:val="24"/>
          <w:lang w:val="en-GB"/>
        </w:rPr>
        <w:t>Sincerely,</w:t>
      </w:r>
    </w:p>
    <w:p w14:paraId="29DC7F4D" w14:textId="77777777" w:rsidR="00042D25" w:rsidRPr="0072091B" w:rsidRDefault="00042D25" w:rsidP="003423C5">
      <w:pPr>
        <w:pStyle w:val="NoSpacing"/>
        <w:rPr>
          <w:rFonts w:ascii="Arial" w:hAnsi="Arial" w:cs="Arial"/>
          <w:sz w:val="24"/>
          <w:szCs w:val="24"/>
          <w:lang w:val="en-GB"/>
        </w:rPr>
      </w:pPr>
    </w:p>
    <w:p w14:paraId="0B0C69AB" w14:textId="77777777" w:rsidR="007918F6" w:rsidRPr="0072091B" w:rsidRDefault="007918F6" w:rsidP="003423C5">
      <w:pPr>
        <w:pStyle w:val="NoSpacing"/>
        <w:rPr>
          <w:rFonts w:ascii="Arial" w:hAnsi="Arial" w:cs="Arial"/>
          <w:sz w:val="24"/>
          <w:szCs w:val="24"/>
          <w:lang w:val="en-GB"/>
        </w:rPr>
      </w:pPr>
      <w:r w:rsidRPr="0072091B">
        <w:rPr>
          <w:rFonts w:ascii="Arial" w:hAnsi="Arial" w:cs="Arial"/>
          <w:sz w:val="24"/>
          <w:szCs w:val="24"/>
          <w:lang w:val="en-GB"/>
        </w:rPr>
        <w:t>____________________</w:t>
      </w:r>
    </w:p>
    <w:p w14:paraId="763E7D8A" w14:textId="77777777" w:rsidR="007918F6" w:rsidRPr="0072091B" w:rsidRDefault="007918F6" w:rsidP="003423C5">
      <w:pPr>
        <w:pStyle w:val="NoSpacing"/>
        <w:rPr>
          <w:rFonts w:ascii="Arial" w:hAnsi="Arial" w:cs="Arial"/>
          <w:sz w:val="24"/>
          <w:szCs w:val="24"/>
          <w:lang w:val="en-GB"/>
        </w:rPr>
      </w:pPr>
      <w:r w:rsidRPr="0072091B">
        <w:rPr>
          <w:rFonts w:ascii="Arial" w:hAnsi="Arial" w:cs="Arial"/>
          <w:color w:val="0070C0"/>
          <w:sz w:val="24"/>
          <w:szCs w:val="24"/>
          <w:highlight w:val="yellow"/>
          <w:lang w:val="en-GB"/>
        </w:rPr>
        <w:t>Recall Coordinator Name</w:t>
      </w:r>
    </w:p>
    <w:p w14:paraId="56630EB8" w14:textId="311721F3" w:rsidR="00F223F5" w:rsidRPr="0072091B" w:rsidRDefault="007918F6" w:rsidP="003423C5">
      <w:pPr>
        <w:spacing w:before="0"/>
        <w:rPr>
          <w:rFonts w:cs="Arial"/>
          <w:lang w:val="en-GB"/>
        </w:rPr>
      </w:pPr>
      <w:r w:rsidRPr="0072091B">
        <w:rPr>
          <w:rFonts w:cs="Arial"/>
          <w:color w:val="0070C0"/>
          <w:highlight w:val="yellow"/>
        </w:rPr>
        <w:t>Recall Coordinator Title</w:t>
      </w:r>
      <w:r w:rsidRPr="0072091B">
        <w:rPr>
          <w:rFonts w:cs="Arial"/>
        </w:rPr>
        <w:t>, Regulatory Affairs and Field Action Compliance</w:t>
      </w:r>
      <w:r w:rsidRPr="0072091B">
        <w:rPr>
          <w:rFonts w:cs="Arial"/>
          <w:lang w:val="en-GB"/>
        </w:rPr>
        <w:t xml:space="preserve"> </w:t>
      </w:r>
    </w:p>
    <w:p w14:paraId="5F7E30A1" w14:textId="77777777" w:rsidR="00F223F5" w:rsidRPr="0072091B" w:rsidRDefault="00F223F5">
      <w:pPr>
        <w:spacing w:before="0"/>
        <w:rPr>
          <w:rFonts w:cs="Arial"/>
          <w:lang w:val="en-GB"/>
        </w:rPr>
      </w:pPr>
      <w:r w:rsidRPr="0072091B">
        <w:rPr>
          <w:rFonts w:cs="Arial"/>
          <w:lang w:val="en-GB"/>
        </w:rPr>
        <w:br w:type="page"/>
      </w:r>
    </w:p>
    <w:p w14:paraId="38F1D8F6" w14:textId="4C899535" w:rsidR="00E15AE1" w:rsidRPr="009F274C" w:rsidRDefault="00E15AE1" w:rsidP="00E15AE1">
      <w:pPr>
        <w:pStyle w:val="NoSpacing"/>
        <w:pBdr>
          <w:top w:val="single" w:sz="48" w:space="1" w:color="FF0000"/>
          <w:left w:val="single" w:sz="48" w:space="4" w:color="FF0000"/>
          <w:bottom w:val="single" w:sz="48" w:space="0" w:color="FF0000"/>
          <w:right w:val="single" w:sz="48" w:space="4" w:color="FF0000"/>
        </w:pBdr>
        <w:contextualSpacing/>
        <w:jc w:val="center"/>
        <w:rPr>
          <w:rFonts w:ascii="Arial Black" w:eastAsia="Times New Roman" w:hAnsi="Arial Black" w:cs="Arial"/>
          <w:color w:val="FF0000"/>
          <w:sz w:val="44"/>
          <w:szCs w:val="28"/>
        </w:rPr>
      </w:pPr>
      <w:r w:rsidRPr="009F274C">
        <w:rPr>
          <w:rFonts w:ascii="Arial Black" w:eastAsia="Times New Roman" w:hAnsi="Arial Black" w:cs="Arial"/>
          <w:color w:val="FF0000"/>
          <w:sz w:val="44"/>
          <w:szCs w:val="28"/>
          <w:highlight w:val="yellow"/>
        </w:rPr>
        <w:lastRenderedPageBreak/>
        <w:t>URGENT: MEDICAL DEVICE – CORRECTION</w:t>
      </w:r>
    </w:p>
    <w:p w14:paraId="552DFC80" w14:textId="77777777" w:rsidR="003423C5" w:rsidRPr="009F274C" w:rsidRDefault="003423C5" w:rsidP="00E15AE1">
      <w:pPr>
        <w:pStyle w:val="NoSpacing"/>
        <w:pBdr>
          <w:top w:val="single" w:sz="48" w:space="1" w:color="FF0000"/>
          <w:left w:val="single" w:sz="48" w:space="4" w:color="FF0000"/>
          <w:bottom w:val="single" w:sz="48" w:space="0" w:color="FF0000"/>
          <w:right w:val="single" w:sz="48" w:space="4" w:color="FF0000"/>
        </w:pBdr>
        <w:contextualSpacing/>
        <w:jc w:val="center"/>
        <w:rPr>
          <w:rFonts w:ascii="Arial Black" w:eastAsia="Times New Roman" w:hAnsi="Arial Black" w:cs="Arial"/>
          <w:b/>
          <w:sz w:val="36"/>
          <w:szCs w:val="28"/>
        </w:rPr>
      </w:pPr>
    </w:p>
    <w:p w14:paraId="311D367A" w14:textId="46B53966" w:rsidR="00E15AE1" w:rsidRPr="009F274C" w:rsidRDefault="00E15AE1" w:rsidP="00E15AE1">
      <w:pPr>
        <w:pStyle w:val="NoSpacing"/>
        <w:pBdr>
          <w:top w:val="single" w:sz="48" w:space="1" w:color="FF0000"/>
          <w:left w:val="single" w:sz="48" w:space="4" w:color="FF0000"/>
          <w:bottom w:val="single" w:sz="48" w:space="0" w:color="FF0000"/>
          <w:right w:val="single" w:sz="48" w:space="4" w:color="FF0000"/>
        </w:pBdr>
        <w:contextualSpacing/>
        <w:jc w:val="center"/>
        <w:rPr>
          <w:rFonts w:ascii="Arial" w:eastAsia="Times New Roman" w:hAnsi="Arial" w:cs="Arial"/>
          <w:sz w:val="24"/>
          <w:szCs w:val="24"/>
        </w:rPr>
      </w:pPr>
      <w:r w:rsidRPr="009F274C">
        <w:rPr>
          <w:rFonts w:ascii="Arial" w:eastAsia="Times New Roman" w:hAnsi="Arial" w:cs="Arial"/>
          <w:b/>
          <w:sz w:val="36"/>
          <w:szCs w:val="28"/>
        </w:rPr>
        <w:t xml:space="preserve">Atrium Ocean, Oasis, and Express Single Collection Chest </w:t>
      </w:r>
      <w:r w:rsidRPr="009F274C">
        <w:rPr>
          <w:rFonts w:ascii="Arial" w:eastAsia="Times New Roman" w:hAnsi="Arial" w:cs="Arial"/>
          <w:b/>
          <w:sz w:val="24"/>
          <w:szCs w:val="24"/>
        </w:rPr>
        <w:t>Drains</w:t>
      </w:r>
      <w:r w:rsidRPr="009F274C">
        <w:rPr>
          <w:rFonts w:ascii="Arial" w:eastAsia="Times New Roman" w:hAnsi="Arial" w:cs="Arial"/>
          <w:sz w:val="24"/>
          <w:szCs w:val="24"/>
        </w:rPr>
        <w:t xml:space="preserve"> </w:t>
      </w:r>
    </w:p>
    <w:p w14:paraId="3167C77C" w14:textId="77777777" w:rsidR="00537C1A" w:rsidRPr="009F274C" w:rsidRDefault="00537C1A" w:rsidP="00E15AE1">
      <w:pPr>
        <w:pStyle w:val="NoSpacing"/>
        <w:pBdr>
          <w:top w:val="single" w:sz="48" w:space="1" w:color="FF0000"/>
          <w:left w:val="single" w:sz="48" w:space="4" w:color="FF0000"/>
          <w:bottom w:val="single" w:sz="48" w:space="0" w:color="FF0000"/>
          <w:right w:val="single" w:sz="48" w:space="4" w:color="FF0000"/>
        </w:pBdr>
        <w:contextualSpacing/>
        <w:jc w:val="center"/>
        <w:rPr>
          <w:rFonts w:ascii="Arial" w:eastAsia="Times New Roman" w:hAnsi="Arial" w:cs="Arial"/>
          <w:sz w:val="24"/>
          <w:szCs w:val="24"/>
        </w:rPr>
      </w:pPr>
    </w:p>
    <w:p w14:paraId="04DFDE5F" w14:textId="3174FAFA" w:rsidR="00537C1A" w:rsidRPr="009F274C" w:rsidRDefault="00E15AE1" w:rsidP="00E15AE1">
      <w:pPr>
        <w:pStyle w:val="NoSpacing"/>
        <w:pBdr>
          <w:top w:val="single" w:sz="48" w:space="1" w:color="FF0000"/>
          <w:left w:val="single" w:sz="48" w:space="4" w:color="FF0000"/>
          <w:bottom w:val="single" w:sz="48" w:space="0" w:color="FF0000"/>
          <w:right w:val="single" w:sz="48" w:space="4" w:color="FF0000"/>
        </w:pBdr>
        <w:contextualSpacing/>
        <w:jc w:val="center"/>
        <w:rPr>
          <w:rFonts w:ascii="Arial" w:eastAsia="Times New Roman" w:hAnsi="Arial" w:cs="Arial"/>
          <w:b/>
          <w:sz w:val="24"/>
          <w:szCs w:val="24"/>
        </w:rPr>
      </w:pPr>
      <w:r w:rsidRPr="009F274C">
        <w:rPr>
          <w:rFonts w:ascii="Arial" w:eastAsia="Times New Roman" w:hAnsi="Arial" w:cs="Arial"/>
          <w:b/>
          <w:sz w:val="24"/>
          <w:szCs w:val="24"/>
        </w:rPr>
        <w:t>Product Code</w:t>
      </w:r>
      <w:r w:rsidR="00537C1A" w:rsidRPr="009F274C">
        <w:rPr>
          <w:rFonts w:ascii="Arial" w:eastAsia="Times New Roman" w:hAnsi="Arial" w:cs="Arial"/>
          <w:b/>
          <w:sz w:val="24"/>
          <w:szCs w:val="24"/>
        </w:rPr>
        <w:t>s</w:t>
      </w:r>
      <w:r w:rsidRPr="009F274C">
        <w:rPr>
          <w:rFonts w:ascii="Arial" w:eastAsia="Times New Roman" w:hAnsi="Arial" w:cs="Arial"/>
          <w:b/>
          <w:sz w:val="24"/>
          <w:szCs w:val="24"/>
        </w:rPr>
        <w:t xml:space="preserve">: </w:t>
      </w:r>
      <w:r w:rsidR="00537C1A" w:rsidRPr="009F274C">
        <w:rPr>
          <w:rFonts w:ascii="Arial" w:eastAsia="Times New Roman" w:hAnsi="Arial" w:cs="Arial"/>
          <w:bCs/>
          <w:sz w:val="24"/>
          <w:szCs w:val="24"/>
        </w:rPr>
        <w:t xml:space="preserve">2002-000, 2002-040, 2002-100, 2002-300, 2002-400, </w:t>
      </w:r>
      <w:r w:rsidR="00F95C2A" w:rsidRPr="009F274C">
        <w:rPr>
          <w:rFonts w:ascii="Arial" w:eastAsia="Times New Roman" w:hAnsi="Arial" w:cs="Arial"/>
          <w:bCs/>
          <w:sz w:val="24"/>
          <w:szCs w:val="24"/>
        </w:rPr>
        <w:t xml:space="preserve">2012-320, </w:t>
      </w:r>
      <w:r w:rsidR="00537C1A" w:rsidRPr="009F274C">
        <w:rPr>
          <w:rFonts w:ascii="Arial" w:eastAsia="Times New Roman" w:hAnsi="Arial" w:cs="Arial"/>
          <w:bCs/>
          <w:sz w:val="24"/>
          <w:szCs w:val="24"/>
        </w:rPr>
        <w:t xml:space="preserve">2050-000, 3600-100, </w:t>
      </w:r>
      <w:r w:rsidR="00F95C2A" w:rsidRPr="009F274C">
        <w:rPr>
          <w:rFonts w:ascii="Arial" w:eastAsia="Times New Roman" w:hAnsi="Arial" w:cs="Arial"/>
          <w:bCs/>
          <w:sz w:val="24"/>
          <w:szCs w:val="24"/>
        </w:rPr>
        <w:t xml:space="preserve">3612-100, </w:t>
      </w:r>
      <w:r w:rsidR="00537C1A" w:rsidRPr="009F274C">
        <w:rPr>
          <w:rFonts w:ascii="Arial" w:eastAsia="Times New Roman" w:hAnsi="Arial" w:cs="Arial"/>
          <w:bCs/>
          <w:sz w:val="24"/>
          <w:szCs w:val="24"/>
        </w:rPr>
        <w:t>3650-100, 4000-100N, 4050-100N</w:t>
      </w:r>
      <w:r w:rsidR="00537C1A" w:rsidRPr="009F274C">
        <w:rPr>
          <w:rFonts w:ascii="Arial" w:eastAsia="Times New Roman" w:hAnsi="Arial" w:cs="Arial"/>
          <w:b/>
          <w:sz w:val="24"/>
          <w:szCs w:val="24"/>
        </w:rPr>
        <w:t xml:space="preserve"> </w:t>
      </w:r>
    </w:p>
    <w:p w14:paraId="63FB5273" w14:textId="77777777" w:rsidR="00537C1A" w:rsidRPr="009F274C" w:rsidRDefault="00537C1A" w:rsidP="00E15AE1">
      <w:pPr>
        <w:pStyle w:val="NoSpacing"/>
        <w:pBdr>
          <w:top w:val="single" w:sz="48" w:space="1" w:color="FF0000"/>
          <w:left w:val="single" w:sz="48" w:space="4" w:color="FF0000"/>
          <w:bottom w:val="single" w:sz="48" w:space="0" w:color="FF0000"/>
          <w:right w:val="single" w:sz="48" w:space="4" w:color="FF0000"/>
        </w:pBdr>
        <w:contextualSpacing/>
        <w:jc w:val="center"/>
        <w:rPr>
          <w:rFonts w:ascii="Arial" w:eastAsia="Times New Roman" w:hAnsi="Arial" w:cs="Arial"/>
          <w:b/>
          <w:sz w:val="24"/>
          <w:szCs w:val="24"/>
        </w:rPr>
      </w:pPr>
    </w:p>
    <w:p w14:paraId="7BD1DDE1" w14:textId="24719411" w:rsidR="00E15AE1" w:rsidRPr="009F274C" w:rsidRDefault="00E15AE1" w:rsidP="00E15AE1">
      <w:pPr>
        <w:pStyle w:val="NoSpacing"/>
        <w:pBdr>
          <w:top w:val="single" w:sz="48" w:space="1" w:color="FF0000"/>
          <w:left w:val="single" w:sz="48" w:space="4" w:color="FF0000"/>
          <w:bottom w:val="single" w:sz="48" w:space="0" w:color="FF0000"/>
          <w:right w:val="single" w:sz="48" w:space="4" w:color="FF0000"/>
        </w:pBdr>
        <w:contextualSpacing/>
        <w:jc w:val="center"/>
        <w:rPr>
          <w:rFonts w:ascii="Arial" w:eastAsia="Times New Roman" w:hAnsi="Arial" w:cs="Arial"/>
          <w:b/>
          <w:sz w:val="24"/>
          <w:szCs w:val="24"/>
        </w:rPr>
      </w:pPr>
      <w:r w:rsidRPr="009F274C">
        <w:rPr>
          <w:rFonts w:ascii="Arial" w:eastAsia="Times New Roman" w:hAnsi="Arial" w:cs="Arial"/>
          <w:b/>
          <w:sz w:val="24"/>
          <w:szCs w:val="24"/>
        </w:rPr>
        <w:t xml:space="preserve">Lots: </w:t>
      </w:r>
      <w:r w:rsidRPr="009F274C">
        <w:rPr>
          <w:rFonts w:ascii="Arial" w:eastAsia="Times New Roman" w:hAnsi="Arial" w:cs="Arial"/>
          <w:bCs/>
          <w:sz w:val="24"/>
          <w:szCs w:val="24"/>
        </w:rPr>
        <w:t>ALL</w:t>
      </w:r>
    </w:p>
    <w:p w14:paraId="3D39F34E" w14:textId="3D4EB4AA" w:rsidR="00E15AE1" w:rsidRPr="009F274C" w:rsidRDefault="00E15AE1" w:rsidP="00E15AE1">
      <w:pPr>
        <w:pStyle w:val="NoSpacing"/>
        <w:pBdr>
          <w:top w:val="single" w:sz="48" w:space="1" w:color="FF0000"/>
          <w:left w:val="single" w:sz="48" w:space="4" w:color="FF0000"/>
          <w:bottom w:val="single" w:sz="48" w:space="0" w:color="FF0000"/>
          <w:right w:val="single" w:sz="48" w:space="4" w:color="FF0000"/>
        </w:pBdr>
        <w:contextualSpacing/>
        <w:jc w:val="center"/>
        <w:rPr>
          <w:rFonts w:ascii="Arial Black" w:eastAsia="Times New Roman" w:hAnsi="Arial Black" w:cs="Arial"/>
          <w:b/>
          <w:sz w:val="24"/>
          <w:szCs w:val="24"/>
        </w:rPr>
      </w:pPr>
    </w:p>
    <w:p w14:paraId="7337C6D5" w14:textId="05F6462F" w:rsidR="00E15AE1" w:rsidRPr="009F274C" w:rsidRDefault="00E15AE1" w:rsidP="00E15AE1">
      <w:pPr>
        <w:pStyle w:val="NoSpacing"/>
        <w:pBdr>
          <w:top w:val="single" w:sz="48" w:space="1" w:color="FF0000"/>
          <w:left w:val="single" w:sz="48" w:space="4" w:color="FF0000"/>
          <w:bottom w:val="single" w:sz="48" w:space="0" w:color="FF0000"/>
          <w:right w:val="single" w:sz="48" w:space="4" w:color="FF0000"/>
        </w:pBdr>
        <w:contextualSpacing/>
        <w:jc w:val="center"/>
        <w:rPr>
          <w:rFonts w:ascii="Arial Black" w:eastAsia="Times New Roman" w:hAnsi="Arial Black" w:cs="Arial"/>
          <w:color w:val="FF0000"/>
          <w:sz w:val="28"/>
          <w:szCs w:val="28"/>
        </w:rPr>
      </w:pPr>
      <w:r w:rsidRPr="009F274C">
        <w:rPr>
          <w:rFonts w:ascii="Arial Black" w:eastAsia="Times New Roman" w:hAnsi="Arial Black" w:cs="Arial"/>
          <w:color w:val="FF0000"/>
          <w:sz w:val="28"/>
          <w:szCs w:val="28"/>
          <w:highlight w:val="yellow"/>
        </w:rPr>
        <w:t>PLEASE POST THIS WARNING LABEL NEAR ALL PRODUCT INVENTORY</w:t>
      </w:r>
    </w:p>
    <w:p w14:paraId="53EF3444" w14:textId="77777777" w:rsidR="00634CAE" w:rsidRPr="009F274C" w:rsidRDefault="00634CAE" w:rsidP="00E15AE1">
      <w:pPr>
        <w:pStyle w:val="NoSpacing"/>
        <w:pBdr>
          <w:top w:val="single" w:sz="48" w:space="1" w:color="FF0000"/>
          <w:left w:val="single" w:sz="48" w:space="4" w:color="FF0000"/>
          <w:bottom w:val="single" w:sz="48" w:space="0" w:color="FF0000"/>
          <w:right w:val="single" w:sz="48" w:space="4" w:color="FF0000"/>
        </w:pBdr>
        <w:contextualSpacing/>
        <w:jc w:val="center"/>
        <w:rPr>
          <w:rFonts w:ascii="Arial Black" w:eastAsia="Times New Roman" w:hAnsi="Arial Black" w:cs="Arial"/>
          <w:b/>
          <w:sz w:val="28"/>
          <w:szCs w:val="28"/>
        </w:rPr>
      </w:pPr>
    </w:p>
    <w:p w14:paraId="3DD3CEDE" w14:textId="77777777" w:rsidR="00E15AE1" w:rsidRPr="009F274C" w:rsidRDefault="00E15AE1" w:rsidP="00E15AE1">
      <w:pPr>
        <w:pStyle w:val="NoSpacing"/>
        <w:pBdr>
          <w:top w:val="single" w:sz="48" w:space="1" w:color="FF0000"/>
          <w:left w:val="single" w:sz="48" w:space="4" w:color="FF0000"/>
          <w:bottom w:val="single" w:sz="48" w:space="0" w:color="FF0000"/>
          <w:right w:val="single" w:sz="48" w:space="4" w:color="FF0000"/>
        </w:pBdr>
        <w:contextualSpacing/>
        <w:jc w:val="center"/>
        <w:rPr>
          <w:rFonts w:ascii="Arial Black" w:eastAsia="Times New Roman" w:hAnsi="Arial Black" w:cs="Arial"/>
          <w:b/>
          <w:sz w:val="24"/>
          <w:szCs w:val="24"/>
        </w:rPr>
      </w:pPr>
    </w:p>
    <w:p w14:paraId="181BAD95" w14:textId="75EC2308" w:rsidR="00E15AE1" w:rsidRPr="009F274C" w:rsidRDefault="00E15AE1" w:rsidP="00E15AE1">
      <w:pPr>
        <w:pStyle w:val="NoSpacing"/>
        <w:pBdr>
          <w:top w:val="single" w:sz="48" w:space="1" w:color="FF0000"/>
          <w:left w:val="single" w:sz="48" w:space="4" w:color="FF0000"/>
          <w:bottom w:val="single" w:sz="48" w:space="0" w:color="FF0000"/>
          <w:right w:val="single" w:sz="48" w:space="4" w:color="FF0000"/>
        </w:pBdr>
        <w:contextualSpacing/>
        <w:jc w:val="center"/>
        <w:rPr>
          <w:rFonts w:ascii="Arial" w:eastAsia="Times New Roman" w:hAnsi="Arial" w:cs="Arial"/>
          <w:b/>
          <w:sz w:val="28"/>
          <w:szCs w:val="28"/>
        </w:rPr>
      </w:pPr>
      <w:r w:rsidRPr="009F274C">
        <w:rPr>
          <w:rFonts w:ascii="Arial" w:eastAsia="Times New Roman" w:hAnsi="Arial" w:cs="Arial"/>
          <w:b/>
          <w:sz w:val="28"/>
          <w:szCs w:val="28"/>
        </w:rPr>
        <w:t>Inadequate Instructions for Use</w:t>
      </w:r>
      <w:r w:rsidR="00693072" w:rsidRPr="009F274C">
        <w:rPr>
          <w:rFonts w:ascii="Arial" w:eastAsia="Times New Roman" w:hAnsi="Arial" w:cs="Arial"/>
          <w:b/>
          <w:sz w:val="28"/>
          <w:szCs w:val="28"/>
        </w:rPr>
        <w:t>:</w:t>
      </w:r>
    </w:p>
    <w:p w14:paraId="78DEE89E" w14:textId="77777777" w:rsidR="00E15AE1" w:rsidRPr="009F274C" w:rsidRDefault="00E15AE1" w:rsidP="00E15AE1">
      <w:pPr>
        <w:pStyle w:val="NoSpacing"/>
        <w:pBdr>
          <w:top w:val="single" w:sz="48" w:space="1" w:color="FF0000"/>
          <w:left w:val="single" w:sz="48" w:space="4" w:color="FF0000"/>
          <w:bottom w:val="single" w:sz="48" w:space="0" w:color="FF0000"/>
          <w:right w:val="single" w:sz="48" w:space="4" w:color="FF0000"/>
        </w:pBdr>
        <w:contextualSpacing/>
        <w:jc w:val="center"/>
        <w:rPr>
          <w:rFonts w:ascii="Arial" w:eastAsia="Times New Roman" w:hAnsi="Arial" w:cs="Arial"/>
          <w:b/>
          <w:sz w:val="18"/>
          <w:szCs w:val="18"/>
        </w:rPr>
      </w:pPr>
    </w:p>
    <w:p w14:paraId="0D8E9374" w14:textId="29A0D71F" w:rsidR="00EF4067" w:rsidRPr="009F274C" w:rsidRDefault="00E15AE1" w:rsidP="00D55000">
      <w:pPr>
        <w:pStyle w:val="NoSpacing"/>
        <w:pBdr>
          <w:top w:val="single" w:sz="48" w:space="1" w:color="FF0000"/>
          <w:left w:val="single" w:sz="48" w:space="4" w:color="FF0000"/>
          <w:bottom w:val="single" w:sz="48" w:space="0" w:color="FF0000"/>
          <w:right w:val="single" w:sz="48" w:space="4" w:color="FF0000"/>
        </w:pBdr>
        <w:contextualSpacing/>
        <w:rPr>
          <w:rFonts w:ascii="Arial" w:hAnsi="Arial" w:cs="Arial"/>
          <w:sz w:val="28"/>
          <w:szCs w:val="28"/>
        </w:rPr>
      </w:pPr>
      <w:r w:rsidRPr="009F274C">
        <w:rPr>
          <w:rFonts w:ascii="Arial" w:hAnsi="Arial" w:cs="Arial"/>
          <w:sz w:val="28"/>
          <w:szCs w:val="28"/>
        </w:rPr>
        <w:t xml:space="preserve">Atrium/Getinge is initiating a voluntary Medical Device Correction for the Atrium Ocean, Oasis, and Express Single Collection chest drains. The Instructions for Use (IFU) for Atrium Ocean, Oasis, and Express chest drains do not provide sufficient precaution </w:t>
      </w:r>
      <w:r w:rsidR="00EF4067" w:rsidRPr="009F274C">
        <w:rPr>
          <w:rFonts w:ascii="Arial" w:hAnsi="Arial" w:cs="Arial"/>
          <w:sz w:val="28"/>
          <w:szCs w:val="28"/>
        </w:rPr>
        <w:t xml:space="preserve">to ensure proper set up of catheter(s) and patient line connections with single collection chamber chest drains. </w:t>
      </w:r>
    </w:p>
    <w:p w14:paraId="16AA1C32" w14:textId="77777777" w:rsidR="00E15AE1" w:rsidRPr="009F274C" w:rsidRDefault="00E15AE1" w:rsidP="00E15AE1">
      <w:pPr>
        <w:pStyle w:val="NoSpacing"/>
        <w:pBdr>
          <w:top w:val="single" w:sz="48" w:space="1" w:color="FF0000"/>
          <w:left w:val="single" w:sz="48" w:space="4" w:color="FF0000"/>
          <w:bottom w:val="single" w:sz="48" w:space="0" w:color="FF0000"/>
          <w:right w:val="single" w:sz="48" w:space="4" w:color="FF0000"/>
        </w:pBdr>
        <w:contextualSpacing/>
        <w:jc w:val="center"/>
        <w:rPr>
          <w:rFonts w:ascii="Arial" w:hAnsi="Arial" w:cs="Arial"/>
          <w:b/>
          <w:bCs/>
          <w:sz w:val="28"/>
          <w:szCs w:val="28"/>
        </w:rPr>
      </w:pPr>
    </w:p>
    <w:p w14:paraId="1708789E" w14:textId="2EF7DDF3" w:rsidR="00E15AE1" w:rsidRPr="009F274C" w:rsidRDefault="00E15AE1" w:rsidP="00E15AE1">
      <w:pPr>
        <w:pStyle w:val="NoSpacing"/>
        <w:pBdr>
          <w:top w:val="single" w:sz="48" w:space="1" w:color="FF0000"/>
          <w:left w:val="single" w:sz="48" w:space="4" w:color="FF0000"/>
          <w:bottom w:val="single" w:sz="48" w:space="0" w:color="FF0000"/>
          <w:right w:val="single" w:sz="48" w:space="4" w:color="FF0000"/>
        </w:pBdr>
        <w:contextualSpacing/>
        <w:jc w:val="center"/>
        <w:rPr>
          <w:rFonts w:ascii="Arial" w:hAnsi="Arial" w:cs="Arial"/>
          <w:b/>
          <w:bCs/>
          <w:sz w:val="28"/>
          <w:szCs w:val="28"/>
        </w:rPr>
      </w:pPr>
    </w:p>
    <w:p w14:paraId="760A7F2D" w14:textId="77777777" w:rsidR="003423C5" w:rsidRPr="009F274C" w:rsidRDefault="003423C5" w:rsidP="00E15AE1">
      <w:pPr>
        <w:pStyle w:val="NoSpacing"/>
        <w:pBdr>
          <w:top w:val="single" w:sz="48" w:space="1" w:color="FF0000"/>
          <w:left w:val="single" w:sz="48" w:space="4" w:color="FF0000"/>
          <w:bottom w:val="single" w:sz="48" w:space="0" w:color="FF0000"/>
          <w:right w:val="single" w:sz="48" w:space="4" w:color="FF0000"/>
        </w:pBdr>
        <w:contextualSpacing/>
        <w:jc w:val="center"/>
        <w:rPr>
          <w:rFonts w:ascii="Arial" w:hAnsi="Arial" w:cs="Arial"/>
          <w:b/>
          <w:bCs/>
          <w:sz w:val="28"/>
          <w:szCs w:val="28"/>
        </w:rPr>
      </w:pPr>
    </w:p>
    <w:p w14:paraId="3B07FFB1" w14:textId="77777777" w:rsidR="00E15AE1" w:rsidRPr="009F274C" w:rsidRDefault="00E15AE1" w:rsidP="00E15AE1">
      <w:pPr>
        <w:pStyle w:val="NoSpacing"/>
        <w:pBdr>
          <w:top w:val="single" w:sz="48" w:space="1" w:color="FF0000"/>
          <w:left w:val="single" w:sz="48" w:space="4" w:color="FF0000"/>
          <w:bottom w:val="single" w:sz="48" w:space="0" w:color="FF0000"/>
          <w:right w:val="single" w:sz="48" w:space="4" w:color="FF0000"/>
        </w:pBdr>
        <w:contextualSpacing/>
        <w:jc w:val="center"/>
        <w:rPr>
          <w:rFonts w:ascii="Arial" w:eastAsia="Times New Roman" w:hAnsi="Arial" w:cs="Arial"/>
          <w:b/>
          <w:bCs/>
          <w:color w:val="FF0000"/>
          <w:sz w:val="32"/>
          <w:szCs w:val="32"/>
          <w:u w:val="single"/>
        </w:rPr>
      </w:pPr>
      <w:r w:rsidRPr="009F274C">
        <w:rPr>
          <w:rFonts w:ascii="Arial" w:eastAsia="Times New Roman" w:hAnsi="Arial" w:cs="Arial"/>
          <w:b/>
          <w:bCs/>
          <w:color w:val="FF0000"/>
          <w:sz w:val="32"/>
          <w:szCs w:val="32"/>
          <w:u w:val="single"/>
        </w:rPr>
        <w:t>READ PRIOR TO USE OF DEVICE</w:t>
      </w:r>
    </w:p>
    <w:p w14:paraId="3CE90F47" w14:textId="58EC0B27" w:rsidR="00E15AE1" w:rsidRPr="009F274C" w:rsidRDefault="00E15AE1" w:rsidP="00E15AE1">
      <w:pPr>
        <w:pStyle w:val="NoSpacing"/>
        <w:pBdr>
          <w:top w:val="single" w:sz="48" w:space="1" w:color="FF0000"/>
          <w:left w:val="single" w:sz="48" w:space="4" w:color="FF0000"/>
          <w:bottom w:val="single" w:sz="48" w:space="0" w:color="FF0000"/>
          <w:right w:val="single" w:sz="48" w:space="4" w:color="FF0000"/>
        </w:pBdr>
        <w:contextualSpacing/>
        <w:jc w:val="center"/>
        <w:rPr>
          <w:rFonts w:ascii="Arial" w:eastAsia="Times New Roman" w:hAnsi="Arial" w:cs="Arial"/>
          <w:b/>
          <w:color w:val="FF0000"/>
          <w:sz w:val="28"/>
          <w:szCs w:val="27"/>
          <w:u w:val="single"/>
        </w:rPr>
      </w:pPr>
    </w:p>
    <w:p w14:paraId="7274ACBC" w14:textId="77777777" w:rsidR="00D55000" w:rsidRPr="009F274C" w:rsidRDefault="00D55000" w:rsidP="00E15AE1">
      <w:pPr>
        <w:pStyle w:val="NoSpacing"/>
        <w:pBdr>
          <w:top w:val="single" w:sz="48" w:space="1" w:color="FF0000"/>
          <w:left w:val="single" w:sz="48" w:space="4" w:color="FF0000"/>
          <w:bottom w:val="single" w:sz="48" w:space="0" w:color="FF0000"/>
          <w:right w:val="single" w:sz="48" w:space="4" w:color="FF0000"/>
        </w:pBdr>
        <w:contextualSpacing/>
        <w:jc w:val="center"/>
        <w:rPr>
          <w:rFonts w:ascii="Arial" w:eastAsia="Times New Roman" w:hAnsi="Arial" w:cs="Arial"/>
          <w:b/>
          <w:color w:val="FF0000"/>
          <w:sz w:val="28"/>
          <w:szCs w:val="27"/>
          <w:u w:val="single"/>
        </w:rPr>
      </w:pPr>
    </w:p>
    <w:p w14:paraId="53FBF8CC" w14:textId="77777777" w:rsidR="00E15AE1" w:rsidRPr="009F274C" w:rsidRDefault="00E15AE1" w:rsidP="00E15AE1">
      <w:pPr>
        <w:pStyle w:val="NoSpacing"/>
        <w:pBdr>
          <w:top w:val="single" w:sz="48" w:space="1" w:color="FF0000"/>
          <w:left w:val="single" w:sz="48" w:space="4" w:color="FF0000"/>
          <w:bottom w:val="single" w:sz="48" w:space="0" w:color="FF0000"/>
          <w:right w:val="single" w:sz="48" w:space="4" w:color="FF0000"/>
        </w:pBdr>
        <w:contextualSpacing/>
        <w:rPr>
          <w:rFonts w:ascii="Arial" w:hAnsi="Arial" w:cs="Arial"/>
          <w:b/>
          <w:sz w:val="26"/>
          <w:szCs w:val="26"/>
          <w:u w:val="single"/>
        </w:rPr>
      </w:pPr>
    </w:p>
    <w:p w14:paraId="04849A6E" w14:textId="03BE1E06" w:rsidR="00E15AE1" w:rsidRPr="009F274C" w:rsidRDefault="00E15AE1" w:rsidP="00E15AE1">
      <w:pPr>
        <w:pStyle w:val="NoSpacing"/>
        <w:pBdr>
          <w:top w:val="single" w:sz="48" w:space="1" w:color="FF0000"/>
          <w:left w:val="single" w:sz="48" w:space="4" w:color="FF0000"/>
          <w:bottom w:val="single" w:sz="48" w:space="0" w:color="FF0000"/>
          <w:right w:val="single" w:sz="48" w:space="4" w:color="FF0000"/>
        </w:pBdr>
        <w:contextualSpacing/>
        <w:rPr>
          <w:rFonts w:ascii="Arial" w:hAnsi="Arial" w:cs="Arial"/>
          <w:b/>
          <w:sz w:val="28"/>
          <w:szCs w:val="28"/>
          <w:u w:val="single"/>
        </w:rPr>
      </w:pPr>
      <w:r w:rsidRPr="009F274C">
        <w:rPr>
          <w:rFonts w:ascii="Arial" w:eastAsia="Times New Roman" w:hAnsi="Arial" w:cs="Arial"/>
          <w:b/>
          <w:sz w:val="28"/>
          <w:szCs w:val="28"/>
          <w:u w:val="single"/>
        </w:rPr>
        <w:t xml:space="preserve">NEW Precaution for </w:t>
      </w:r>
      <w:r w:rsidR="00693072" w:rsidRPr="009F274C">
        <w:rPr>
          <w:rFonts w:ascii="Arial" w:eastAsia="Times New Roman" w:hAnsi="Arial" w:cs="Arial"/>
          <w:b/>
          <w:sz w:val="28"/>
          <w:szCs w:val="28"/>
          <w:u w:val="single"/>
        </w:rPr>
        <w:t xml:space="preserve">Atrium Ocean, Oasis, and Express Single Collection Chest Drains: </w:t>
      </w:r>
    </w:p>
    <w:p w14:paraId="6E252C26" w14:textId="77777777" w:rsidR="00E15AE1" w:rsidRPr="009F274C" w:rsidRDefault="00E15AE1" w:rsidP="00E15AE1">
      <w:pPr>
        <w:pStyle w:val="NoSpacing"/>
        <w:pBdr>
          <w:top w:val="single" w:sz="48" w:space="1" w:color="FF0000"/>
          <w:left w:val="single" w:sz="48" w:space="4" w:color="FF0000"/>
          <w:bottom w:val="single" w:sz="48" w:space="0" w:color="FF0000"/>
          <w:right w:val="single" w:sz="48" w:space="4" w:color="FF0000"/>
        </w:pBdr>
        <w:spacing w:before="240"/>
        <w:contextualSpacing/>
        <w:rPr>
          <w:rFonts w:ascii="Arial" w:hAnsi="Arial" w:cs="Arial"/>
          <w:b/>
          <w:sz w:val="28"/>
          <w:szCs w:val="28"/>
          <w:u w:val="single"/>
        </w:rPr>
      </w:pPr>
    </w:p>
    <w:p w14:paraId="11D4B35E" w14:textId="060F3BC5" w:rsidR="00537C1A" w:rsidRPr="009F274C" w:rsidRDefault="00E15AE1" w:rsidP="00E15AE1">
      <w:pPr>
        <w:pStyle w:val="NoSpacing"/>
        <w:pBdr>
          <w:top w:val="single" w:sz="48" w:space="1" w:color="FF0000"/>
          <w:left w:val="single" w:sz="48" w:space="4" w:color="FF0000"/>
          <w:bottom w:val="single" w:sz="48" w:space="0" w:color="FF0000"/>
          <w:right w:val="single" w:sz="48" w:space="4" w:color="FF0000"/>
        </w:pBdr>
        <w:contextualSpacing/>
        <w:rPr>
          <w:rFonts w:ascii="Arial" w:hAnsi="Arial" w:cs="Arial"/>
          <w:bCs/>
          <w:sz w:val="26"/>
          <w:szCs w:val="26"/>
        </w:rPr>
      </w:pPr>
      <w:r w:rsidRPr="009F274C">
        <w:rPr>
          <w:rFonts w:ascii="Arial" w:hAnsi="Arial" w:cs="Arial"/>
          <w:sz w:val="28"/>
          <w:szCs w:val="28"/>
        </w:rPr>
        <w:t>Ensure proper setup of catheter(s) and patient line connections to avoid potential kinking and/or tension at the thoracic catheter insertion site. For single collection chest drainage systems, it is recommended to use one chest drain per thoracic catheter.</w:t>
      </w:r>
    </w:p>
    <w:p w14:paraId="25FA0FA8" w14:textId="64184324" w:rsidR="00E15AE1" w:rsidRPr="0072091B" w:rsidRDefault="00E15AE1" w:rsidP="00E15AE1">
      <w:pPr>
        <w:pStyle w:val="NoSpacing"/>
        <w:pBdr>
          <w:top w:val="single" w:sz="48" w:space="1" w:color="FF0000"/>
          <w:left w:val="single" w:sz="48" w:space="4" w:color="FF0000"/>
          <w:bottom w:val="single" w:sz="48" w:space="0" w:color="FF0000"/>
          <w:right w:val="single" w:sz="48" w:space="4" w:color="FF0000"/>
        </w:pBdr>
        <w:contextualSpacing/>
        <w:rPr>
          <w:rFonts w:ascii="Arial" w:hAnsi="Arial" w:cs="Arial"/>
        </w:rPr>
      </w:pPr>
      <w:r w:rsidRPr="0072091B">
        <w:rPr>
          <w:rFonts w:ascii="Arial" w:hAnsi="Arial" w:cs="Arial"/>
          <w:bCs/>
          <w:sz w:val="26"/>
          <w:szCs w:val="26"/>
        </w:rPr>
        <w:t xml:space="preserve"> </w:t>
      </w:r>
    </w:p>
    <w:p w14:paraId="7F0679A3" w14:textId="4607ED9D" w:rsidR="007918F6" w:rsidRPr="0072091B" w:rsidRDefault="007918F6" w:rsidP="007918F6">
      <w:pPr>
        <w:rPr>
          <w:rFonts w:cs="Arial"/>
        </w:rPr>
      </w:pPr>
      <w:r w:rsidRPr="0072091B">
        <w:rPr>
          <w:rFonts w:cs="Arial"/>
          <w:highlight w:val="yellow"/>
        </w:rPr>
        <w:lastRenderedPageBreak/>
        <w:t>[Month DD, YYYY]</w:t>
      </w:r>
    </w:p>
    <w:p w14:paraId="36755681" w14:textId="77777777" w:rsidR="007918F6" w:rsidRPr="0072091B" w:rsidRDefault="007918F6" w:rsidP="007918F6">
      <w:pPr>
        <w:pStyle w:val="NoSpacing"/>
        <w:rPr>
          <w:rFonts w:ascii="Arial" w:hAnsi="Arial" w:cs="Arial"/>
          <w:sz w:val="24"/>
          <w:szCs w:val="24"/>
        </w:rPr>
      </w:pPr>
    </w:p>
    <w:p w14:paraId="4E84691B" w14:textId="50F17A16" w:rsidR="00271EB5" w:rsidRPr="0072091B" w:rsidRDefault="0072091B" w:rsidP="007918F6">
      <w:pPr>
        <w:pBdr>
          <w:top w:val="single" w:sz="24" w:space="1" w:color="auto"/>
          <w:left w:val="single" w:sz="24" w:space="4" w:color="auto"/>
          <w:bottom w:val="single" w:sz="24" w:space="1" w:color="auto"/>
          <w:right w:val="single" w:sz="24" w:space="0" w:color="auto"/>
        </w:pBdr>
        <w:ind w:right="-540"/>
        <w:jc w:val="center"/>
        <w:rPr>
          <w:rFonts w:cs="Arial"/>
          <w:b/>
          <w:color w:val="FF0000"/>
          <w:sz w:val="28"/>
          <w:szCs w:val="28"/>
        </w:rPr>
      </w:pPr>
      <w:r w:rsidRPr="0072091B">
        <w:rPr>
          <w:rFonts w:cs="Arial"/>
          <w:b/>
          <w:color w:val="FF0000"/>
          <w:sz w:val="28"/>
          <w:szCs w:val="28"/>
        </w:rPr>
        <w:t>URGENT: Field Safety Notice – MEDICAL DEVICE Correction</w:t>
      </w:r>
    </w:p>
    <w:p w14:paraId="48C10D45" w14:textId="7B858E81" w:rsidR="007918F6" w:rsidRDefault="007918F6" w:rsidP="007918F6">
      <w:pPr>
        <w:pBdr>
          <w:top w:val="single" w:sz="24" w:space="1" w:color="auto"/>
          <w:left w:val="single" w:sz="24" w:space="4" w:color="auto"/>
          <w:bottom w:val="single" w:sz="24" w:space="1" w:color="auto"/>
          <w:right w:val="single" w:sz="24" w:space="0" w:color="auto"/>
        </w:pBdr>
        <w:ind w:right="-540"/>
        <w:jc w:val="center"/>
        <w:rPr>
          <w:rFonts w:cs="Arial"/>
          <w:b/>
          <w:color w:val="FF0000"/>
          <w:sz w:val="28"/>
          <w:szCs w:val="28"/>
        </w:rPr>
      </w:pPr>
      <w:r w:rsidRPr="0072091B">
        <w:rPr>
          <w:rFonts w:cs="Arial"/>
          <w:b/>
          <w:color w:val="FF0000"/>
          <w:sz w:val="28"/>
          <w:szCs w:val="28"/>
        </w:rPr>
        <w:t>RESPONSE FORM</w:t>
      </w:r>
    </w:p>
    <w:p w14:paraId="4DB8DB41" w14:textId="0DAE9FAB" w:rsidR="0072091B" w:rsidRPr="0072091B" w:rsidRDefault="0072091B" w:rsidP="007918F6">
      <w:pPr>
        <w:pBdr>
          <w:top w:val="single" w:sz="24" w:space="1" w:color="auto"/>
          <w:left w:val="single" w:sz="24" w:space="4" w:color="auto"/>
          <w:bottom w:val="single" w:sz="24" w:space="1" w:color="auto"/>
          <w:right w:val="single" w:sz="24" w:space="0" w:color="auto"/>
        </w:pBdr>
        <w:ind w:right="-540"/>
        <w:jc w:val="center"/>
        <w:rPr>
          <w:rFonts w:cs="Arial"/>
          <w:b/>
          <w:sz w:val="28"/>
          <w:szCs w:val="28"/>
        </w:rPr>
      </w:pPr>
      <w:r w:rsidRPr="0072091B">
        <w:rPr>
          <w:rFonts w:cs="Arial"/>
          <w:b/>
          <w:sz w:val="32"/>
          <w:szCs w:val="32"/>
        </w:rPr>
        <w:t>FSCA: 011175548-08/</w:t>
      </w:r>
      <w:r w:rsidR="005D6AEF">
        <w:rPr>
          <w:rFonts w:cs="Arial"/>
          <w:b/>
          <w:sz w:val="32"/>
          <w:szCs w:val="32"/>
        </w:rPr>
        <w:t>18</w:t>
      </w:r>
      <w:r w:rsidRPr="0072091B">
        <w:rPr>
          <w:rFonts w:cs="Arial"/>
          <w:b/>
          <w:sz w:val="32"/>
          <w:szCs w:val="32"/>
        </w:rPr>
        <w:t>/2023-001-C</w:t>
      </w:r>
    </w:p>
    <w:p w14:paraId="3126EF74" w14:textId="77777777" w:rsidR="00BA478F" w:rsidRPr="0072091B" w:rsidRDefault="00040358" w:rsidP="007918F6">
      <w:pPr>
        <w:pBdr>
          <w:top w:val="single" w:sz="24" w:space="1" w:color="auto"/>
          <w:left w:val="single" w:sz="24" w:space="4" w:color="auto"/>
          <w:bottom w:val="single" w:sz="24" w:space="1" w:color="auto"/>
          <w:right w:val="single" w:sz="24" w:space="0" w:color="auto"/>
        </w:pBdr>
        <w:ind w:right="-540"/>
        <w:jc w:val="center"/>
        <w:rPr>
          <w:rFonts w:cs="Arial"/>
          <w:b/>
          <w:color w:val="0070C0"/>
          <w:sz w:val="28"/>
          <w:szCs w:val="28"/>
        </w:rPr>
      </w:pPr>
      <w:bookmarkStart w:id="2" w:name="_Hlk98506389"/>
      <w:r w:rsidRPr="0072091B">
        <w:rPr>
          <w:rFonts w:cs="Arial"/>
          <w:b/>
          <w:color w:val="000000" w:themeColor="text1"/>
          <w:sz w:val="28"/>
          <w:szCs w:val="28"/>
        </w:rPr>
        <w:t>Atrium Ocean, Oasis, and Express Single Collection Drain Models</w:t>
      </w:r>
    </w:p>
    <w:bookmarkEnd w:id="2"/>
    <w:p w14:paraId="148517F1" w14:textId="41C75208" w:rsidR="007918F6" w:rsidRPr="0072091B" w:rsidRDefault="007918F6" w:rsidP="007918F6">
      <w:pPr>
        <w:ind w:right="-540"/>
        <w:jc w:val="center"/>
        <w:rPr>
          <w:rFonts w:cs="Arial"/>
          <w:b/>
          <w:color w:val="000000" w:themeColor="text1"/>
        </w:rPr>
      </w:pPr>
      <w:r w:rsidRPr="0072091B">
        <w:rPr>
          <w:rFonts w:cs="Arial"/>
          <w:b/>
        </w:rPr>
        <w:t>DISTRIBUTION DATES</w:t>
      </w:r>
      <w:r w:rsidRPr="0072091B">
        <w:rPr>
          <w:rFonts w:cs="Arial"/>
          <w:b/>
          <w:color w:val="000000" w:themeColor="text1"/>
        </w:rPr>
        <w:t xml:space="preserve">: </w:t>
      </w:r>
      <w:r w:rsidR="00811A5B" w:rsidRPr="0072091B">
        <w:rPr>
          <w:rFonts w:cs="Arial"/>
        </w:rPr>
        <w:t>Any product shipped on and after 06-AUG-2020</w:t>
      </w:r>
    </w:p>
    <w:p w14:paraId="50F43C23" w14:textId="77777777" w:rsidR="007918F6" w:rsidRPr="0072091B" w:rsidRDefault="007918F6" w:rsidP="007918F6">
      <w:pPr>
        <w:ind w:right="-540"/>
        <w:rPr>
          <w:rFonts w:cs="Arial"/>
          <w:b/>
          <w:color w:val="000000" w:themeColor="text1"/>
          <w:highlight w:val="yellow"/>
        </w:rPr>
      </w:pPr>
      <w:r w:rsidRPr="0072091B">
        <w:rPr>
          <w:rFonts w:cs="Arial"/>
          <w:b/>
          <w:color w:val="000000" w:themeColor="text1"/>
          <w:highlight w:val="yellow"/>
        </w:rPr>
        <w:t xml:space="preserve">ADD ACCOUNT# </w:t>
      </w:r>
    </w:p>
    <w:p w14:paraId="44B3DE69" w14:textId="77777777" w:rsidR="007918F6" w:rsidRPr="0072091B" w:rsidRDefault="007918F6" w:rsidP="007918F6">
      <w:pPr>
        <w:pStyle w:val="NoSpacing"/>
        <w:rPr>
          <w:rFonts w:ascii="Arial" w:hAnsi="Arial" w:cs="Arial"/>
          <w:b/>
          <w:sz w:val="24"/>
          <w:szCs w:val="24"/>
          <w:highlight w:val="yellow"/>
        </w:rPr>
      </w:pPr>
      <w:r w:rsidRPr="0072091B">
        <w:rPr>
          <w:rFonts w:ascii="Arial" w:hAnsi="Arial" w:cs="Arial"/>
          <w:b/>
          <w:sz w:val="24"/>
          <w:szCs w:val="24"/>
          <w:highlight w:val="yellow"/>
        </w:rPr>
        <w:t>[FACILITY NAME</w:t>
      </w:r>
    </w:p>
    <w:p w14:paraId="436837DD" w14:textId="77777777" w:rsidR="00BA478F" w:rsidRPr="0072091B" w:rsidRDefault="007918F6" w:rsidP="00BA478F">
      <w:pPr>
        <w:pStyle w:val="NoSpacing"/>
        <w:rPr>
          <w:rFonts w:ascii="Arial" w:hAnsi="Arial" w:cs="Arial"/>
          <w:b/>
          <w:sz w:val="24"/>
          <w:szCs w:val="24"/>
          <w:highlight w:val="yellow"/>
        </w:rPr>
      </w:pPr>
      <w:r w:rsidRPr="0072091B">
        <w:rPr>
          <w:rFonts w:ascii="Arial" w:hAnsi="Arial" w:cs="Arial"/>
          <w:b/>
          <w:sz w:val="24"/>
          <w:szCs w:val="24"/>
          <w:highlight w:val="yellow"/>
        </w:rPr>
        <w:t>STREET ADDRES</w:t>
      </w:r>
      <w:r w:rsidR="00BA478F" w:rsidRPr="0072091B">
        <w:rPr>
          <w:rFonts w:ascii="Arial" w:hAnsi="Arial" w:cs="Arial"/>
          <w:b/>
          <w:sz w:val="24"/>
          <w:szCs w:val="24"/>
          <w:highlight w:val="yellow"/>
        </w:rPr>
        <w:t>s</w:t>
      </w:r>
    </w:p>
    <w:p w14:paraId="1033EB56" w14:textId="77777777" w:rsidR="007918F6" w:rsidRPr="0072091B" w:rsidRDefault="007918F6" w:rsidP="00BA478F">
      <w:pPr>
        <w:pStyle w:val="NoSpacing"/>
        <w:rPr>
          <w:rFonts w:ascii="Arial" w:hAnsi="Arial" w:cs="Arial"/>
          <w:b/>
          <w:sz w:val="24"/>
          <w:szCs w:val="24"/>
          <w:highlight w:val="yellow"/>
        </w:rPr>
      </w:pPr>
      <w:r w:rsidRPr="0072091B">
        <w:rPr>
          <w:rFonts w:ascii="Arial" w:hAnsi="Arial" w:cs="Arial"/>
          <w:b/>
          <w:sz w:val="24"/>
          <w:szCs w:val="24"/>
          <w:highlight w:val="yellow"/>
        </w:rPr>
        <w:t>CITY, STATE, ZIP CODE]</w:t>
      </w:r>
    </w:p>
    <w:p w14:paraId="32D7F1BF" w14:textId="77777777" w:rsidR="007918F6" w:rsidRPr="0072091B" w:rsidRDefault="007918F6" w:rsidP="003423C5">
      <w:pPr>
        <w:pStyle w:val="Header"/>
        <w:jc w:val="both"/>
        <w:rPr>
          <w:rFonts w:cs="Arial"/>
          <w:bCs/>
          <w:sz w:val="24"/>
        </w:rPr>
      </w:pPr>
    </w:p>
    <w:p w14:paraId="21620C5F" w14:textId="3EE943F3" w:rsidR="00BA478F" w:rsidRPr="0072091B" w:rsidRDefault="00BA478F" w:rsidP="003423C5">
      <w:pPr>
        <w:pStyle w:val="NoSpacing"/>
        <w:jc w:val="both"/>
        <w:rPr>
          <w:rFonts w:ascii="Arial" w:hAnsi="Arial" w:cs="Arial"/>
          <w:bCs/>
          <w:color w:val="000000" w:themeColor="text1"/>
          <w:sz w:val="24"/>
          <w:szCs w:val="24"/>
          <w:shd w:val="clear" w:color="auto" w:fill="FFFFFF"/>
        </w:rPr>
      </w:pPr>
      <w:r w:rsidRPr="0072091B">
        <w:rPr>
          <w:rFonts w:ascii="Arial" w:hAnsi="Arial" w:cs="Arial"/>
          <w:sz w:val="24"/>
          <w:szCs w:val="24"/>
        </w:rPr>
        <w:t>I</w:t>
      </w:r>
      <w:r w:rsidR="007918F6" w:rsidRPr="0072091B">
        <w:rPr>
          <w:rFonts w:ascii="Arial" w:hAnsi="Arial" w:cs="Arial"/>
          <w:sz w:val="24"/>
          <w:szCs w:val="24"/>
        </w:rPr>
        <w:t xml:space="preserve"> acknowledge that </w:t>
      </w:r>
      <w:r w:rsidRPr="0072091B">
        <w:rPr>
          <w:rFonts w:ascii="Arial" w:hAnsi="Arial" w:cs="Arial"/>
          <w:sz w:val="24"/>
          <w:szCs w:val="24"/>
        </w:rPr>
        <w:t>I have</w:t>
      </w:r>
      <w:r w:rsidR="007918F6" w:rsidRPr="0072091B">
        <w:rPr>
          <w:rFonts w:ascii="Arial" w:hAnsi="Arial" w:cs="Arial"/>
          <w:sz w:val="24"/>
          <w:szCs w:val="24"/>
        </w:rPr>
        <w:t xml:space="preserve"> read and understand this Medical Device </w:t>
      </w:r>
      <w:r w:rsidR="00040358" w:rsidRPr="0072091B">
        <w:rPr>
          <w:rFonts w:ascii="Arial" w:hAnsi="Arial" w:cs="Arial"/>
          <w:sz w:val="24"/>
          <w:szCs w:val="24"/>
        </w:rPr>
        <w:t>Correction</w:t>
      </w:r>
      <w:r w:rsidR="005B354E" w:rsidRPr="0072091B">
        <w:rPr>
          <w:rFonts w:ascii="Arial" w:hAnsi="Arial" w:cs="Arial"/>
          <w:sz w:val="24"/>
          <w:szCs w:val="24"/>
        </w:rPr>
        <w:t xml:space="preserve"> </w:t>
      </w:r>
      <w:r w:rsidR="007918F6" w:rsidRPr="0072091B">
        <w:rPr>
          <w:rFonts w:ascii="Arial" w:hAnsi="Arial" w:cs="Arial"/>
          <w:sz w:val="24"/>
          <w:szCs w:val="24"/>
        </w:rPr>
        <w:t xml:space="preserve">Notice for the </w:t>
      </w:r>
      <w:r w:rsidR="00040358" w:rsidRPr="0072091B">
        <w:rPr>
          <w:rFonts w:ascii="Arial" w:hAnsi="Arial" w:cs="Arial"/>
          <w:bCs/>
          <w:color w:val="000000" w:themeColor="text1"/>
          <w:sz w:val="24"/>
          <w:szCs w:val="24"/>
          <w:shd w:val="clear" w:color="auto" w:fill="FFFFFF"/>
        </w:rPr>
        <w:t xml:space="preserve">Atrium Ocean, Oasis, and Express Single Collection </w:t>
      </w:r>
      <w:r w:rsidR="005900E8" w:rsidRPr="0072091B">
        <w:rPr>
          <w:rFonts w:ascii="Arial" w:hAnsi="Arial" w:cs="Arial"/>
          <w:bCs/>
          <w:color w:val="000000" w:themeColor="text1"/>
          <w:sz w:val="24"/>
          <w:szCs w:val="24"/>
          <w:shd w:val="clear" w:color="auto" w:fill="FFFFFF"/>
        </w:rPr>
        <w:t xml:space="preserve">Chest </w:t>
      </w:r>
      <w:r w:rsidR="00040358" w:rsidRPr="0072091B">
        <w:rPr>
          <w:rFonts w:ascii="Arial" w:hAnsi="Arial" w:cs="Arial"/>
          <w:bCs/>
          <w:color w:val="000000" w:themeColor="text1"/>
          <w:sz w:val="24"/>
          <w:szCs w:val="24"/>
          <w:shd w:val="clear" w:color="auto" w:fill="FFFFFF"/>
        </w:rPr>
        <w:t>Drain Models</w:t>
      </w:r>
      <w:r w:rsidRPr="0072091B">
        <w:rPr>
          <w:rFonts w:ascii="Arial" w:hAnsi="Arial" w:cs="Arial"/>
          <w:bCs/>
          <w:color w:val="000000" w:themeColor="text1"/>
          <w:sz w:val="24"/>
          <w:szCs w:val="24"/>
          <w:shd w:val="clear" w:color="auto" w:fill="FFFFFF"/>
        </w:rPr>
        <w:t>.</w:t>
      </w:r>
    </w:p>
    <w:p w14:paraId="49816623" w14:textId="77777777" w:rsidR="00BA478F" w:rsidRPr="0072091B" w:rsidRDefault="00BA478F" w:rsidP="003423C5">
      <w:pPr>
        <w:pStyle w:val="NoSpacing"/>
        <w:jc w:val="both"/>
        <w:rPr>
          <w:rFonts w:ascii="Arial" w:hAnsi="Arial" w:cs="Arial"/>
          <w:bCs/>
          <w:color w:val="000000" w:themeColor="text1"/>
          <w:sz w:val="24"/>
          <w:szCs w:val="24"/>
          <w:shd w:val="clear" w:color="auto" w:fill="FFFFFF"/>
        </w:rPr>
      </w:pPr>
    </w:p>
    <w:p w14:paraId="04382D74" w14:textId="33D73162" w:rsidR="007918F6" w:rsidRPr="0072091B" w:rsidRDefault="00BA478F" w:rsidP="003423C5">
      <w:pPr>
        <w:pStyle w:val="NoSpacing"/>
        <w:jc w:val="both"/>
        <w:rPr>
          <w:rFonts w:ascii="Arial" w:hAnsi="Arial" w:cs="Arial"/>
          <w:sz w:val="24"/>
          <w:szCs w:val="24"/>
        </w:rPr>
      </w:pPr>
      <w:r w:rsidRPr="0072091B">
        <w:rPr>
          <w:rFonts w:ascii="Arial" w:hAnsi="Arial" w:cs="Arial"/>
          <w:bCs/>
          <w:color w:val="000000" w:themeColor="text1"/>
          <w:sz w:val="24"/>
          <w:szCs w:val="24"/>
          <w:shd w:val="clear" w:color="auto" w:fill="FFFFFF"/>
        </w:rPr>
        <w:t xml:space="preserve">I </w:t>
      </w:r>
      <w:r w:rsidR="007918F6" w:rsidRPr="0072091B">
        <w:rPr>
          <w:rFonts w:ascii="Arial" w:hAnsi="Arial" w:cs="Arial"/>
          <w:sz w:val="24"/>
          <w:szCs w:val="24"/>
        </w:rPr>
        <w:t>ensure that all users of the</w:t>
      </w:r>
      <w:r w:rsidRPr="0072091B">
        <w:rPr>
          <w:rFonts w:ascii="Arial" w:hAnsi="Arial" w:cs="Arial"/>
          <w:sz w:val="24"/>
          <w:szCs w:val="24"/>
        </w:rPr>
        <w:t xml:space="preserve"> </w:t>
      </w:r>
      <w:r w:rsidRPr="0072091B">
        <w:rPr>
          <w:rFonts w:ascii="Arial" w:hAnsi="Arial" w:cs="Arial"/>
          <w:bCs/>
          <w:color w:val="000000" w:themeColor="text1"/>
          <w:sz w:val="24"/>
          <w:szCs w:val="24"/>
          <w:shd w:val="clear" w:color="auto" w:fill="FFFFFF"/>
        </w:rPr>
        <w:t xml:space="preserve">Getinge </w:t>
      </w:r>
      <w:r w:rsidR="00040358" w:rsidRPr="0072091B">
        <w:rPr>
          <w:rFonts w:ascii="Arial" w:hAnsi="Arial" w:cs="Arial"/>
          <w:bCs/>
          <w:color w:val="000000" w:themeColor="text1"/>
          <w:sz w:val="24"/>
          <w:szCs w:val="24"/>
          <w:shd w:val="clear" w:color="auto" w:fill="FFFFFF"/>
        </w:rPr>
        <w:t xml:space="preserve">Atrium Ocean, Oasis, and Express Single Collection </w:t>
      </w:r>
      <w:r w:rsidR="005900E8" w:rsidRPr="0072091B">
        <w:rPr>
          <w:rFonts w:ascii="Arial" w:hAnsi="Arial" w:cs="Arial"/>
          <w:bCs/>
          <w:color w:val="000000" w:themeColor="text1"/>
          <w:sz w:val="24"/>
          <w:szCs w:val="24"/>
          <w:shd w:val="clear" w:color="auto" w:fill="FFFFFF"/>
        </w:rPr>
        <w:t xml:space="preserve">Chest </w:t>
      </w:r>
      <w:r w:rsidR="00040358" w:rsidRPr="0072091B">
        <w:rPr>
          <w:rFonts w:ascii="Arial" w:hAnsi="Arial" w:cs="Arial"/>
          <w:bCs/>
          <w:color w:val="000000" w:themeColor="text1"/>
          <w:sz w:val="24"/>
          <w:szCs w:val="24"/>
          <w:shd w:val="clear" w:color="auto" w:fill="FFFFFF"/>
        </w:rPr>
        <w:t xml:space="preserve">Drain Models </w:t>
      </w:r>
      <w:r w:rsidR="007918F6" w:rsidRPr="0072091B">
        <w:rPr>
          <w:rFonts w:ascii="Arial" w:hAnsi="Arial" w:cs="Arial"/>
          <w:sz w:val="24"/>
          <w:szCs w:val="24"/>
        </w:rPr>
        <w:t xml:space="preserve">at this facility have been notified accordingly. </w:t>
      </w:r>
    </w:p>
    <w:p w14:paraId="618E456E" w14:textId="3F90D2AE" w:rsidR="000C3213" w:rsidRPr="0072091B" w:rsidRDefault="000C3213" w:rsidP="003423C5">
      <w:pPr>
        <w:pStyle w:val="NoSpacing"/>
        <w:jc w:val="both"/>
        <w:rPr>
          <w:rFonts w:ascii="Arial" w:hAnsi="Arial" w:cs="Arial"/>
          <w:sz w:val="24"/>
          <w:szCs w:val="24"/>
        </w:rPr>
      </w:pPr>
    </w:p>
    <w:p w14:paraId="7A345B5B" w14:textId="456F8F23" w:rsidR="00A74F87" w:rsidRPr="0072091B" w:rsidRDefault="000C3213" w:rsidP="003423C5">
      <w:pPr>
        <w:pStyle w:val="NoSpacing"/>
        <w:jc w:val="both"/>
        <w:rPr>
          <w:rFonts w:ascii="Arial" w:hAnsi="Arial" w:cs="Arial"/>
          <w:b/>
          <w:sz w:val="28"/>
          <w:szCs w:val="28"/>
          <w:u w:val="single"/>
          <w:shd w:val="clear" w:color="auto" w:fill="FFFFFF"/>
        </w:rPr>
      </w:pPr>
      <w:r w:rsidRPr="0072091B">
        <w:rPr>
          <w:rFonts w:ascii="Arial" w:hAnsi="Arial" w:cs="Arial"/>
          <w:b/>
          <w:sz w:val="28"/>
          <w:szCs w:val="28"/>
          <w:u w:val="single"/>
          <w:shd w:val="clear" w:color="auto" w:fill="FFFFFF"/>
        </w:rPr>
        <w:t>No Devices Need to Be Returned.</w:t>
      </w:r>
    </w:p>
    <w:p w14:paraId="63D2FEE4" w14:textId="77777777" w:rsidR="003423C5" w:rsidRPr="0072091B" w:rsidRDefault="003423C5" w:rsidP="003423C5">
      <w:pPr>
        <w:pStyle w:val="NoSpacing"/>
        <w:jc w:val="both"/>
        <w:rPr>
          <w:rFonts w:ascii="Arial" w:hAnsi="Arial" w:cs="Arial"/>
          <w:sz w:val="24"/>
          <w:szCs w:val="24"/>
        </w:rPr>
      </w:pPr>
    </w:p>
    <w:p w14:paraId="67DBBF1A" w14:textId="77777777" w:rsidR="00225DC4" w:rsidRPr="0072091B" w:rsidRDefault="00225DC4" w:rsidP="007918F6">
      <w:pPr>
        <w:pStyle w:val="NoSpacing"/>
        <w:rPr>
          <w:rFonts w:ascii="Arial" w:hAnsi="Arial" w:cs="Arial"/>
          <w:sz w:val="24"/>
          <w:szCs w:val="24"/>
        </w:rPr>
      </w:pPr>
    </w:p>
    <w:p w14:paraId="743F3071" w14:textId="77777777" w:rsidR="007918F6" w:rsidRPr="0072091B" w:rsidRDefault="007918F6" w:rsidP="00D25B71">
      <w:pPr>
        <w:spacing w:before="0"/>
        <w:ind w:right="-547"/>
        <w:rPr>
          <w:rFonts w:cs="Arial"/>
          <w:b/>
          <w:bCs/>
          <w:u w:val="single"/>
        </w:rPr>
      </w:pPr>
      <w:r w:rsidRPr="0072091B">
        <w:rPr>
          <w:rFonts w:cs="Arial"/>
          <w:b/>
          <w:bCs/>
          <w:u w:val="single"/>
        </w:rPr>
        <w:t>Facility Representative Information:</w:t>
      </w:r>
    </w:p>
    <w:p w14:paraId="373263C0" w14:textId="77777777" w:rsidR="00D25B71" w:rsidRPr="0072091B" w:rsidRDefault="00D25B71" w:rsidP="00D25B71">
      <w:pPr>
        <w:spacing w:before="0"/>
        <w:ind w:right="-547"/>
        <w:rPr>
          <w:rFonts w:cs="Arial"/>
          <w:b/>
          <w:bCs/>
        </w:rPr>
      </w:pPr>
    </w:p>
    <w:tbl>
      <w:tblPr>
        <w:tblStyle w:val="TableGrid"/>
        <w:tblW w:w="10356" w:type="dxa"/>
        <w:tblLook w:val="04A0" w:firstRow="1" w:lastRow="0" w:firstColumn="1" w:lastColumn="0" w:noHBand="0" w:noVBand="1"/>
      </w:tblPr>
      <w:tblGrid>
        <w:gridCol w:w="5178"/>
        <w:gridCol w:w="5178"/>
      </w:tblGrid>
      <w:tr w:rsidR="00827065" w:rsidRPr="0072091B" w14:paraId="43213685" w14:textId="77777777" w:rsidTr="00827065">
        <w:trPr>
          <w:trHeight w:val="818"/>
        </w:trPr>
        <w:tc>
          <w:tcPr>
            <w:tcW w:w="5178" w:type="dxa"/>
          </w:tcPr>
          <w:p w14:paraId="11701A30" w14:textId="12049FF5" w:rsidR="00827065" w:rsidRPr="0072091B" w:rsidRDefault="00827065" w:rsidP="00D25B71">
            <w:pPr>
              <w:spacing w:before="0"/>
              <w:ind w:right="-547"/>
              <w:rPr>
                <w:rFonts w:cs="Arial"/>
                <w:b/>
                <w:bCs/>
                <w:sz w:val="22"/>
                <w:szCs w:val="22"/>
              </w:rPr>
            </w:pPr>
            <w:r w:rsidRPr="0072091B">
              <w:rPr>
                <w:rFonts w:cs="Arial"/>
                <w:b/>
                <w:bCs/>
              </w:rPr>
              <w:t>Signature:</w:t>
            </w:r>
          </w:p>
        </w:tc>
        <w:tc>
          <w:tcPr>
            <w:tcW w:w="5178" w:type="dxa"/>
          </w:tcPr>
          <w:p w14:paraId="14A96F58" w14:textId="5679412F" w:rsidR="00827065" w:rsidRPr="0072091B" w:rsidRDefault="00827065" w:rsidP="00D25B71">
            <w:pPr>
              <w:spacing w:before="0"/>
              <w:ind w:right="-547"/>
              <w:rPr>
                <w:rFonts w:cs="Arial"/>
                <w:b/>
                <w:bCs/>
              </w:rPr>
            </w:pPr>
            <w:r w:rsidRPr="0072091B">
              <w:rPr>
                <w:rFonts w:cs="Arial"/>
                <w:b/>
                <w:bCs/>
              </w:rPr>
              <w:t>Date:</w:t>
            </w:r>
          </w:p>
        </w:tc>
      </w:tr>
      <w:tr w:rsidR="00827065" w:rsidRPr="0072091B" w14:paraId="539EAC2E" w14:textId="77777777" w:rsidTr="00827065">
        <w:trPr>
          <w:trHeight w:val="818"/>
        </w:trPr>
        <w:tc>
          <w:tcPr>
            <w:tcW w:w="5178" w:type="dxa"/>
          </w:tcPr>
          <w:p w14:paraId="6C3564F4" w14:textId="04C69759" w:rsidR="00827065" w:rsidRPr="0072091B" w:rsidRDefault="00827065" w:rsidP="00D25B71">
            <w:pPr>
              <w:spacing w:before="0"/>
              <w:ind w:right="-547"/>
              <w:rPr>
                <w:rFonts w:cs="Arial"/>
                <w:b/>
                <w:bCs/>
              </w:rPr>
            </w:pPr>
            <w:r w:rsidRPr="0072091B">
              <w:rPr>
                <w:rFonts w:cs="Arial"/>
                <w:b/>
                <w:bCs/>
              </w:rPr>
              <w:t>Name (Printed):</w:t>
            </w:r>
          </w:p>
        </w:tc>
        <w:tc>
          <w:tcPr>
            <w:tcW w:w="5178" w:type="dxa"/>
          </w:tcPr>
          <w:p w14:paraId="576EE045" w14:textId="428B5172" w:rsidR="00827065" w:rsidRPr="0072091B" w:rsidRDefault="00827065" w:rsidP="00D25B71">
            <w:pPr>
              <w:spacing w:before="0"/>
              <w:ind w:right="-547"/>
              <w:rPr>
                <w:rFonts w:cs="Arial"/>
                <w:b/>
                <w:bCs/>
              </w:rPr>
            </w:pPr>
            <w:r w:rsidRPr="0072091B">
              <w:rPr>
                <w:rFonts w:cs="Arial"/>
                <w:b/>
                <w:bCs/>
              </w:rPr>
              <w:t>Title/Department:</w:t>
            </w:r>
          </w:p>
        </w:tc>
      </w:tr>
      <w:tr w:rsidR="00827065" w:rsidRPr="0072091B" w14:paraId="593559F0" w14:textId="77777777" w:rsidTr="00827065">
        <w:trPr>
          <w:trHeight w:val="782"/>
        </w:trPr>
        <w:tc>
          <w:tcPr>
            <w:tcW w:w="5178" w:type="dxa"/>
          </w:tcPr>
          <w:p w14:paraId="094036E2" w14:textId="158D69B9" w:rsidR="00827065" w:rsidRPr="0072091B" w:rsidRDefault="00827065" w:rsidP="00D25B71">
            <w:pPr>
              <w:spacing w:before="0"/>
              <w:ind w:right="-547"/>
              <w:rPr>
                <w:rFonts w:cs="Arial"/>
                <w:b/>
                <w:bCs/>
              </w:rPr>
            </w:pPr>
            <w:r w:rsidRPr="0072091B">
              <w:rPr>
                <w:rFonts w:cs="Arial"/>
                <w:b/>
                <w:bCs/>
              </w:rPr>
              <w:t>Email:</w:t>
            </w:r>
          </w:p>
        </w:tc>
        <w:tc>
          <w:tcPr>
            <w:tcW w:w="5178" w:type="dxa"/>
          </w:tcPr>
          <w:p w14:paraId="7F862B3A" w14:textId="07990CD1" w:rsidR="00827065" w:rsidRPr="0072091B" w:rsidRDefault="00827065" w:rsidP="00D25B71">
            <w:pPr>
              <w:spacing w:before="0"/>
              <w:ind w:right="-547"/>
              <w:rPr>
                <w:rFonts w:cs="Arial"/>
                <w:b/>
                <w:bCs/>
              </w:rPr>
            </w:pPr>
            <w:r w:rsidRPr="0072091B">
              <w:rPr>
                <w:rFonts w:cs="Arial"/>
                <w:b/>
                <w:bCs/>
              </w:rPr>
              <w:t>Phone:</w:t>
            </w:r>
          </w:p>
        </w:tc>
      </w:tr>
      <w:tr w:rsidR="00827065" w:rsidRPr="0072091B" w14:paraId="5614E746" w14:textId="77777777" w:rsidTr="005F0875">
        <w:trPr>
          <w:trHeight w:val="818"/>
        </w:trPr>
        <w:tc>
          <w:tcPr>
            <w:tcW w:w="10356" w:type="dxa"/>
            <w:gridSpan w:val="2"/>
          </w:tcPr>
          <w:p w14:paraId="10A99DBC" w14:textId="1DF2CDC7" w:rsidR="00827065" w:rsidRPr="0072091B" w:rsidRDefault="00827065" w:rsidP="00D25B71">
            <w:pPr>
              <w:spacing w:before="0"/>
              <w:ind w:right="-547"/>
              <w:rPr>
                <w:rFonts w:cs="Arial"/>
                <w:b/>
                <w:bCs/>
              </w:rPr>
            </w:pPr>
            <w:r w:rsidRPr="0072091B">
              <w:rPr>
                <w:rFonts w:cs="Arial"/>
                <w:b/>
                <w:bCs/>
              </w:rPr>
              <w:t>Hospital Name:</w:t>
            </w:r>
          </w:p>
        </w:tc>
      </w:tr>
      <w:tr w:rsidR="00827065" w:rsidRPr="0072091B" w14:paraId="3BAC337D" w14:textId="77777777" w:rsidTr="00A018EC">
        <w:trPr>
          <w:trHeight w:val="818"/>
        </w:trPr>
        <w:tc>
          <w:tcPr>
            <w:tcW w:w="10356" w:type="dxa"/>
            <w:gridSpan w:val="2"/>
          </w:tcPr>
          <w:p w14:paraId="48533885" w14:textId="5D619FFB" w:rsidR="00827065" w:rsidRPr="0072091B" w:rsidRDefault="00827065" w:rsidP="00D25B71">
            <w:pPr>
              <w:spacing w:before="0"/>
              <w:ind w:right="-547"/>
              <w:rPr>
                <w:rFonts w:cs="Arial"/>
                <w:b/>
                <w:bCs/>
              </w:rPr>
            </w:pPr>
            <w:r w:rsidRPr="0072091B">
              <w:rPr>
                <w:rFonts w:cs="Arial"/>
                <w:b/>
                <w:bCs/>
              </w:rPr>
              <w:t>Address, City, and State</w:t>
            </w:r>
          </w:p>
        </w:tc>
      </w:tr>
    </w:tbl>
    <w:p w14:paraId="65C48969" w14:textId="0872EA7D" w:rsidR="00B81582" w:rsidRPr="0072091B" w:rsidRDefault="0072091B" w:rsidP="00827065">
      <w:pPr>
        <w:jc w:val="center"/>
        <w:rPr>
          <w:rFonts w:cs="Arial"/>
          <w:b/>
          <w:sz w:val="28"/>
          <w:szCs w:val="28"/>
        </w:rPr>
      </w:pPr>
      <w:r w:rsidRPr="0072091B">
        <w:rPr>
          <w:rFonts w:cs="Arial"/>
          <w:b/>
          <w:sz w:val="22"/>
          <w:szCs w:val="22"/>
        </w:rPr>
        <w:t>Return the completed form by FAX to [</w:t>
      </w:r>
      <w:r w:rsidRPr="0072091B">
        <w:rPr>
          <w:rFonts w:cs="Arial"/>
          <w:b/>
          <w:sz w:val="22"/>
          <w:szCs w:val="22"/>
          <w:highlight w:val="yellow"/>
        </w:rPr>
        <w:t>Insert Local SSU Fax Here]</w:t>
      </w:r>
      <w:r w:rsidRPr="0072091B">
        <w:rPr>
          <w:rFonts w:cs="Arial"/>
          <w:b/>
          <w:sz w:val="22"/>
          <w:szCs w:val="22"/>
        </w:rPr>
        <w:t xml:space="preserve"> or by EMAIL to </w:t>
      </w:r>
      <w:r w:rsidRPr="0072091B">
        <w:rPr>
          <w:rFonts w:cs="Arial"/>
          <w:b/>
          <w:sz w:val="22"/>
          <w:szCs w:val="22"/>
          <w:highlight w:val="yellow"/>
        </w:rPr>
        <w:t>[Insert Local SSU email Here]</w:t>
      </w:r>
    </w:p>
    <w:sectPr w:rsidR="00B81582" w:rsidRPr="0072091B" w:rsidSect="000E22A3">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432" w:footer="49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FC52F" w14:textId="77777777" w:rsidR="00CF7779" w:rsidRDefault="00CF7779">
      <w:r>
        <w:separator/>
      </w:r>
    </w:p>
  </w:endnote>
  <w:endnote w:type="continuationSeparator" w:id="0">
    <w:p w14:paraId="506330C2" w14:textId="77777777" w:rsidR="00CF7779" w:rsidRDefault="00CF7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BA"/>
    <w:family w:val="swiss"/>
    <w:pitch w:val="variable"/>
    <w:sig w:usb0="A00002AF" w:usb1="400078FB"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C8CE9" w14:textId="77777777" w:rsidR="0068304C" w:rsidRDefault="0068304C" w:rsidP="00B26ACA">
    <w:pPr>
      <w:pStyle w:val="Footer"/>
      <w:spacing w:before="0"/>
      <w:ind w:right="3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6759453"/>
      <w:docPartObj>
        <w:docPartGallery w:val="Page Numbers (Bottom of Page)"/>
        <w:docPartUnique/>
      </w:docPartObj>
    </w:sdtPr>
    <w:sdtContent>
      <w:sdt>
        <w:sdtPr>
          <w:id w:val="2139300750"/>
          <w:docPartObj>
            <w:docPartGallery w:val="Page Numbers (Top of Page)"/>
            <w:docPartUnique/>
          </w:docPartObj>
        </w:sdtPr>
        <w:sdtContent>
          <w:p w14:paraId="1D1EAB0C" w14:textId="27A446ED" w:rsidR="00225DC4" w:rsidRDefault="00225DC4">
            <w:pPr>
              <w:pStyle w:val="Footer"/>
              <w:jc w:val="center"/>
            </w:pPr>
            <w:r>
              <w:t xml:space="preserve">Page </w:t>
            </w:r>
            <w:r>
              <w:rPr>
                <w:b/>
                <w:bCs/>
                <w:sz w:val="24"/>
              </w:rPr>
              <w:fldChar w:fldCharType="begin"/>
            </w:r>
            <w:r>
              <w:rPr>
                <w:b/>
                <w:bCs/>
              </w:rPr>
              <w:instrText xml:space="preserve"> PAGE </w:instrText>
            </w:r>
            <w:r>
              <w:rPr>
                <w:b/>
                <w:bCs/>
                <w:sz w:val="24"/>
              </w:rPr>
              <w:fldChar w:fldCharType="separate"/>
            </w:r>
            <w:r w:rsidR="009829E9">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9829E9">
              <w:rPr>
                <w:b/>
                <w:bCs/>
                <w:noProof/>
              </w:rPr>
              <w:t>5</w:t>
            </w:r>
            <w:r>
              <w:rPr>
                <w:b/>
                <w:bCs/>
                <w:sz w:val="24"/>
              </w:rPr>
              <w:fldChar w:fldCharType="end"/>
            </w:r>
          </w:p>
        </w:sdtContent>
      </w:sdt>
    </w:sdtContent>
  </w:sdt>
  <w:p w14:paraId="3C949ED6" w14:textId="77777777" w:rsidR="002029F8" w:rsidRPr="00E87037" w:rsidRDefault="002029F8" w:rsidP="00B26ACA">
    <w:pPr>
      <w:pStyle w:val="Footer"/>
      <w:spacing w:before="0"/>
      <w:ind w:right="3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9623551"/>
      <w:docPartObj>
        <w:docPartGallery w:val="Page Numbers (Bottom of Page)"/>
        <w:docPartUnique/>
      </w:docPartObj>
    </w:sdtPr>
    <w:sdtContent>
      <w:sdt>
        <w:sdtPr>
          <w:id w:val="1728636285"/>
          <w:docPartObj>
            <w:docPartGallery w:val="Page Numbers (Top of Page)"/>
            <w:docPartUnique/>
          </w:docPartObj>
        </w:sdtPr>
        <w:sdtContent>
          <w:p w14:paraId="630C291F" w14:textId="77777777" w:rsidR="00A9509C" w:rsidRDefault="00A9509C">
            <w:pPr>
              <w:pStyle w:val="Footer"/>
              <w:jc w:val="center"/>
            </w:pPr>
            <w:r>
              <w:t xml:space="preserve">Page </w:t>
            </w:r>
            <w:r>
              <w:rPr>
                <w:b/>
                <w:bCs/>
                <w:sz w:val="24"/>
              </w:rPr>
              <w:fldChar w:fldCharType="begin"/>
            </w:r>
            <w:r>
              <w:rPr>
                <w:b/>
                <w:bCs/>
              </w:rPr>
              <w:instrText xml:space="preserve"> PAGE </w:instrText>
            </w:r>
            <w:r>
              <w:rPr>
                <w:b/>
                <w:bCs/>
                <w:sz w:val="24"/>
              </w:rPr>
              <w:fldChar w:fldCharType="separate"/>
            </w:r>
            <w:r w:rsidR="00FD660C">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FD660C">
              <w:rPr>
                <w:b/>
                <w:bCs/>
                <w:noProof/>
              </w:rPr>
              <w:t>4</w:t>
            </w:r>
            <w:r>
              <w:rPr>
                <w:b/>
                <w:bCs/>
                <w:sz w:val="24"/>
              </w:rPr>
              <w:fldChar w:fldCharType="end"/>
            </w:r>
          </w:p>
        </w:sdtContent>
      </w:sdt>
    </w:sdtContent>
  </w:sdt>
  <w:p w14:paraId="64926B24" w14:textId="77777777" w:rsidR="00A76900" w:rsidRPr="00B26ACA" w:rsidRDefault="00A76900" w:rsidP="00B26ACA">
    <w:pPr>
      <w:pStyle w:val="Footer"/>
      <w:spacing w:before="0"/>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1BCBE" w14:textId="77777777" w:rsidR="00CF7779" w:rsidRDefault="00CF7779">
      <w:r>
        <w:separator/>
      </w:r>
    </w:p>
  </w:footnote>
  <w:footnote w:type="continuationSeparator" w:id="0">
    <w:p w14:paraId="60A6A5BC" w14:textId="77777777" w:rsidR="00CF7779" w:rsidRDefault="00CF7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7F930" w14:textId="77777777" w:rsidR="0068304C" w:rsidRDefault="005A3984" w:rsidP="003740C8">
    <w:pPr>
      <w:pStyle w:val="Header"/>
      <w:jc w:val="right"/>
    </w:pPr>
    <w:r>
      <w:rPr>
        <w:rFonts w:cs="Arial"/>
        <w:noProof/>
        <w:color w:val="787878"/>
        <w:sz w:val="28"/>
        <w:szCs w:val="28"/>
      </w:rPr>
      <w:drawing>
        <wp:inline distT="0" distB="0" distL="0" distR="0" wp14:anchorId="1AB0F32C" wp14:editId="116D929D">
          <wp:extent cx="1892300" cy="2705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2300" cy="27051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937AE" w14:textId="77777777" w:rsidR="0068304C" w:rsidRDefault="005A3984" w:rsidP="003740C8">
    <w:pPr>
      <w:pStyle w:val="Header"/>
      <w:jc w:val="right"/>
    </w:pPr>
    <w:r>
      <w:rPr>
        <w:rFonts w:cs="Arial"/>
        <w:noProof/>
        <w:color w:val="787878"/>
        <w:sz w:val="28"/>
        <w:szCs w:val="28"/>
      </w:rPr>
      <w:drawing>
        <wp:inline distT="0" distB="0" distL="0" distR="0" wp14:anchorId="339E4A48" wp14:editId="5A947D4D">
          <wp:extent cx="1892300" cy="27051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2300" cy="27051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340E6" w14:textId="77777777" w:rsidR="00916BC9" w:rsidRDefault="00916BC9" w:rsidP="003740C8">
    <w:pPr>
      <w:pStyle w:val="Header"/>
      <w:tabs>
        <w:tab w:val="clear" w:pos="4320"/>
        <w:tab w:val="clear" w:pos="9360"/>
        <w:tab w:val="left" w:pos="709"/>
        <w:tab w:val="left" w:pos="1187"/>
      </w:tabs>
      <w:spacing w:before="280"/>
      <w:jc w:val="right"/>
      <w:rPr>
        <w:rFonts w:cs="Arial"/>
        <w:color w:val="787878"/>
        <w:sz w:val="28"/>
        <w:szCs w:val="28"/>
      </w:rPr>
    </w:pPr>
    <w:r>
      <w:rPr>
        <w:rFonts w:cs="Arial"/>
        <w:noProof/>
        <w:color w:val="787878"/>
        <w:sz w:val="28"/>
        <w:szCs w:val="28"/>
      </w:rPr>
      <w:drawing>
        <wp:inline distT="0" distB="0" distL="0" distR="0" wp14:anchorId="0D97E850" wp14:editId="17B809C6">
          <wp:extent cx="1892300" cy="27051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2300" cy="270510"/>
                  </a:xfrm>
                  <a:prstGeom prst="rect">
                    <a:avLst/>
                  </a:prstGeom>
                  <a:noFill/>
                  <a:ln>
                    <a:noFill/>
                  </a:ln>
                </pic:spPr>
              </pic:pic>
            </a:graphicData>
          </a:graphic>
        </wp:inline>
      </w:drawing>
    </w:r>
  </w:p>
  <w:p w14:paraId="138D85C8" w14:textId="77777777" w:rsidR="00C9240C" w:rsidRPr="006043A7" w:rsidRDefault="00C9240C" w:rsidP="00C9240C">
    <w:pPr>
      <w:tabs>
        <w:tab w:val="center" w:pos="4320"/>
        <w:tab w:val="right" w:pos="9360"/>
      </w:tabs>
      <w:rPr>
        <w:i/>
        <w:color w:val="4F81BD" w:themeColor="accent1"/>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6F0D"/>
    <w:multiLevelType w:val="hybridMultilevel"/>
    <w:tmpl w:val="291A2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3B12C7"/>
    <w:multiLevelType w:val="hybridMultilevel"/>
    <w:tmpl w:val="4C5CF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6256F0"/>
    <w:multiLevelType w:val="hybridMultilevel"/>
    <w:tmpl w:val="F626A450"/>
    <w:lvl w:ilvl="0" w:tplc="9ECC99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F4D0B14"/>
    <w:multiLevelType w:val="hybridMultilevel"/>
    <w:tmpl w:val="CABAE4D0"/>
    <w:lvl w:ilvl="0" w:tplc="B8BC7F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4BA3B49"/>
    <w:multiLevelType w:val="hybridMultilevel"/>
    <w:tmpl w:val="728A92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3D1B49"/>
    <w:multiLevelType w:val="hybridMultilevel"/>
    <w:tmpl w:val="A656E06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9168AB"/>
    <w:multiLevelType w:val="hybridMultilevel"/>
    <w:tmpl w:val="6D1EA482"/>
    <w:lvl w:ilvl="0" w:tplc="04090003">
      <w:start w:val="1"/>
      <w:numFmt w:val="bullet"/>
      <w:lvlText w:val="o"/>
      <w:lvlJc w:val="left"/>
      <w:pPr>
        <w:ind w:left="1206" w:hanging="936"/>
      </w:pPr>
      <w:rPr>
        <w:rFonts w:ascii="Courier New" w:hAnsi="Courier New"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35D862F2"/>
    <w:multiLevelType w:val="hybridMultilevel"/>
    <w:tmpl w:val="01848084"/>
    <w:lvl w:ilvl="0" w:tplc="7E92054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393444DF"/>
    <w:multiLevelType w:val="hybridMultilevel"/>
    <w:tmpl w:val="04F6A8D2"/>
    <w:lvl w:ilvl="0" w:tplc="2FF667F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99E135D"/>
    <w:multiLevelType w:val="hybridMultilevel"/>
    <w:tmpl w:val="85FEF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0B112A1"/>
    <w:multiLevelType w:val="hybridMultilevel"/>
    <w:tmpl w:val="AC10866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1F93D9B"/>
    <w:multiLevelType w:val="hybridMultilevel"/>
    <w:tmpl w:val="62388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A77D6D"/>
    <w:multiLevelType w:val="hybridMultilevel"/>
    <w:tmpl w:val="4A40EFDE"/>
    <w:lvl w:ilvl="0" w:tplc="4D9025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7A71792"/>
    <w:multiLevelType w:val="multilevel"/>
    <w:tmpl w:val="ACA4C58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Restart w:val="0"/>
      <w:pStyle w:val="Heading5"/>
      <w:lvlText w:val="Appendix %5"/>
      <w:lvlJc w:val="left"/>
      <w:pPr>
        <w:tabs>
          <w:tab w:val="num" w:pos="1800"/>
        </w:tabs>
        <w:ind w:left="1008" w:hanging="1008"/>
      </w:pPr>
      <w:rPr>
        <w:rFonts w:hint="default"/>
      </w:rPr>
    </w:lvl>
    <w:lvl w:ilvl="5">
      <w:start w:val="1"/>
      <w:numFmt w:val="decimal"/>
      <w:pStyle w:val="Heading6"/>
      <w:lvlText w:val="Appendix %5.%6"/>
      <w:lvlJc w:val="left"/>
      <w:pPr>
        <w:tabs>
          <w:tab w:val="num" w:pos="2160"/>
        </w:tabs>
        <w:ind w:left="1152" w:hanging="1152"/>
      </w:pPr>
      <w:rPr>
        <w:rFonts w:hint="default"/>
      </w:rPr>
    </w:lvl>
    <w:lvl w:ilvl="6">
      <w:start w:val="1"/>
      <w:numFmt w:val="decimal"/>
      <w:pStyle w:val="Heading7"/>
      <w:lvlText w:val="Appendix %5.%6.%7"/>
      <w:lvlJc w:val="left"/>
      <w:pPr>
        <w:tabs>
          <w:tab w:val="num" w:pos="2520"/>
        </w:tabs>
        <w:ind w:left="1296" w:hanging="1296"/>
      </w:pPr>
      <w:rPr>
        <w:rFonts w:hint="default"/>
      </w:rPr>
    </w:lvl>
    <w:lvl w:ilvl="7">
      <w:start w:val="1"/>
      <w:numFmt w:val="decimal"/>
      <w:lvlRestart w:val="0"/>
      <w:pStyle w:val="Heading8"/>
      <w:lvlText w:val="Table %8"/>
      <w:lvlJc w:val="left"/>
      <w:pPr>
        <w:tabs>
          <w:tab w:val="num" w:pos="1440"/>
        </w:tabs>
        <w:ind w:left="1440" w:hanging="1440"/>
      </w:pPr>
      <w:rPr>
        <w:rFonts w:hint="default"/>
      </w:rPr>
    </w:lvl>
    <w:lvl w:ilvl="8">
      <w:start w:val="1"/>
      <w:numFmt w:val="decimal"/>
      <w:lvlRestart w:val="0"/>
      <w:pStyle w:val="Heading9"/>
      <w:lvlText w:val="Figure %9"/>
      <w:lvlJc w:val="left"/>
      <w:pPr>
        <w:tabs>
          <w:tab w:val="num" w:pos="1584"/>
        </w:tabs>
        <w:ind w:left="1584" w:hanging="1584"/>
      </w:pPr>
      <w:rPr>
        <w:rFonts w:hint="default"/>
      </w:rPr>
    </w:lvl>
  </w:abstractNum>
  <w:abstractNum w:abstractNumId="14" w15:restartNumberingAfterBreak="0">
    <w:nsid w:val="499C37BD"/>
    <w:multiLevelType w:val="hybridMultilevel"/>
    <w:tmpl w:val="28BC3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CA73A6"/>
    <w:multiLevelType w:val="hybridMultilevel"/>
    <w:tmpl w:val="F8B01C6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4FA122BB"/>
    <w:multiLevelType w:val="hybridMultilevel"/>
    <w:tmpl w:val="C0B09768"/>
    <w:lvl w:ilvl="0" w:tplc="4F5AC658">
      <w:start w:val="1"/>
      <w:numFmt w:val="bullet"/>
      <w:lvlText w:val=""/>
      <w:lvlJc w:val="left"/>
      <w:pPr>
        <w:ind w:left="720" w:hanging="360"/>
      </w:pPr>
      <w:rPr>
        <w:rFonts w:ascii="Symbol" w:hAnsi="Symbol" w:hint="default"/>
        <w:color w:val="1F497D" w:themeColor="text2"/>
      </w:rPr>
    </w:lvl>
    <w:lvl w:ilvl="1" w:tplc="E898AD66">
      <w:start w:val="1"/>
      <w:numFmt w:val="decimal"/>
      <w:lvlText w:val="%2."/>
      <w:lvlJc w:val="left"/>
      <w:pPr>
        <w:ind w:left="1440" w:hanging="360"/>
      </w:pPr>
      <w:rPr>
        <w:rFonts w:ascii="Arial" w:eastAsia="Times New Roman" w:hAnsi="Arial" w:cs="Arial"/>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F8C412E"/>
    <w:multiLevelType w:val="multilevel"/>
    <w:tmpl w:val="07CA4514"/>
    <w:styleLink w:val="Style1"/>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8" w15:restartNumberingAfterBreak="0">
    <w:nsid w:val="677C3E0D"/>
    <w:multiLevelType w:val="hybridMultilevel"/>
    <w:tmpl w:val="9012899A"/>
    <w:lvl w:ilvl="0" w:tplc="D332CAA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8600838"/>
    <w:multiLevelType w:val="hybridMultilevel"/>
    <w:tmpl w:val="220A6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7D4930"/>
    <w:multiLevelType w:val="multilevel"/>
    <w:tmpl w:val="0FDE0A84"/>
    <w:styleLink w:val="Style2"/>
    <w:lvl w:ilvl="0">
      <w:start w:val="1"/>
      <w:numFmt w:val="decimal"/>
      <w:lvlText w:val="%1)"/>
      <w:lvlJc w:val="left"/>
      <w:pPr>
        <w:ind w:left="108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num w:numId="1" w16cid:durableId="712458708">
    <w:abstractNumId w:val="13"/>
  </w:num>
  <w:num w:numId="2" w16cid:durableId="2076194442">
    <w:abstractNumId w:val="13"/>
  </w:num>
  <w:num w:numId="3" w16cid:durableId="1022122614">
    <w:abstractNumId w:val="13"/>
  </w:num>
  <w:num w:numId="4" w16cid:durableId="278032961">
    <w:abstractNumId w:val="13"/>
  </w:num>
  <w:num w:numId="5" w16cid:durableId="1653679482">
    <w:abstractNumId w:val="13"/>
  </w:num>
  <w:num w:numId="6" w16cid:durableId="774324545">
    <w:abstractNumId w:val="13"/>
  </w:num>
  <w:num w:numId="7" w16cid:durableId="1149445928">
    <w:abstractNumId w:val="13"/>
  </w:num>
  <w:num w:numId="8" w16cid:durableId="193278345">
    <w:abstractNumId w:val="13"/>
  </w:num>
  <w:num w:numId="9" w16cid:durableId="1001857612">
    <w:abstractNumId w:val="17"/>
  </w:num>
  <w:num w:numId="10" w16cid:durableId="415249472">
    <w:abstractNumId w:val="20"/>
  </w:num>
  <w:num w:numId="11" w16cid:durableId="132604637">
    <w:abstractNumId w:val="16"/>
  </w:num>
  <w:num w:numId="12" w16cid:durableId="755715474">
    <w:abstractNumId w:val="13"/>
  </w:num>
  <w:num w:numId="13" w16cid:durableId="1818566407">
    <w:abstractNumId w:val="13"/>
  </w:num>
  <w:num w:numId="14" w16cid:durableId="744256621">
    <w:abstractNumId w:val="14"/>
  </w:num>
  <w:num w:numId="15" w16cid:durableId="800802929">
    <w:abstractNumId w:val="18"/>
  </w:num>
  <w:num w:numId="16" w16cid:durableId="987367217">
    <w:abstractNumId w:val="1"/>
  </w:num>
  <w:num w:numId="17" w16cid:durableId="1446970430">
    <w:abstractNumId w:val="10"/>
  </w:num>
  <w:num w:numId="18" w16cid:durableId="1243489566">
    <w:abstractNumId w:val="8"/>
  </w:num>
  <w:num w:numId="19" w16cid:durableId="1140876513">
    <w:abstractNumId w:val="19"/>
  </w:num>
  <w:num w:numId="20" w16cid:durableId="774060628">
    <w:abstractNumId w:val="6"/>
  </w:num>
  <w:num w:numId="21" w16cid:durableId="617227074">
    <w:abstractNumId w:val="5"/>
  </w:num>
  <w:num w:numId="22" w16cid:durableId="1977951803">
    <w:abstractNumId w:val="3"/>
  </w:num>
  <w:num w:numId="23" w16cid:durableId="8022953">
    <w:abstractNumId w:val="7"/>
  </w:num>
  <w:num w:numId="24" w16cid:durableId="1347488388">
    <w:abstractNumId w:val="2"/>
  </w:num>
  <w:num w:numId="25" w16cid:durableId="394085932">
    <w:abstractNumId w:val="12"/>
  </w:num>
  <w:num w:numId="26" w16cid:durableId="85152358">
    <w:abstractNumId w:val="15"/>
  </w:num>
  <w:num w:numId="27" w16cid:durableId="972638337">
    <w:abstractNumId w:val="9"/>
  </w:num>
  <w:num w:numId="28" w16cid:durableId="536163079">
    <w:abstractNumId w:val="0"/>
  </w:num>
  <w:num w:numId="29" w16cid:durableId="544416101">
    <w:abstractNumId w:val="11"/>
  </w:num>
  <w:num w:numId="30" w16cid:durableId="17454864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hideSpellingErrors/>
  <w:hideGrammaticalError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o:colormru v:ext="edit" colors="gray"/>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A8A"/>
    <w:rsid w:val="000023BE"/>
    <w:rsid w:val="00015A00"/>
    <w:rsid w:val="0002276D"/>
    <w:rsid w:val="00024904"/>
    <w:rsid w:val="00027F6D"/>
    <w:rsid w:val="00040358"/>
    <w:rsid w:val="00041C96"/>
    <w:rsid w:val="00042D25"/>
    <w:rsid w:val="00050F6C"/>
    <w:rsid w:val="00055C91"/>
    <w:rsid w:val="000563AB"/>
    <w:rsid w:val="000611E0"/>
    <w:rsid w:val="000711AE"/>
    <w:rsid w:val="00082779"/>
    <w:rsid w:val="0008357F"/>
    <w:rsid w:val="000846C8"/>
    <w:rsid w:val="00086125"/>
    <w:rsid w:val="0008667B"/>
    <w:rsid w:val="00090C2C"/>
    <w:rsid w:val="0009682C"/>
    <w:rsid w:val="000A1F64"/>
    <w:rsid w:val="000B016B"/>
    <w:rsid w:val="000B02D4"/>
    <w:rsid w:val="000B2D80"/>
    <w:rsid w:val="000B4EA7"/>
    <w:rsid w:val="000C3213"/>
    <w:rsid w:val="000C39BA"/>
    <w:rsid w:val="000C4EAF"/>
    <w:rsid w:val="000D1CCD"/>
    <w:rsid w:val="000E22A3"/>
    <w:rsid w:val="000E3A56"/>
    <w:rsid w:val="000E41D0"/>
    <w:rsid w:val="000E4D50"/>
    <w:rsid w:val="00101376"/>
    <w:rsid w:val="00102770"/>
    <w:rsid w:val="00106345"/>
    <w:rsid w:val="001106D3"/>
    <w:rsid w:val="00111751"/>
    <w:rsid w:val="00114DAE"/>
    <w:rsid w:val="00116341"/>
    <w:rsid w:val="0012045F"/>
    <w:rsid w:val="00121ABA"/>
    <w:rsid w:val="00122CE9"/>
    <w:rsid w:val="00126C06"/>
    <w:rsid w:val="001332F1"/>
    <w:rsid w:val="00134CF7"/>
    <w:rsid w:val="0013606D"/>
    <w:rsid w:val="00136198"/>
    <w:rsid w:val="0015170A"/>
    <w:rsid w:val="0015407C"/>
    <w:rsid w:val="00163D76"/>
    <w:rsid w:val="00174CD3"/>
    <w:rsid w:val="001851F6"/>
    <w:rsid w:val="00194F0E"/>
    <w:rsid w:val="001A40EB"/>
    <w:rsid w:val="001B550C"/>
    <w:rsid w:val="001B655B"/>
    <w:rsid w:val="001C447D"/>
    <w:rsid w:val="001C5952"/>
    <w:rsid w:val="001D006B"/>
    <w:rsid w:val="001D20BA"/>
    <w:rsid w:val="001E2408"/>
    <w:rsid w:val="001E2C7B"/>
    <w:rsid w:val="001E3D75"/>
    <w:rsid w:val="001E3E39"/>
    <w:rsid w:val="001E3FD4"/>
    <w:rsid w:val="001E7E58"/>
    <w:rsid w:val="00200F58"/>
    <w:rsid w:val="00201A2B"/>
    <w:rsid w:val="002029F8"/>
    <w:rsid w:val="002046AA"/>
    <w:rsid w:val="0020788D"/>
    <w:rsid w:val="00210526"/>
    <w:rsid w:val="0022039E"/>
    <w:rsid w:val="002253DD"/>
    <w:rsid w:val="00225868"/>
    <w:rsid w:val="00225DC4"/>
    <w:rsid w:val="00237E6D"/>
    <w:rsid w:val="00243928"/>
    <w:rsid w:val="00243C7F"/>
    <w:rsid w:val="00244DC6"/>
    <w:rsid w:val="00245676"/>
    <w:rsid w:val="00260F7E"/>
    <w:rsid w:val="0027042C"/>
    <w:rsid w:val="00271EB5"/>
    <w:rsid w:val="002764D4"/>
    <w:rsid w:val="002908A2"/>
    <w:rsid w:val="0029145F"/>
    <w:rsid w:val="00295A9F"/>
    <w:rsid w:val="00296D09"/>
    <w:rsid w:val="002A322A"/>
    <w:rsid w:val="002A3645"/>
    <w:rsid w:val="002A3705"/>
    <w:rsid w:val="002A521B"/>
    <w:rsid w:val="002B792C"/>
    <w:rsid w:val="002C20D7"/>
    <w:rsid w:val="002D3067"/>
    <w:rsid w:val="002D6F0C"/>
    <w:rsid w:val="002D7BE5"/>
    <w:rsid w:val="002E0F10"/>
    <w:rsid w:val="002E269E"/>
    <w:rsid w:val="002E27BF"/>
    <w:rsid w:val="002E40C0"/>
    <w:rsid w:val="002E7458"/>
    <w:rsid w:val="002F2674"/>
    <w:rsid w:val="00305830"/>
    <w:rsid w:val="00305D91"/>
    <w:rsid w:val="00311245"/>
    <w:rsid w:val="00311C8B"/>
    <w:rsid w:val="00314BE9"/>
    <w:rsid w:val="00314F98"/>
    <w:rsid w:val="00327642"/>
    <w:rsid w:val="003423C5"/>
    <w:rsid w:val="003437C8"/>
    <w:rsid w:val="003546D4"/>
    <w:rsid w:val="003663FF"/>
    <w:rsid w:val="003740C8"/>
    <w:rsid w:val="00376955"/>
    <w:rsid w:val="003814C9"/>
    <w:rsid w:val="00385CB1"/>
    <w:rsid w:val="00386813"/>
    <w:rsid w:val="003938BB"/>
    <w:rsid w:val="00394793"/>
    <w:rsid w:val="003A39FE"/>
    <w:rsid w:val="003B043B"/>
    <w:rsid w:val="003B7AEF"/>
    <w:rsid w:val="003C09A9"/>
    <w:rsid w:val="003C1317"/>
    <w:rsid w:val="003C1A0E"/>
    <w:rsid w:val="003D5AD9"/>
    <w:rsid w:val="003D7EF9"/>
    <w:rsid w:val="003E0ED5"/>
    <w:rsid w:val="003E391D"/>
    <w:rsid w:val="003E41BA"/>
    <w:rsid w:val="003E5C62"/>
    <w:rsid w:val="003F2D66"/>
    <w:rsid w:val="003F370F"/>
    <w:rsid w:val="003F4361"/>
    <w:rsid w:val="00411567"/>
    <w:rsid w:val="00414417"/>
    <w:rsid w:val="004309FD"/>
    <w:rsid w:val="00445ADC"/>
    <w:rsid w:val="00460153"/>
    <w:rsid w:val="00473541"/>
    <w:rsid w:val="00474D8E"/>
    <w:rsid w:val="00477828"/>
    <w:rsid w:val="00484EC3"/>
    <w:rsid w:val="00495CC1"/>
    <w:rsid w:val="00496CEF"/>
    <w:rsid w:val="004A0BCD"/>
    <w:rsid w:val="004A22A0"/>
    <w:rsid w:val="004A34A6"/>
    <w:rsid w:val="004A5008"/>
    <w:rsid w:val="004B7641"/>
    <w:rsid w:val="004D0095"/>
    <w:rsid w:val="004D3665"/>
    <w:rsid w:val="004D4253"/>
    <w:rsid w:val="004D5810"/>
    <w:rsid w:val="004E0778"/>
    <w:rsid w:val="004E0A8A"/>
    <w:rsid w:val="004E621D"/>
    <w:rsid w:val="004F10C0"/>
    <w:rsid w:val="005002CB"/>
    <w:rsid w:val="0051191C"/>
    <w:rsid w:val="005126C8"/>
    <w:rsid w:val="00512ACE"/>
    <w:rsid w:val="00514E6A"/>
    <w:rsid w:val="00520D7F"/>
    <w:rsid w:val="00524881"/>
    <w:rsid w:val="00525395"/>
    <w:rsid w:val="00530D8D"/>
    <w:rsid w:val="00536803"/>
    <w:rsid w:val="00537C1A"/>
    <w:rsid w:val="00541153"/>
    <w:rsid w:val="00541273"/>
    <w:rsid w:val="005426D4"/>
    <w:rsid w:val="00544E26"/>
    <w:rsid w:val="00553A94"/>
    <w:rsid w:val="005610D4"/>
    <w:rsid w:val="00561795"/>
    <w:rsid w:val="005632BC"/>
    <w:rsid w:val="00563E80"/>
    <w:rsid w:val="00564D25"/>
    <w:rsid w:val="00566530"/>
    <w:rsid w:val="0056732B"/>
    <w:rsid w:val="00570958"/>
    <w:rsid w:val="0057576F"/>
    <w:rsid w:val="00575AEB"/>
    <w:rsid w:val="0058064D"/>
    <w:rsid w:val="005814CF"/>
    <w:rsid w:val="00583119"/>
    <w:rsid w:val="00584B02"/>
    <w:rsid w:val="005900E8"/>
    <w:rsid w:val="00592AF9"/>
    <w:rsid w:val="005948D7"/>
    <w:rsid w:val="00597EAB"/>
    <w:rsid w:val="005A23B2"/>
    <w:rsid w:val="005A280A"/>
    <w:rsid w:val="005A2B2C"/>
    <w:rsid w:val="005A3984"/>
    <w:rsid w:val="005A6D8C"/>
    <w:rsid w:val="005B05B3"/>
    <w:rsid w:val="005B354E"/>
    <w:rsid w:val="005C0169"/>
    <w:rsid w:val="005C5151"/>
    <w:rsid w:val="005D41CC"/>
    <w:rsid w:val="005D4AE6"/>
    <w:rsid w:val="005D6AEF"/>
    <w:rsid w:val="005E5E5B"/>
    <w:rsid w:val="005F033E"/>
    <w:rsid w:val="006043A7"/>
    <w:rsid w:val="006212E4"/>
    <w:rsid w:val="00622056"/>
    <w:rsid w:val="0062232E"/>
    <w:rsid w:val="00622AE1"/>
    <w:rsid w:val="00622DD8"/>
    <w:rsid w:val="006240D4"/>
    <w:rsid w:val="0062512D"/>
    <w:rsid w:val="00627882"/>
    <w:rsid w:val="00632ED0"/>
    <w:rsid w:val="00634108"/>
    <w:rsid w:val="00634CAE"/>
    <w:rsid w:val="006355C0"/>
    <w:rsid w:val="00635C6C"/>
    <w:rsid w:val="0063753E"/>
    <w:rsid w:val="00641322"/>
    <w:rsid w:val="0064747C"/>
    <w:rsid w:val="00647710"/>
    <w:rsid w:val="00647BFA"/>
    <w:rsid w:val="006541B1"/>
    <w:rsid w:val="006554B7"/>
    <w:rsid w:val="0066271A"/>
    <w:rsid w:val="00667739"/>
    <w:rsid w:val="00672C09"/>
    <w:rsid w:val="00673880"/>
    <w:rsid w:val="00680E2F"/>
    <w:rsid w:val="006825DB"/>
    <w:rsid w:val="0068304C"/>
    <w:rsid w:val="0068446F"/>
    <w:rsid w:val="0068501A"/>
    <w:rsid w:val="00693072"/>
    <w:rsid w:val="006A1D13"/>
    <w:rsid w:val="006A4031"/>
    <w:rsid w:val="006A68A9"/>
    <w:rsid w:val="006B34F9"/>
    <w:rsid w:val="006B7F07"/>
    <w:rsid w:val="006C088E"/>
    <w:rsid w:val="006C484D"/>
    <w:rsid w:val="006D380D"/>
    <w:rsid w:val="006D3BF0"/>
    <w:rsid w:val="006E5603"/>
    <w:rsid w:val="006F19C5"/>
    <w:rsid w:val="006F26A2"/>
    <w:rsid w:val="00700C76"/>
    <w:rsid w:val="00702103"/>
    <w:rsid w:val="00704296"/>
    <w:rsid w:val="0070472D"/>
    <w:rsid w:val="00705A61"/>
    <w:rsid w:val="00706C35"/>
    <w:rsid w:val="0070728C"/>
    <w:rsid w:val="00707B61"/>
    <w:rsid w:val="00717022"/>
    <w:rsid w:val="0072091B"/>
    <w:rsid w:val="00721F2F"/>
    <w:rsid w:val="007244FC"/>
    <w:rsid w:val="00737D28"/>
    <w:rsid w:val="00742CBC"/>
    <w:rsid w:val="00743328"/>
    <w:rsid w:val="00751825"/>
    <w:rsid w:val="00754650"/>
    <w:rsid w:val="00755115"/>
    <w:rsid w:val="00755EE7"/>
    <w:rsid w:val="00762307"/>
    <w:rsid w:val="00773EED"/>
    <w:rsid w:val="00774BE1"/>
    <w:rsid w:val="00776E50"/>
    <w:rsid w:val="0078084A"/>
    <w:rsid w:val="007918F6"/>
    <w:rsid w:val="007A43E4"/>
    <w:rsid w:val="007A553D"/>
    <w:rsid w:val="007A64C9"/>
    <w:rsid w:val="007B643A"/>
    <w:rsid w:val="007B6C03"/>
    <w:rsid w:val="007C3372"/>
    <w:rsid w:val="007C43C5"/>
    <w:rsid w:val="007C5A1A"/>
    <w:rsid w:val="007C7961"/>
    <w:rsid w:val="007D0737"/>
    <w:rsid w:val="007D63A7"/>
    <w:rsid w:val="007E0F52"/>
    <w:rsid w:val="007E281C"/>
    <w:rsid w:val="007E356A"/>
    <w:rsid w:val="007E5016"/>
    <w:rsid w:val="007E5B0C"/>
    <w:rsid w:val="007F1BB6"/>
    <w:rsid w:val="007F3809"/>
    <w:rsid w:val="007F4D17"/>
    <w:rsid w:val="007F53B7"/>
    <w:rsid w:val="007F7285"/>
    <w:rsid w:val="0080028B"/>
    <w:rsid w:val="00800691"/>
    <w:rsid w:val="008029D1"/>
    <w:rsid w:val="00803C76"/>
    <w:rsid w:val="008101AB"/>
    <w:rsid w:val="00811A5B"/>
    <w:rsid w:val="0081236A"/>
    <w:rsid w:val="0081478B"/>
    <w:rsid w:val="00817859"/>
    <w:rsid w:val="008206E4"/>
    <w:rsid w:val="00820803"/>
    <w:rsid w:val="00827065"/>
    <w:rsid w:val="00837EA5"/>
    <w:rsid w:val="00842F54"/>
    <w:rsid w:val="008469DF"/>
    <w:rsid w:val="00860C7F"/>
    <w:rsid w:val="0086188C"/>
    <w:rsid w:val="00862178"/>
    <w:rsid w:val="008668B7"/>
    <w:rsid w:val="00866CFA"/>
    <w:rsid w:val="00883934"/>
    <w:rsid w:val="00886D61"/>
    <w:rsid w:val="0089231D"/>
    <w:rsid w:val="00894103"/>
    <w:rsid w:val="008A348B"/>
    <w:rsid w:val="008A361C"/>
    <w:rsid w:val="008A59CF"/>
    <w:rsid w:val="008A69E5"/>
    <w:rsid w:val="008B6AD0"/>
    <w:rsid w:val="008B78A2"/>
    <w:rsid w:val="008C0C0F"/>
    <w:rsid w:val="008C3B34"/>
    <w:rsid w:val="008C54B2"/>
    <w:rsid w:val="008D3712"/>
    <w:rsid w:val="008E2F82"/>
    <w:rsid w:val="009005E0"/>
    <w:rsid w:val="00903873"/>
    <w:rsid w:val="009043A0"/>
    <w:rsid w:val="0091568C"/>
    <w:rsid w:val="00916BC9"/>
    <w:rsid w:val="00916C46"/>
    <w:rsid w:val="00923E08"/>
    <w:rsid w:val="00927825"/>
    <w:rsid w:val="009406AA"/>
    <w:rsid w:val="009407D5"/>
    <w:rsid w:val="00941311"/>
    <w:rsid w:val="009424BE"/>
    <w:rsid w:val="00942662"/>
    <w:rsid w:val="009474CC"/>
    <w:rsid w:val="00950192"/>
    <w:rsid w:val="00956906"/>
    <w:rsid w:val="00961548"/>
    <w:rsid w:val="0096751A"/>
    <w:rsid w:val="00976551"/>
    <w:rsid w:val="009829E9"/>
    <w:rsid w:val="0098582C"/>
    <w:rsid w:val="00991ECB"/>
    <w:rsid w:val="009937F6"/>
    <w:rsid w:val="00993D03"/>
    <w:rsid w:val="009A0CF5"/>
    <w:rsid w:val="009A2375"/>
    <w:rsid w:val="009A6EEC"/>
    <w:rsid w:val="009A77EC"/>
    <w:rsid w:val="009B437F"/>
    <w:rsid w:val="009B441C"/>
    <w:rsid w:val="009B5EB1"/>
    <w:rsid w:val="009B6F8B"/>
    <w:rsid w:val="009C13FA"/>
    <w:rsid w:val="009C1EF4"/>
    <w:rsid w:val="009C51CC"/>
    <w:rsid w:val="009D1980"/>
    <w:rsid w:val="009D3AA1"/>
    <w:rsid w:val="009E09EE"/>
    <w:rsid w:val="009E0C30"/>
    <w:rsid w:val="009E2257"/>
    <w:rsid w:val="009E6273"/>
    <w:rsid w:val="009E6EE2"/>
    <w:rsid w:val="009F11E6"/>
    <w:rsid w:val="009F274C"/>
    <w:rsid w:val="009F638E"/>
    <w:rsid w:val="00A044AE"/>
    <w:rsid w:val="00A061A7"/>
    <w:rsid w:val="00A06A78"/>
    <w:rsid w:val="00A102BA"/>
    <w:rsid w:val="00A20492"/>
    <w:rsid w:val="00A26FAD"/>
    <w:rsid w:val="00A31093"/>
    <w:rsid w:val="00A3263F"/>
    <w:rsid w:val="00A34883"/>
    <w:rsid w:val="00A35578"/>
    <w:rsid w:val="00A363FD"/>
    <w:rsid w:val="00A451B9"/>
    <w:rsid w:val="00A4770D"/>
    <w:rsid w:val="00A51FC0"/>
    <w:rsid w:val="00A551AD"/>
    <w:rsid w:val="00A622E4"/>
    <w:rsid w:val="00A64FF3"/>
    <w:rsid w:val="00A74F87"/>
    <w:rsid w:val="00A76900"/>
    <w:rsid w:val="00A902F2"/>
    <w:rsid w:val="00A9099E"/>
    <w:rsid w:val="00A91F23"/>
    <w:rsid w:val="00A94E4A"/>
    <w:rsid w:val="00A9509C"/>
    <w:rsid w:val="00AA1181"/>
    <w:rsid w:val="00AA5E5E"/>
    <w:rsid w:val="00AA7B31"/>
    <w:rsid w:val="00AB19B3"/>
    <w:rsid w:val="00AC093D"/>
    <w:rsid w:val="00AC3FF1"/>
    <w:rsid w:val="00AC4608"/>
    <w:rsid w:val="00AC739E"/>
    <w:rsid w:val="00AD02F2"/>
    <w:rsid w:val="00AD2065"/>
    <w:rsid w:val="00AD2085"/>
    <w:rsid w:val="00AD72A0"/>
    <w:rsid w:val="00AD75C5"/>
    <w:rsid w:val="00AE6A47"/>
    <w:rsid w:val="00AF02C3"/>
    <w:rsid w:val="00B007F5"/>
    <w:rsid w:val="00B03EA2"/>
    <w:rsid w:val="00B0516D"/>
    <w:rsid w:val="00B16E0C"/>
    <w:rsid w:val="00B2595A"/>
    <w:rsid w:val="00B26424"/>
    <w:rsid w:val="00B26ACA"/>
    <w:rsid w:val="00B35A51"/>
    <w:rsid w:val="00B35AF7"/>
    <w:rsid w:val="00B4428C"/>
    <w:rsid w:val="00B452BC"/>
    <w:rsid w:val="00B45D6A"/>
    <w:rsid w:val="00B52E52"/>
    <w:rsid w:val="00B7044A"/>
    <w:rsid w:val="00B73085"/>
    <w:rsid w:val="00B730E3"/>
    <w:rsid w:val="00B81582"/>
    <w:rsid w:val="00B8231F"/>
    <w:rsid w:val="00B85AE1"/>
    <w:rsid w:val="00B92123"/>
    <w:rsid w:val="00B95B54"/>
    <w:rsid w:val="00BA478F"/>
    <w:rsid w:val="00BA4DAC"/>
    <w:rsid w:val="00BA6C7F"/>
    <w:rsid w:val="00BB77EF"/>
    <w:rsid w:val="00BC0ADB"/>
    <w:rsid w:val="00BC14EE"/>
    <w:rsid w:val="00BC2390"/>
    <w:rsid w:val="00BD21B8"/>
    <w:rsid w:val="00BF06F4"/>
    <w:rsid w:val="00BF4A8A"/>
    <w:rsid w:val="00C0077F"/>
    <w:rsid w:val="00C23808"/>
    <w:rsid w:val="00C30FBB"/>
    <w:rsid w:val="00C405E4"/>
    <w:rsid w:val="00C4541A"/>
    <w:rsid w:val="00C46B36"/>
    <w:rsid w:val="00C53749"/>
    <w:rsid w:val="00C53EAF"/>
    <w:rsid w:val="00C5506C"/>
    <w:rsid w:val="00C56EFF"/>
    <w:rsid w:val="00C57955"/>
    <w:rsid w:val="00C61B4C"/>
    <w:rsid w:val="00C62BFC"/>
    <w:rsid w:val="00C6383F"/>
    <w:rsid w:val="00C6392A"/>
    <w:rsid w:val="00C63942"/>
    <w:rsid w:val="00C65A94"/>
    <w:rsid w:val="00C66F33"/>
    <w:rsid w:val="00C85034"/>
    <w:rsid w:val="00C85EB1"/>
    <w:rsid w:val="00C8798F"/>
    <w:rsid w:val="00C9240C"/>
    <w:rsid w:val="00C92546"/>
    <w:rsid w:val="00C942AE"/>
    <w:rsid w:val="00CA1CAA"/>
    <w:rsid w:val="00CA560F"/>
    <w:rsid w:val="00CA63EC"/>
    <w:rsid w:val="00CA7F64"/>
    <w:rsid w:val="00CB4213"/>
    <w:rsid w:val="00CB4EF8"/>
    <w:rsid w:val="00CC309F"/>
    <w:rsid w:val="00CC30C2"/>
    <w:rsid w:val="00CC538F"/>
    <w:rsid w:val="00CD25B5"/>
    <w:rsid w:val="00CD5E99"/>
    <w:rsid w:val="00CD7986"/>
    <w:rsid w:val="00CE1A38"/>
    <w:rsid w:val="00CE6B32"/>
    <w:rsid w:val="00CF48AE"/>
    <w:rsid w:val="00CF6ABD"/>
    <w:rsid w:val="00CF7779"/>
    <w:rsid w:val="00D02844"/>
    <w:rsid w:val="00D056DE"/>
    <w:rsid w:val="00D1268B"/>
    <w:rsid w:val="00D20B33"/>
    <w:rsid w:val="00D244EF"/>
    <w:rsid w:val="00D24D57"/>
    <w:rsid w:val="00D25B71"/>
    <w:rsid w:val="00D3152D"/>
    <w:rsid w:val="00D3259F"/>
    <w:rsid w:val="00D326A3"/>
    <w:rsid w:val="00D32A10"/>
    <w:rsid w:val="00D33136"/>
    <w:rsid w:val="00D3604F"/>
    <w:rsid w:val="00D3733F"/>
    <w:rsid w:val="00D417AB"/>
    <w:rsid w:val="00D44804"/>
    <w:rsid w:val="00D44BEB"/>
    <w:rsid w:val="00D45A69"/>
    <w:rsid w:val="00D469B9"/>
    <w:rsid w:val="00D500AF"/>
    <w:rsid w:val="00D502BE"/>
    <w:rsid w:val="00D50379"/>
    <w:rsid w:val="00D535EC"/>
    <w:rsid w:val="00D55000"/>
    <w:rsid w:val="00D5740D"/>
    <w:rsid w:val="00D63C6B"/>
    <w:rsid w:val="00D67CEB"/>
    <w:rsid w:val="00D725C8"/>
    <w:rsid w:val="00D755EA"/>
    <w:rsid w:val="00D80604"/>
    <w:rsid w:val="00D835A9"/>
    <w:rsid w:val="00D84913"/>
    <w:rsid w:val="00D93590"/>
    <w:rsid w:val="00DA17DD"/>
    <w:rsid w:val="00DA4D81"/>
    <w:rsid w:val="00DB1D18"/>
    <w:rsid w:val="00DB60F3"/>
    <w:rsid w:val="00DC19E1"/>
    <w:rsid w:val="00DC38CC"/>
    <w:rsid w:val="00DD0E76"/>
    <w:rsid w:val="00DE00A9"/>
    <w:rsid w:val="00DE4D93"/>
    <w:rsid w:val="00DF405B"/>
    <w:rsid w:val="00E0138B"/>
    <w:rsid w:val="00E04287"/>
    <w:rsid w:val="00E052A9"/>
    <w:rsid w:val="00E1016D"/>
    <w:rsid w:val="00E116BA"/>
    <w:rsid w:val="00E15AE1"/>
    <w:rsid w:val="00E24777"/>
    <w:rsid w:val="00E26AE2"/>
    <w:rsid w:val="00E32851"/>
    <w:rsid w:val="00E35655"/>
    <w:rsid w:val="00E3610B"/>
    <w:rsid w:val="00E366FC"/>
    <w:rsid w:val="00E36D55"/>
    <w:rsid w:val="00E40C50"/>
    <w:rsid w:val="00E529D9"/>
    <w:rsid w:val="00E54E4A"/>
    <w:rsid w:val="00E568A6"/>
    <w:rsid w:val="00E603DC"/>
    <w:rsid w:val="00E64FF7"/>
    <w:rsid w:val="00E8191D"/>
    <w:rsid w:val="00E85172"/>
    <w:rsid w:val="00E85B32"/>
    <w:rsid w:val="00E87037"/>
    <w:rsid w:val="00E9682B"/>
    <w:rsid w:val="00EA3CB0"/>
    <w:rsid w:val="00EA3DBE"/>
    <w:rsid w:val="00EB003C"/>
    <w:rsid w:val="00EB2B8B"/>
    <w:rsid w:val="00ED0691"/>
    <w:rsid w:val="00ED0849"/>
    <w:rsid w:val="00ED4411"/>
    <w:rsid w:val="00ED5F42"/>
    <w:rsid w:val="00ED6627"/>
    <w:rsid w:val="00EF0CC9"/>
    <w:rsid w:val="00EF4067"/>
    <w:rsid w:val="00F0700F"/>
    <w:rsid w:val="00F115B0"/>
    <w:rsid w:val="00F11ADF"/>
    <w:rsid w:val="00F11C61"/>
    <w:rsid w:val="00F223F5"/>
    <w:rsid w:val="00F242DC"/>
    <w:rsid w:val="00F2443D"/>
    <w:rsid w:val="00F24E2A"/>
    <w:rsid w:val="00F27E53"/>
    <w:rsid w:val="00F3052E"/>
    <w:rsid w:val="00F31B71"/>
    <w:rsid w:val="00F31DEF"/>
    <w:rsid w:val="00F3565B"/>
    <w:rsid w:val="00F37D01"/>
    <w:rsid w:val="00F54AE8"/>
    <w:rsid w:val="00F57DCE"/>
    <w:rsid w:val="00F655B2"/>
    <w:rsid w:val="00F669D3"/>
    <w:rsid w:val="00F6772F"/>
    <w:rsid w:val="00F70736"/>
    <w:rsid w:val="00F80399"/>
    <w:rsid w:val="00F829E1"/>
    <w:rsid w:val="00F85250"/>
    <w:rsid w:val="00F86F47"/>
    <w:rsid w:val="00F94814"/>
    <w:rsid w:val="00F94888"/>
    <w:rsid w:val="00F95C2A"/>
    <w:rsid w:val="00FA1572"/>
    <w:rsid w:val="00FA5173"/>
    <w:rsid w:val="00FB0AC5"/>
    <w:rsid w:val="00FB1F2C"/>
    <w:rsid w:val="00FB7584"/>
    <w:rsid w:val="00FC2157"/>
    <w:rsid w:val="00FC7141"/>
    <w:rsid w:val="00FD05AB"/>
    <w:rsid w:val="00FD42BF"/>
    <w:rsid w:val="00FD59F9"/>
    <w:rsid w:val="00FD660C"/>
    <w:rsid w:val="00FF47B5"/>
    <w:rsid w:val="00FF5A0C"/>
    <w:rsid w:val="00FF60DE"/>
    <w:rsid w:val="00FF768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gray"/>
    </o:shapedefaults>
    <o:shapelayout v:ext="edit">
      <o:idmap v:ext="edit" data="2"/>
    </o:shapelayout>
  </w:shapeDefaults>
  <w:decimalSymbol w:val=","/>
  <w:listSeparator w:val=";"/>
  <w14:docId w14:val="04822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12E4"/>
    <w:pPr>
      <w:spacing w:before="120"/>
    </w:pPr>
    <w:rPr>
      <w:rFonts w:ascii="Arial" w:hAnsi="Arial"/>
      <w:sz w:val="24"/>
      <w:szCs w:val="24"/>
    </w:rPr>
  </w:style>
  <w:style w:type="paragraph" w:styleId="Heading1">
    <w:name w:val="heading 1"/>
    <w:basedOn w:val="Normal"/>
    <w:next w:val="Normal"/>
    <w:link w:val="Heading1Char"/>
    <w:qFormat/>
    <w:rsid w:val="00484EC3"/>
    <w:pPr>
      <w:keepNext/>
      <w:numPr>
        <w:numId w:val="8"/>
      </w:numPr>
      <w:spacing w:before="240" w:after="60"/>
      <w:outlineLvl w:val="0"/>
    </w:pPr>
    <w:rPr>
      <w:rFonts w:cs="Arial"/>
      <w:b/>
      <w:bCs/>
      <w:kern w:val="32"/>
      <w:sz w:val="32"/>
      <w:szCs w:val="32"/>
    </w:rPr>
  </w:style>
  <w:style w:type="paragraph" w:styleId="Heading2">
    <w:name w:val="heading 2"/>
    <w:basedOn w:val="Normal"/>
    <w:next w:val="Normal"/>
    <w:link w:val="Heading2Char"/>
    <w:qFormat/>
    <w:rsid w:val="00484EC3"/>
    <w:pPr>
      <w:keepNext/>
      <w:numPr>
        <w:ilvl w:val="1"/>
        <w:numId w:val="8"/>
      </w:numPr>
      <w:spacing w:before="240" w:after="60"/>
      <w:outlineLvl w:val="1"/>
    </w:pPr>
    <w:rPr>
      <w:rFonts w:cs="Arial"/>
      <w:b/>
      <w:bCs/>
      <w:i/>
      <w:iCs/>
      <w:sz w:val="28"/>
      <w:szCs w:val="28"/>
    </w:rPr>
  </w:style>
  <w:style w:type="paragraph" w:styleId="Heading3">
    <w:name w:val="heading 3"/>
    <w:basedOn w:val="Normal"/>
    <w:next w:val="Normal"/>
    <w:link w:val="Heading3Char"/>
    <w:qFormat/>
    <w:rsid w:val="00484EC3"/>
    <w:pPr>
      <w:keepNext/>
      <w:numPr>
        <w:ilvl w:val="2"/>
        <w:numId w:val="8"/>
      </w:numPr>
      <w:spacing w:before="240" w:after="60"/>
      <w:outlineLvl w:val="2"/>
    </w:pPr>
    <w:rPr>
      <w:rFonts w:cs="Arial"/>
      <w:b/>
      <w:bCs/>
      <w:sz w:val="26"/>
      <w:szCs w:val="26"/>
    </w:rPr>
  </w:style>
  <w:style w:type="paragraph" w:styleId="Heading4">
    <w:name w:val="heading 4"/>
    <w:basedOn w:val="Normal"/>
    <w:next w:val="Normal"/>
    <w:link w:val="Heading4Char"/>
    <w:qFormat/>
    <w:rsid w:val="00484EC3"/>
    <w:pPr>
      <w:keepNext/>
      <w:spacing w:before="240" w:after="60"/>
      <w:outlineLvl w:val="3"/>
    </w:pPr>
    <w:rPr>
      <w:rFonts w:cs="Arial"/>
      <w:b/>
      <w:bCs/>
      <w:szCs w:val="28"/>
    </w:rPr>
  </w:style>
  <w:style w:type="paragraph" w:styleId="Heading5">
    <w:name w:val="heading 5"/>
    <w:basedOn w:val="Heading1"/>
    <w:next w:val="Normal"/>
    <w:link w:val="Heading5Char"/>
    <w:qFormat/>
    <w:rsid w:val="00484EC3"/>
    <w:pPr>
      <w:numPr>
        <w:ilvl w:val="4"/>
      </w:numPr>
      <w:outlineLvl w:val="4"/>
    </w:pPr>
    <w:rPr>
      <w:bCs w:val="0"/>
      <w:iCs/>
      <w:szCs w:val="26"/>
    </w:rPr>
  </w:style>
  <w:style w:type="paragraph" w:styleId="Heading6">
    <w:name w:val="heading 6"/>
    <w:basedOn w:val="Heading2"/>
    <w:next w:val="Normal"/>
    <w:link w:val="Heading6Char"/>
    <w:qFormat/>
    <w:rsid w:val="00484EC3"/>
    <w:pPr>
      <w:numPr>
        <w:ilvl w:val="5"/>
      </w:numPr>
      <w:outlineLvl w:val="5"/>
    </w:pPr>
    <w:rPr>
      <w:bCs w:val="0"/>
      <w:szCs w:val="22"/>
    </w:rPr>
  </w:style>
  <w:style w:type="paragraph" w:styleId="Heading7">
    <w:name w:val="heading 7"/>
    <w:basedOn w:val="Heading3"/>
    <w:next w:val="Normal"/>
    <w:link w:val="Heading7Char"/>
    <w:qFormat/>
    <w:rsid w:val="00484EC3"/>
    <w:pPr>
      <w:numPr>
        <w:ilvl w:val="6"/>
      </w:numPr>
      <w:outlineLvl w:val="6"/>
    </w:pPr>
  </w:style>
  <w:style w:type="paragraph" w:styleId="Heading8">
    <w:name w:val="heading 8"/>
    <w:basedOn w:val="Normal"/>
    <w:next w:val="Normal"/>
    <w:link w:val="Heading8Char"/>
    <w:qFormat/>
    <w:rsid w:val="00484EC3"/>
    <w:pPr>
      <w:numPr>
        <w:ilvl w:val="7"/>
        <w:numId w:val="8"/>
      </w:numPr>
      <w:spacing w:before="240" w:after="60"/>
      <w:jc w:val="center"/>
      <w:outlineLvl w:val="7"/>
    </w:pPr>
    <w:rPr>
      <w:b/>
      <w:iCs/>
    </w:rPr>
  </w:style>
  <w:style w:type="paragraph" w:styleId="Heading9">
    <w:name w:val="heading 9"/>
    <w:basedOn w:val="Normal"/>
    <w:next w:val="Normal"/>
    <w:link w:val="Heading9Char"/>
    <w:qFormat/>
    <w:rsid w:val="00484EC3"/>
    <w:pPr>
      <w:numPr>
        <w:ilvl w:val="8"/>
        <w:numId w:val="8"/>
      </w:numPr>
      <w:spacing w:before="240" w:after="60"/>
      <w:jc w:val="center"/>
      <w:outlineLvl w:val="8"/>
    </w:pPr>
    <w:rPr>
      <w:rFonts w:cs="Arial"/>
      <w:b/>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484EC3"/>
    <w:pPr>
      <w:spacing w:before="0"/>
    </w:pPr>
    <w:rPr>
      <w:rFonts w:ascii="Tahoma" w:hAnsi="Tahoma" w:cs="Tahoma"/>
      <w:sz w:val="16"/>
      <w:szCs w:val="16"/>
    </w:rPr>
  </w:style>
  <w:style w:type="character" w:customStyle="1" w:styleId="BalloonTextChar">
    <w:name w:val="Balloon Text Char"/>
    <w:link w:val="BalloonText"/>
    <w:uiPriority w:val="99"/>
    <w:rsid w:val="00484EC3"/>
    <w:rPr>
      <w:rFonts w:ascii="Tahoma" w:hAnsi="Tahoma" w:cs="Tahoma"/>
      <w:sz w:val="16"/>
      <w:szCs w:val="16"/>
    </w:rPr>
  </w:style>
  <w:style w:type="paragraph" w:styleId="Footer">
    <w:name w:val="footer"/>
    <w:basedOn w:val="Normal"/>
    <w:link w:val="FooterChar"/>
    <w:uiPriority w:val="99"/>
    <w:rsid w:val="00484EC3"/>
    <w:rPr>
      <w:sz w:val="16"/>
    </w:rPr>
  </w:style>
  <w:style w:type="character" w:customStyle="1" w:styleId="FooterChar">
    <w:name w:val="Footer Char"/>
    <w:link w:val="Footer"/>
    <w:uiPriority w:val="99"/>
    <w:rsid w:val="00484EC3"/>
    <w:rPr>
      <w:rFonts w:ascii="Arial" w:hAnsi="Arial"/>
      <w:sz w:val="16"/>
      <w:szCs w:val="24"/>
    </w:rPr>
  </w:style>
  <w:style w:type="paragraph" w:styleId="Header">
    <w:name w:val="header"/>
    <w:basedOn w:val="Normal"/>
    <w:link w:val="HeaderChar"/>
    <w:uiPriority w:val="99"/>
    <w:rsid w:val="00484EC3"/>
    <w:pPr>
      <w:tabs>
        <w:tab w:val="center" w:pos="4320"/>
        <w:tab w:val="right" w:pos="9360"/>
      </w:tabs>
    </w:pPr>
    <w:rPr>
      <w:sz w:val="20"/>
    </w:rPr>
  </w:style>
  <w:style w:type="character" w:customStyle="1" w:styleId="HeaderChar">
    <w:name w:val="Header Char"/>
    <w:link w:val="Header"/>
    <w:uiPriority w:val="99"/>
    <w:rsid w:val="00484EC3"/>
    <w:rPr>
      <w:rFonts w:ascii="Arial" w:hAnsi="Arial"/>
      <w:szCs w:val="24"/>
    </w:rPr>
  </w:style>
  <w:style w:type="character" w:customStyle="1" w:styleId="Heading1Char">
    <w:name w:val="Heading 1 Char"/>
    <w:link w:val="Heading1"/>
    <w:rsid w:val="00484EC3"/>
    <w:rPr>
      <w:rFonts w:ascii="Arial" w:hAnsi="Arial" w:cs="Arial"/>
      <w:b/>
      <w:bCs/>
      <w:kern w:val="32"/>
      <w:sz w:val="32"/>
      <w:szCs w:val="32"/>
    </w:rPr>
  </w:style>
  <w:style w:type="character" w:customStyle="1" w:styleId="Heading2Char">
    <w:name w:val="Heading 2 Char"/>
    <w:link w:val="Heading2"/>
    <w:rsid w:val="00484EC3"/>
    <w:rPr>
      <w:rFonts w:ascii="Arial" w:hAnsi="Arial" w:cs="Arial"/>
      <w:b/>
      <w:bCs/>
      <w:i/>
      <w:iCs/>
      <w:sz w:val="28"/>
      <w:szCs w:val="28"/>
    </w:rPr>
  </w:style>
  <w:style w:type="character" w:customStyle="1" w:styleId="Heading3Char">
    <w:name w:val="Heading 3 Char"/>
    <w:link w:val="Heading3"/>
    <w:rsid w:val="00484EC3"/>
    <w:rPr>
      <w:rFonts w:ascii="Arial" w:hAnsi="Arial" w:cs="Arial"/>
      <w:b/>
      <w:bCs/>
      <w:sz w:val="26"/>
      <w:szCs w:val="26"/>
    </w:rPr>
  </w:style>
  <w:style w:type="character" w:customStyle="1" w:styleId="Heading4Char">
    <w:name w:val="Heading 4 Char"/>
    <w:link w:val="Heading4"/>
    <w:rsid w:val="00484EC3"/>
    <w:rPr>
      <w:rFonts w:ascii="Arial" w:hAnsi="Arial" w:cs="Arial"/>
      <w:b/>
      <w:bCs/>
      <w:sz w:val="24"/>
      <w:szCs w:val="28"/>
    </w:rPr>
  </w:style>
  <w:style w:type="character" w:customStyle="1" w:styleId="Heading5Char">
    <w:name w:val="Heading 5 Char"/>
    <w:link w:val="Heading5"/>
    <w:rsid w:val="00484EC3"/>
    <w:rPr>
      <w:rFonts w:ascii="Arial" w:hAnsi="Arial" w:cs="Arial"/>
      <w:b/>
      <w:iCs/>
      <w:kern w:val="32"/>
      <w:sz w:val="32"/>
      <w:szCs w:val="26"/>
    </w:rPr>
  </w:style>
  <w:style w:type="character" w:customStyle="1" w:styleId="Heading6Char">
    <w:name w:val="Heading 6 Char"/>
    <w:link w:val="Heading6"/>
    <w:rsid w:val="00484EC3"/>
    <w:rPr>
      <w:rFonts w:ascii="Arial" w:hAnsi="Arial" w:cs="Arial"/>
      <w:b/>
      <w:i/>
      <w:iCs/>
      <w:sz w:val="28"/>
      <w:szCs w:val="22"/>
    </w:rPr>
  </w:style>
  <w:style w:type="character" w:customStyle="1" w:styleId="Heading7Char">
    <w:name w:val="Heading 7 Char"/>
    <w:link w:val="Heading7"/>
    <w:rsid w:val="00484EC3"/>
    <w:rPr>
      <w:rFonts w:ascii="Arial" w:hAnsi="Arial" w:cs="Arial"/>
      <w:b/>
      <w:bCs/>
      <w:sz w:val="26"/>
      <w:szCs w:val="26"/>
    </w:rPr>
  </w:style>
  <w:style w:type="character" w:customStyle="1" w:styleId="Heading8Char">
    <w:name w:val="Heading 8 Char"/>
    <w:link w:val="Heading8"/>
    <w:rsid w:val="00484EC3"/>
    <w:rPr>
      <w:rFonts w:ascii="Arial" w:hAnsi="Arial"/>
      <w:b/>
      <w:iCs/>
      <w:sz w:val="24"/>
      <w:szCs w:val="24"/>
    </w:rPr>
  </w:style>
  <w:style w:type="character" w:customStyle="1" w:styleId="Heading9Char">
    <w:name w:val="Heading 9 Char"/>
    <w:link w:val="Heading9"/>
    <w:rsid w:val="00484EC3"/>
    <w:rPr>
      <w:rFonts w:ascii="Arial" w:hAnsi="Arial" w:cs="Arial"/>
      <w:b/>
      <w:i/>
      <w:sz w:val="24"/>
      <w:szCs w:val="22"/>
    </w:rPr>
  </w:style>
  <w:style w:type="character" w:styleId="Hyperlink">
    <w:name w:val="Hyperlink"/>
    <w:uiPriority w:val="99"/>
    <w:unhideWhenUsed/>
    <w:rsid w:val="00484EC3"/>
    <w:rPr>
      <w:color w:val="0000FF"/>
      <w:u w:val="single"/>
    </w:rPr>
  </w:style>
  <w:style w:type="paragraph" w:styleId="ListParagraph">
    <w:name w:val="List Paragraph"/>
    <w:basedOn w:val="Normal"/>
    <w:uiPriority w:val="34"/>
    <w:qFormat/>
    <w:rsid w:val="00484EC3"/>
    <w:pPr>
      <w:ind w:left="720"/>
    </w:pPr>
  </w:style>
  <w:style w:type="paragraph" w:styleId="NormalWeb">
    <w:name w:val="Normal (Web)"/>
    <w:basedOn w:val="Normal"/>
    <w:uiPriority w:val="99"/>
    <w:unhideWhenUsed/>
    <w:rsid w:val="00484EC3"/>
    <w:pPr>
      <w:spacing w:before="100" w:beforeAutospacing="1" w:after="100" w:afterAutospacing="1"/>
    </w:pPr>
    <w:rPr>
      <w:rFonts w:ascii="Times New Roman" w:hAnsi="Times New Roman"/>
    </w:rPr>
  </w:style>
  <w:style w:type="character" w:styleId="PageNumber">
    <w:name w:val="page number"/>
    <w:uiPriority w:val="99"/>
    <w:rsid w:val="00484EC3"/>
  </w:style>
  <w:style w:type="numbering" w:customStyle="1" w:styleId="Style1">
    <w:name w:val="Style1"/>
    <w:rsid w:val="00484EC3"/>
    <w:pPr>
      <w:numPr>
        <w:numId w:val="9"/>
      </w:numPr>
    </w:pPr>
  </w:style>
  <w:style w:type="numbering" w:customStyle="1" w:styleId="Style2">
    <w:name w:val="Style2"/>
    <w:rsid w:val="00484EC3"/>
    <w:pPr>
      <w:numPr>
        <w:numId w:val="10"/>
      </w:numPr>
    </w:pPr>
  </w:style>
  <w:style w:type="table" w:styleId="TableGrid">
    <w:name w:val="Table Grid"/>
    <w:basedOn w:val="TableNormal"/>
    <w:uiPriority w:val="59"/>
    <w:rsid w:val="00484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484EC3"/>
    <w:pPr>
      <w:spacing w:before="240" w:after="60"/>
      <w:jc w:val="center"/>
      <w:outlineLvl w:val="0"/>
    </w:pPr>
    <w:rPr>
      <w:rFonts w:cs="Arial"/>
      <w:b/>
      <w:bCs/>
      <w:kern w:val="28"/>
      <w:sz w:val="32"/>
      <w:szCs w:val="32"/>
    </w:rPr>
  </w:style>
  <w:style w:type="character" w:customStyle="1" w:styleId="TitleChar">
    <w:name w:val="Title Char"/>
    <w:link w:val="Title"/>
    <w:rsid w:val="00484EC3"/>
    <w:rPr>
      <w:rFonts w:ascii="Arial" w:hAnsi="Arial" w:cs="Arial"/>
      <w:b/>
      <w:bCs/>
      <w:kern w:val="28"/>
      <w:sz w:val="32"/>
      <w:szCs w:val="32"/>
    </w:rPr>
  </w:style>
  <w:style w:type="paragraph" w:styleId="TOC1">
    <w:name w:val="toc 1"/>
    <w:basedOn w:val="Normal"/>
    <w:next w:val="Normal"/>
    <w:autoRedefine/>
    <w:uiPriority w:val="39"/>
    <w:rsid w:val="00484EC3"/>
  </w:style>
  <w:style w:type="paragraph" w:styleId="TOC2">
    <w:name w:val="toc 2"/>
    <w:basedOn w:val="Normal"/>
    <w:next w:val="Normal"/>
    <w:autoRedefine/>
    <w:uiPriority w:val="39"/>
    <w:rsid w:val="00484EC3"/>
    <w:pPr>
      <w:ind w:left="220"/>
    </w:pPr>
  </w:style>
  <w:style w:type="paragraph" w:styleId="TOC3">
    <w:name w:val="toc 3"/>
    <w:basedOn w:val="Normal"/>
    <w:next w:val="Normal"/>
    <w:autoRedefine/>
    <w:uiPriority w:val="39"/>
    <w:rsid w:val="00484EC3"/>
    <w:pPr>
      <w:ind w:left="440"/>
    </w:pPr>
  </w:style>
  <w:style w:type="paragraph" w:styleId="TOC4">
    <w:name w:val="toc 4"/>
    <w:basedOn w:val="Normal"/>
    <w:next w:val="Normal"/>
    <w:autoRedefine/>
    <w:uiPriority w:val="39"/>
    <w:rsid w:val="00484EC3"/>
    <w:pPr>
      <w:tabs>
        <w:tab w:val="right" w:leader="dot" w:pos="9350"/>
      </w:tabs>
      <w:ind w:left="720"/>
    </w:pPr>
    <w:rPr>
      <w:noProof/>
    </w:rPr>
  </w:style>
  <w:style w:type="paragraph" w:styleId="TOC5">
    <w:name w:val="toc 5"/>
    <w:basedOn w:val="Normal"/>
    <w:next w:val="Normal"/>
    <w:autoRedefine/>
    <w:uiPriority w:val="39"/>
    <w:rsid w:val="00484EC3"/>
    <w:pPr>
      <w:spacing w:after="100"/>
      <w:ind w:left="960"/>
    </w:pPr>
  </w:style>
  <w:style w:type="paragraph" w:styleId="TOC6">
    <w:name w:val="toc 6"/>
    <w:basedOn w:val="Normal"/>
    <w:next w:val="Normal"/>
    <w:autoRedefine/>
    <w:rsid w:val="00484EC3"/>
    <w:pPr>
      <w:ind w:left="1200"/>
    </w:pPr>
  </w:style>
  <w:style w:type="paragraph" w:styleId="TOC8">
    <w:name w:val="toc 8"/>
    <w:basedOn w:val="Normal"/>
    <w:next w:val="Normal"/>
    <w:autoRedefine/>
    <w:uiPriority w:val="39"/>
    <w:rsid w:val="00484EC3"/>
    <w:pPr>
      <w:spacing w:after="100"/>
      <w:ind w:left="1680"/>
    </w:pPr>
  </w:style>
  <w:style w:type="paragraph" w:customStyle="1" w:styleId="Head">
    <w:name w:val="Head"/>
    <w:basedOn w:val="Header"/>
    <w:link w:val="HeadChar"/>
    <w:qFormat/>
    <w:rsid w:val="00667739"/>
    <w:pPr>
      <w:spacing w:before="0"/>
      <w:ind w:left="6480"/>
    </w:pPr>
  </w:style>
  <w:style w:type="character" w:customStyle="1" w:styleId="HeadChar">
    <w:name w:val="Head Char"/>
    <w:basedOn w:val="HeaderChar"/>
    <w:link w:val="Head"/>
    <w:rsid w:val="00667739"/>
    <w:rPr>
      <w:rFonts w:ascii="Arial" w:hAnsi="Arial"/>
      <w:szCs w:val="24"/>
    </w:rPr>
  </w:style>
  <w:style w:type="paragraph" w:customStyle="1" w:styleId="NewPage">
    <w:name w:val="NewPage"/>
    <w:basedOn w:val="Normal"/>
    <w:link w:val="NewPageChar"/>
    <w:qFormat/>
    <w:rsid w:val="00496CEF"/>
    <w:pPr>
      <w:pageBreakBefore/>
      <w:spacing w:before="0" w:after="40"/>
    </w:pPr>
    <w:rPr>
      <w:rFonts w:cs="Arial"/>
      <w:sz w:val="16"/>
      <w:szCs w:val="16"/>
    </w:rPr>
  </w:style>
  <w:style w:type="character" w:customStyle="1" w:styleId="NewPageChar">
    <w:name w:val="NewPage Char"/>
    <w:basedOn w:val="DefaultParagraphFont"/>
    <w:link w:val="NewPage"/>
    <w:rsid w:val="00496CEF"/>
    <w:rPr>
      <w:rFonts w:ascii="Arial" w:hAnsi="Arial" w:cs="Arial"/>
      <w:sz w:val="16"/>
      <w:szCs w:val="16"/>
    </w:rPr>
  </w:style>
  <w:style w:type="paragraph" w:customStyle="1" w:styleId="BodyText1">
    <w:name w:val="Body Text1"/>
    <w:basedOn w:val="Normal"/>
    <w:rsid w:val="00414417"/>
    <w:pPr>
      <w:keepLines/>
      <w:tabs>
        <w:tab w:val="left" w:pos="1134"/>
        <w:tab w:val="left" w:pos="1701"/>
        <w:tab w:val="left" w:pos="2410"/>
        <w:tab w:val="left" w:pos="3119"/>
        <w:tab w:val="left" w:pos="3827"/>
        <w:tab w:val="left" w:pos="4536"/>
        <w:tab w:val="left" w:pos="5245"/>
        <w:tab w:val="left" w:pos="5954"/>
        <w:tab w:val="left" w:pos="6662"/>
        <w:tab w:val="left" w:pos="7371"/>
        <w:tab w:val="left" w:pos="8080"/>
        <w:tab w:val="left" w:pos="8789"/>
      </w:tabs>
      <w:spacing w:before="0" w:line="280" w:lineRule="atLeast"/>
    </w:pPr>
    <w:rPr>
      <w:sz w:val="18"/>
      <w:szCs w:val="20"/>
      <w:lang w:val="en-GB"/>
    </w:rPr>
  </w:style>
  <w:style w:type="character" w:styleId="CommentReference">
    <w:name w:val="annotation reference"/>
    <w:basedOn w:val="DefaultParagraphFont"/>
    <w:rsid w:val="008C0C0F"/>
    <w:rPr>
      <w:sz w:val="16"/>
      <w:szCs w:val="16"/>
    </w:rPr>
  </w:style>
  <w:style w:type="paragraph" w:styleId="CommentText">
    <w:name w:val="annotation text"/>
    <w:basedOn w:val="Normal"/>
    <w:link w:val="CommentTextChar"/>
    <w:rsid w:val="008C0C0F"/>
    <w:rPr>
      <w:sz w:val="20"/>
      <w:szCs w:val="20"/>
    </w:rPr>
  </w:style>
  <w:style w:type="character" w:customStyle="1" w:styleId="CommentTextChar">
    <w:name w:val="Comment Text Char"/>
    <w:basedOn w:val="DefaultParagraphFont"/>
    <w:link w:val="CommentText"/>
    <w:rsid w:val="008C0C0F"/>
    <w:rPr>
      <w:rFonts w:ascii="Arial" w:hAnsi="Arial"/>
    </w:rPr>
  </w:style>
  <w:style w:type="paragraph" w:styleId="CommentSubject">
    <w:name w:val="annotation subject"/>
    <w:basedOn w:val="CommentText"/>
    <w:next w:val="CommentText"/>
    <w:link w:val="CommentSubjectChar"/>
    <w:rsid w:val="008C0C0F"/>
    <w:rPr>
      <w:b/>
      <w:bCs/>
    </w:rPr>
  </w:style>
  <w:style w:type="character" w:customStyle="1" w:styleId="CommentSubjectChar">
    <w:name w:val="Comment Subject Char"/>
    <w:basedOn w:val="CommentTextChar"/>
    <w:link w:val="CommentSubject"/>
    <w:rsid w:val="008C0C0F"/>
    <w:rPr>
      <w:rFonts w:ascii="Arial" w:hAnsi="Arial"/>
      <w:b/>
      <w:bCs/>
    </w:rPr>
  </w:style>
  <w:style w:type="paragraph" w:customStyle="1" w:styleId="Default">
    <w:name w:val="Default"/>
    <w:rsid w:val="00774BE1"/>
    <w:pPr>
      <w:widowControl w:val="0"/>
      <w:autoSpaceDE w:val="0"/>
      <w:autoSpaceDN w:val="0"/>
      <w:adjustRightInd w:val="0"/>
    </w:pPr>
    <w:rPr>
      <w:rFonts w:ascii="Helvetica 55 Roman" w:hAnsi="Helvetica 55 Roman" w:cs="Helvetica 55 Roman"/>
      <w:color w:val="000000"/>
      <w:sz w:val="24"/>
      <w:szCs w:val="24"/>
    </w:rPr>
  </w:style>
  <w:style w:type="paragraph" w:styleId="BodyText">
    <w:name w:val="Body Text"/>
    <w:basedOn w:val="Normal"/>
    <w:link w:val="BodyTextChar"/>
    <w:rsid w:val="00774BE1"/>
    <w:pPr>
      <w:spacing w:before="0"/>
    </w:pPr>
    <w:rPr>
      <w:color w:val="000000"/>
      <w:sz w:val="20"/>
      <w:szCs w:val="20"/>
      <w:lang w:val="en-GB" w:eastAsia="de-DE"/>
    </w:rPr>
  </w:style>
  <w:style w:type="character" w:customStyle="1" w:styleId="BodyTextChar">
    <w:name w:val="Body Text Char"/>
    <w:basedOn w:val="DefaultParagraphFont"/>
    <w:link w:val="BodyText"/>
    <w:rsid w:val="00774BE1"/>
    <w:rPr>
      <w:rFonts w:ascii="Arial" w:hAnsi="Arial"/>
      <w:color w:val="000000"/>
      <w:lang w:val="en-GB" w:eastAsia="de-DE"/>
    </w:rPr>
  </w:style>
  <w:style w:type="paragraph" w:customStyle="1" w:styleId="Bodytext10">
    <w:name w:val="Body text 1"/>
    <w:basedOn w:val="Heading3"/>
    <w:uiPriority w:val="99"/>
    <w:rsid w:val="00774BE1"/>
    <w:pPr>
      <w:numPr>
        <w:ilvl w:val="0"/>
        <w:numId w:val="0"/>
      </w:numPr>
      <w:tabs>
        <w:tab w:val="left" w:pos="1080"/>
      </w:tabs>
      <w:spacing w:before="120"/>
    </w:pPr>
    <w:rPr>
      <w:b w:val="0"/>
      <w:bCs w:val="0"/>
      <w:sz w:val="20"/>
      <w:lang w:val="en-GB" w:eastAsia="en-GB"/>
    </w:rPr>
  </w:style>
  <w:style w:type="character" w:customStyle="1" w:styleId="removabletextZchn">
    <w:name w:val="removable text Zchn"/>
    <w:basedOn w:val="DefaultParagraphFont"/>
    <w:link w:val="removabletext"/>
    <w:locked/>
    <w:rsid w:val="00774BE1"/>
    <w:rPr>
      <w:rFonts w:ascii="Arial" w:hAnsi="Arial" w:cs="Arial"/>
      <w:color w:val="4F81BD" w:themeColor="accent1"/>
      <w:lang w:eastAsia="sv-SE"/>
    </w:rPr>
  </w:style>
  <w:style w:type="paragraph" w:customStyle="1" w:styleId="removabletext">
    <w:name w:val="removable text"/>
    <w:basedOn w:val="Normal"/>
    <w:link w:val="removabletextZchn"/>
    <w:qFormat/>
    <w:rsid w:val="00774BE1"/>
    <w:pPr>
      <w:spacing w:before="0"/>
    </w:pPr>
    <w:rPr>
      <w:rFonts w:cs="Arial"/>
      <w:color w:val="4F81BD" w:themeColor="accent1"/>
      <w:sz w:val="20"/>
      <w:szCs w:val="20"/>
      <w:lang w:eastAsia="sv-SE"/>
    </w:rPr>
  </w:style>
  <w:style w:type="paragraph" w:styleId="NoSpacing">
    <w:name w:val="No Spacing"/>
    <w:uiPriority w:val="1"/>
    <w:qFormat/>
    <w:rsid w:val="007918F6"/>
    <w:rPr>
      <w:rFonts w:asciiTheme="minorHAnsi" w:eastAsiaTheme="minorHAnsi" w:hAnsiTheme="minorHAnsi" w:cstheme="minorBidi"/>
      <w:sz w:val="22"/>
      <w:szCs w:val="22"/>
    </w:rPr>
  </w:style>
  <w:style w:type="paragraph" w:styleId="Revision">
    <w:name w:val="Revision"/>
    <w:hidden/>
    <w:uiPriority w:val="99"/>
    <w:semiHidden/>
    <w:rsid w:val="006B7F07"/>
    <w:rPr>
      <w:rFonts w:ascii="Arial" w:hAnsi="Arial"/>
      <w:sz w:val="24"/>
      <w:szCs w:val="24"/>
    </w:rPr>
  </w:style>
  <w:style w:type="character" w:customStyle="1" w:styleId="UnresolvedMention1">
    <w:name w:val="Unresolved Mention1"/>
    <w:basedOn w:val="DefaultParagraphFont"/>
    <w:uiPriority w:val="99"/>
    <w:semiHidden/>
    <w:unhideWhenUsed/>
    <w:rsid w:val="00042D25"/>
    <w:rPr>
      <w:color w:val="605E5C"/>
      <w:shd w:val="clear" w:color="auto" w:fill="E1DFDD"/>
    </w:rPr>
  </w:style>
  <w:style w:type="paragraph" w:styleId="Caption">
    <w:name w:val="caption"/>
    <w:basedOn w:val="Normal"/>
    <w:next w:val="Normal"/>
    <w:unhideWhenUsed/>
    <w:qFormat/>
    <w:rsid w:val="00717022"/>
    <w:pPr>
      <w:spacing w:before="0" w:after="200"/>
    </w:pPr>
    <w:rPr>
      <w:i/>
      <w:iCs/>
      <w:color w:val="1F497D" w:themeColor="text2"/>
      <w:sz w:val="18"/>
      <w:szCs w:val="18"/>
    </w:rPr>
  </w:style>
  <w:style w:type="paragraph" w:customStyle="1" w:styleId="FooterTitle">
    <w:name w:val="Footer Title"/>
    <w:basedOn w:val="Normal"/>
    <w:autoRedefine/>
    <w:qFormat/>
    <w:rsid w:val="00A9509C"/>
    <w:pPr>
      <w:framePr w:hSpace="142" w:vSpace="567" w:wrap="around" w:hAnchor="text" w:xAlign="right" w:y="16841"/>
      <w:spacing w:before="0" w:line="200" w:lineRule="exact"/>
      <w:suppressOverlap/>
    </w:pPr>
    <w:rPr>
      <w:rFonts w:eastAsiaTheme="minorEastAsia" w:cs="Arial"/>
      <w:b/>
      <w:bCs/>
      <w:color w:val="4F81BD" w:themeColor="accent1"/>
      <w:sz w:val="14"/>
      <w:lang w:eastAsia="ja-JP"/>
    </w:rPr>
  </w:style>
  <w:style w:type="character" w:customStyle="1" w:styleId="UnresolvedMention2">
    <w:name w:val="Unresolved Mention2"/>
    <w:basedOn w:val="DefaultParagraphFont"/>
    <w:uiPriority w:val="99"/>
    <w:semiHidden/>
    <w:unhideWhenUsed/>
    <w:rsid w:val="00D331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19263">
      <w:bodyDiv w:val="1"/>
      <w:marLeft w:val="0"/>
      <w:marRight w:val="0"/>
      <w:marTop w:val="0"/>
      <w:marBottom w:val="0"/>
      <w:divBdr>
        <w:top w:val="none" w:sz="0" w:space="0" w:color="auto"/>
        <w:left w:val="none" w:sz="0" w:space="0" w:color="auto"/>
        <w:bottom w:val="none" w:sz="0" w:space="0" w:color="auto"/>
        <w:right w:val="none" w:sz="0" w:space="0" w:color="auto"/>
      </w:divBdr>
    </w:div>
    <w:div w:id="299384617">
      <w:bodyDiv w:val="1"/>
      <w:marLeft w:val="0"/>
      <w:marRight w:val="0"/>
      <w:marTop w:val="0"/>
      <w:marBottom w:val="0"/>
      <w:divBdr>
        <w:top w:val="none" w:sz="0" w:space="0" w:color="auto"/>
        <w:left w:val="none" w:sz="0" w:space="0" w:color="auto"/>
        <w:bottom w:val="none" w:sz="0" w:space="0" w:color="auto"/>
        <w:right w:val="none" w:sz="0" w:space="0" w:color="auto"/>
      </w:divBdr>
    </w:div>
    <w:div w:id="814447915">
      <w:bodyDiv w:val="1"/>
      <w:marLeft w:val="0"/>
      <w:marRight w:val="0"/>
      <w:marTop w:val="0"/>
      <w:marBottom w:val="0"/>
      <w:divBdr>
        <w:top w:val="none" w:sz="0" w:space="0" w:color="auto"/>
        <w:left w:val="none" w:sz="0" w:space="0" w:color="auto"/>
        <w:bottom w:val="none" w:sz="0" w:space="0" w:color="auto"/>
        <w:right w:val="none" w:sz="0" w:space="0" w:color="auto"/>
      </w:divBdr>
    </w:div>
    <w:div w:id="1220290429">
      <w:bodyDiv w:val="1"/>
      <w:marLeft w:val="0"/>
      <w:marRight w:val="0"/>
      <w:marTop w:val="0"/>
      <w:marBottom w:val="0"/>
      <w:divBdr>
        <w:top w:val="none" w:sz="0" w:space="0" w:color="auto"/>
        <w:left w:val="none" w:sz="0" w:space="0" w:color="auto"/>
        <w:bottom w:val="none" w:sz="0" w:space="0" w:color="auto"/>
        <w:right w:val="none" w:sz="0" w:space="0" w:color="auto"/>
      </w:divBdr>
      <w:divsChild>
        <w:div w:id="1448814280">
          <w:marLeft w:val="1094"/>
          <w:marRight w:val="0"/>
          <w:marTop w:val="0"/>
          <w:marBottom w:val="0"/>
          <w:divBdr>
            <w:top w:val="none" w:sz="0" w:space="0" w:color="auto"/>
            <w:left w:val="none" w:sz="0" w:space="0" w:color="auto"/>
            <w:bottom w:val="none" w:sz="0" w:space="0" w:color="auto"/>
            <w:right w:val="none" w:sz="0" w:space="0" w:color="auto"/>
          </w:divBdr>
        </w:div>
      </w:divsChild>
    </w:div>
    <w:div w:id="1343825266">
      <w:bodyDiv w:val="1"/>
      <w:marLeft w:val="0"/>
      <w:marRight w:val="0"/>
      <w:marTop w:val="0"/>
      <w:marBottom w:val="0"/>
      <w:divBdr>
        <w:top w:val="none" w:sz="0" w:space="0" w:color="auto"/>
        <w:left w:val="none" w:sz="0" w:space="0" w:color="auto"/>
        <w:bottom w:val="none" w:sz="0" w:space="0" w:color="auto"/>
        <w:right w:val="none" w:sz="0" w:space="0" w:color="auto"/>
      </w:divBdr>
    </w:div>
    <w:div w:id="1746803033">
      <w:bodyDiv w:val="1"/>
      <w:marLeft w:val="0"/>
      <w:marRight w:val="0"/>
      <w:marTop w:val="0"/>
      <w:marBottom w:val="0"/>
      <w:divBdr>
        <w:top w:val="none" w:sz="0" w:space="0" w:color="auto"/>
        <w:left w:val="none" w:sz="0" w:space="0" w:color="auto"/>
        <w:bottom w:val="none" w:sz="0" w:space="0" w:color="auto"/>
        <w:right w:val="none" w:sz="0" w:space="0" w:color="auto"/>
      </w:divBdr>
    </w:div>
    <w:div w:id="1837961345">
      <w:bodyDiv w:val="1"/>
      <w:marLeft w:val="0"/>
      <w:marRight w:val="0"/>
      <w:marTop w:val="0"/>
      <w:marBottom w:val="0"/>
      <w:divBdr>
        <w:top w:val="none" w:sz="0" w:space="0" w:color="auto"/>
        <w:left w:val="none" w:sz="0" w:space="0" w:color="auto"/>
        <w:bottom w:val="none" w:sz="0" w:space="0" w:color="auto"/>
        <w:right w:val="none" w:sz="0" w:space="0" w:color="auto"/>
      </w:divBdr>
    </w:div>
    <w:div w:id="210383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48976-5C53-4FA7-AB2B-507329901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5575</Words>
  <Characters>3179</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2023-10-04T17:24:00Z</dcterms:created>
  <dcterms:modified xsi:type="dcterms:W3CDTF">2023-10-04T17:24:00Z</dcterms:modified>
</cp:coreProperties>
</file>