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81D3" w14:textId="77777777" w:rsidR="00E94AB3" w:rsidRPr="001218DE" w:rsidRDefault="00E94AB3" w:rsidP="00C61621">
      <w:pPr>
        <w:pStyle w:val="BodyText"/>
        <w:ind w:right="775"/>
        <w:rPr>
          <w:rFonts w:asciiTheme="minorHAnsi" w:hAnsiTheme="minorHAnsi" w:cstheme="minorHAnsi"/>
          <w:spacing w:val="-1"/>
        </w:rPr>
      </w:pPr>
      <w:bookmarkStart w:id="0" w:name="_Hlk40092426"/>
    </w:p>
    <w:p w14:paraId="7D34FB97" w14:textId="53389FFD" w:rsidR="00CB7014" w:rsidRPr="001218DE" w:rsidRDefault="00C14918" w:rsidP="00C61621">
      <w:pPr>
        <w:pStyle w:val="BodyText"/>
        <w:ind w:right="775"/>
        <w:rPr>
          <w:rFonts w:asciiTheme="minorHAnsi" w:hAnsiTheme="minorHAnsi" w:cstheme="minorHAnsi"/>
        </w:rPr>
      </w:pPr>
      <w:r w:rsidRPr="001218DE">
        <w:rPr>
          <w:rFonts w:asciiTheme="minorHAnsi" w:hAnsiTheme="minorHAnsi" w:cstheme="minorHAnsi"/>
          <w:spacing w:val="-1"/>
        </w:rPr>
        <w:t>Date</w:t>
      </w:r>
      <w:r w:rsidR="00BD7148" w:rsidRPr="00D25B63">
        <w:rPr>
          <w:rFonts w:asciiTheme="minorHAnsi" w:hAnsiTheme="minorHAnsi" w:cstheme="minorHAnsi"/>
          <w:spacing w:val="-1"/>
        </w:rPr>
        <w:t xml:space="preserve">:  </w:t>
      </w:r>
      <w:r w:rsidR="00D25B63" w:rsidRPr="00D25B63">
        <w:rPr>
          <w:rFonts w:asciiTheme="minorHAnsi" w:hAnsiTheme="minorHAnsi" w:cstheme="minorHAnsi"/>
          <w:spacing w:val="-1"/>
        </w:rPr>
        <w:t>09</w:t>
      </w:r>
      <w:r w:rsidR="005956CE" w:rsidRPr="00D25B63">
        <w:rPr>
          <w:rFonts w:asciiTheme="minorHAnsi" w:hAnsiTheme="minorHAnsi" w:cstheme="minorHAnsi"/>
          <w:spacing w:val="-1"/>
        </w:rPr>
        <w:t xml:space="preserve"> December </w:t>
      </w:r>
      <w:r w:rsidR="00FC36EB" w:rsidRPr="00D25B63">
        <w:rPr>
          <w:rFonts w:asciiTheme="minorHAnsi" w:hAnsiTheme="minorHAnsi" w:cstheme="minorHAnsi"/>
        </w:rPr>
        <w:t xml:space="preserve"> </w:t>
      </w:r>
      <w:r w:rsidR="00DC0B27" w:rsidRPr="00D25B63">
        <w:rPr>
          <w:rFonts w:asciiTheme="minorHAnsi" w:hAnsiTheme="minorHAnsi" w:cstheme="minorHAnsi"/>
        </w:rPr>
        <w:t>202</w:t>
      </w:r>
      <w:r w:rsidR="007E3CFF" w:rsidRPr="00D25B63">
        <w:rPr>
          <w:rFonts w:asciiTheme="minorHAnsi" w:hAnsiTheme="minorHAnsi" w:cstheme="minorHAnsi"/>
        </w:rPr>
        <w:t>2</w:t>
      </w:r>
    </w:p>
    <w:p w14:paraId="594F97F5" w14:textId="77777777" w:rsidR="00DC6B87" w:rsidRPr="001218DE" w:rsidRDefault="00DC6B87" w:rsidP="00C61621">
      <w:pPr>
        <w:pStyle w:val="BodyText"/>
        <w:ind w:right="775"/>
        <w:rPr>
          <w:rFonts w:asciiTheme="minorHAnsi" w:hAnsiTheme="minorHAnsi" w:cstheme="minorHAnsi"/>
        </w:rPr>
      </w:pPr>
    </w:p>
    <w:p w14:paraId="64F6088C" w14:textId="3681157F" w:rsidR="00723400" w:rsidRDefault="005761F4" w:rsidP="00C61621">
      <w:pPr>
        <w:pStyle w:val="Heading1"/>
        <w:ind w:left="0"/>
        <w:jc w:val="center"/>
        <w:rPr>
          <w:rFonts w:asciiTheme="minorHAnsi" w:hAnsiTheme="minorHAnsi" w:cstheme="minorHAnsi"/>
          <w:color w:val="FF0000"/>
          <w:spacing w:val="-1"/>
          <w:u w:val="thick" w:color="FF0000"/>
        </w:rPr>
      </w:pPr>
      <w:bookmarkStart w:id="1" w:name="_Hlk75435255"/>
      <w:r w:rsidRPr="001218DE">
        <w:rPr>
          <w:rFonts w:asciiTheme="minorHAnsi" w:hAnsiTheme="minorHAnsi" w:cstheme="minorHAnsi"/>
          <w:color w:val="FF0000"/>
          <w:spacing w:val="-1"/>
          <w:u w:val="thick" w:color="FF0000"/>
        </w:rPr>
        <w:t>URGENT</w:t>
      </w:r>
      <w:r w:rsidR="004214F1" w:rsidRPr="001218DE">
        <w:rPr>
          <w:rFonts w:asciiTheme="minorHAnsi" w:hAnsiTheme="minorHAnsi" w:cstheme="minorHAnsi"/>
          <w:color w:val="FF0000"/>
          <w:spacing w:val="-1"/>
          <w:u w:val="thick" w:color="FF0000"/>
        </w:rPr>
        <w:t xml:space="preserve"> </w:t>
      </w:r>
      <w:r w:rsidR="00D91841">
        <w:rPr>
          <w:rFonts w:asciiTheme="minorHAnsi" w:hAnsiTheme="minorHAnsi" w:cstheme="minorHAnsi"/>
          <w:color w:val="FF0000"/>
          <w:spacing w:val="-1"/>
          <w:u w:val="thick" w:color="FF0000"/>
        </w:rPr>
        <w:t xml:space="preserve">FIELD SAFETY NOTICE </w:t>
      </w:r>
      <w:r w:rsidR="00D30A08" w:rsidRPr="001218DE">
        <w:rPr>
          <w:rFonts w:asciiTheme="minorHAnsi" w:hAnsiTheme="minorHAnsi" w:cstheme="minorHAnsi"/>
          <w:color w:val="FF0000"/>
          <w:spacing w:val="-1"/>
          <w:u w:val="thick" w:color="FF0000"/>
        </w:rPr>
        <w:t>(REMOVAL)</w:t>
      </w:r>
    </w:p>
    <w:bookmarkEnd w:id="1"/>
    <w:p w14:paraId="63731DCD" w14:textId="647B1881" w:rsidR="001218DE" w:rsidRPr="001218DE" w:rsidRDefault="0083647F" w:rsidP="001218DE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83647F">
        <w:rPr>
          <w:rFonts w:cstheme="minorHAnsi"/>
          <w:b/>
          <w:bCs/>
          <w:color w:val="FF0000"/>
          <w:sz w:val="28"/>
          <w:szCs w:val="28"/>
        </w:rPr>
        <w:t xml:space="preserve">BIOSTOP™ G Bioresorbable Cement Restrictor </w:t>
      </w:r>
      <w:r w:rsidR="002C49A0">
        <w:rPr>
          <w:rFonts w:cstheme="minorHAnsi"/>
          <w:b/>
          <w:bCs/>
          <w:color w:val="FF0000"/>
          <w:sz w:val="28"/>
          <w:szCs w:val="28"/>
        </w:rPr>
        <w:t>(all lots)</w:t>
      </w:r>
    </w:p>
    <w:p w14:paraId="524B2520" w14:textId="77777777" w:rsidR="001218DE" w:rsidRPr="00495FF5" w:rsidRDefault="001218DE" w:rsidP="001218DE">
      <w:pPr>
        <w:jc w:val="center"/>
        <w:rPr>
          <w:rFonts w:cstheme="minorHAnsi"/>
          <w:b/>
          <w:bCs/>
          <w:color w:val="FF0000"/>
          <w:sz w:val="16"/>
          <w:szCs w:val="16"/>
        </w:rPr>
      </w:pPr>
    </w:p>
    <w:p w14:paraId="27DC2CCB" w14:textId="77777777" w:rsidR="001218DE" w:rsidRPr="001218DE" w:rsidRDefault="001218DE" w:rsidP="00843FDC">
      <w:pPr>
        <w:pStyle w:val="Heading2"/>
        <w:ind w:left="0"/>
        <w:jc w:val="center"/>
        <w:rPr>
          <w:rFonts w:asciiTheme="minorHAnsi" w:hAnsiTheme="minorHAnsi" w:cstheme="minorHAnsi"/>
          <w:b w:val="0"/>
          <w:bCs w:val="0"/>
        </w:rPr>
      </w:pPr>
      <w:r w:rsidRPr="001218DE">
        <w:rPr>
          <w:rFonts w:asciiTheme="minorHAnsi" w:hAnsiTheme="minorHAnsi" w:cstheme="minorHAnsi"/>
          <w:spacing w:val="-1"/>
        </w:rPr>
        <w:t>Subject Product:</w:t>
      </w:r>
    </w:p>
    <w:tbl>
      <w:tblPr>
        <w:tblStyle w:val="TableGrid1"/>
        <w:tblW w:w="8815" w:type="dxa"/>
        <w:jc w:val="center"/>
        <w:tblLook w:val="04A0" w:firstRow="1" w:lastRow="0" w:firstColumn="1" w:lastColumn="0" w:noHBand="0" w:noVBand="1"/>
      </w:tblPr>
      <w:tblGrid>
        <w:gridCol w:w="2520"/>
        <w:gridCol w:w="6295"/>
      </w:tblGrid>
      <w:tr w:rsidR="00D91841" w:rsidRPr="00283B16" w14:paraId="288F77C4" w14:textId="77777777" w:rsidTr="00A31446">
        <w:trPr>
          <w:trHeight w:val="300"/>
          <w:jc w:val="center"/>
        </w:trPr>
        <w:tc>
          <w:tcPr>
            <w:tcW w:w="2520" w:type="dxa"/>
            <w:shd w:val="clear" w:color="auto" w:fill="F2F2F2" w:themeFill="background1" w:themeFillShade="F2"/>
            <w:noWrap/>
          </w:tcPr>
          <w:p w14:paraId="11F84EBA" w14:textId="42A090FB" w:rsidR="00D91841" w:rsidRPr="00283B16" w:rsidRDefault="005956CE" w:rsidP="00754B94">
            <w:pPr>
              <w:rPr>
                <w:rFonts w:cstheme="minorHAnsi"/>
                <w:b/>
                <w:bCs/>
              </w:rPr>
            </w:pPr>
            <w:bookmarkStart w:id="2" w:name="_Hlk121234920"/>
            <w:r>
              <w:rPr>
                <w:rFonts w:cstheme="minorHAnsi"/>
                <w:b/>
                <w:bCs/>
              </w:rPr>
              <w:t>Model</w:t>
            </w:r>
            <w:r w:rsidRPr="00283B16">
              <w:rPr>
                <w:rFonts w:cstheme="minorHAnsi"/>
                <w:b/>
                <w:bCs/>
              </w:rPr>
              <w:t xml:space="preserve"> </w:t>
            </w:r>
            <w:r w:rsidR="00D91841" w:rsidRPr="00283B16">
              <w:rPr>
                <w:rFonts w:cstheme="minorHAnsi"/>
                <w:b/>
                <w:bCs/>
              </w:rPr>
              <w:t>Number</w:t>
            </w:r>
            <w:r w:rsidR="00D91841">
              <w:rPr>
                <w:rFonts w:cstheme="minorHAnsi"/>
                <w:b/>
                <w:bCs/>
              </w:rPr>
              <w:t xml:space="preserve"> *</w:t>
            </w:r>
          </w:p>
        </w:tc>
        <w:tc>
          <w:tcPr>
            <w:tcW w:w="6295" w:type="dxa"/>
            <w:shd w:val="clear" w:color="auto" w:fill="F2F2F2" w:themeFill="background1" w:themeFillShade="F2"/>
            <w:noWrap/>
          </w:tcPr>
          <w:p w14:paraId="7DF10058" w14:textId="24E6B3FE" w:rsidR="00D91841" w:rsidRPr="00283B16" w:rsidRDefault="00D91841" w:rsidP="00754B94">
            <w:pPr>
              <w:rPr>
                <w:rFonts w:cstheme="minorHAnsi"/>
                <w:b/>
                <w:bCs/>
                <w:color w:val="000000"/>
              </w:rPr>
            </w:pPr>
            <w:r w:rsidRPr="00283B16">
              <w:rPr>
                <w:rFonts w:cstheme="minorHAnsi"/>
                <w:b/>
                <w:bCs/>
                <w:color w:val="000000"/>
              </w:rPr>
              <w:t>Description</w:t>
            </w:r>
            <w:r w:rsidR="00396DCE">
              <w:rPr>
                <w:rFonts w:cstheme="minorHAnsi"/>
                <w:b/>
                <w:bCs/>
                <w:color w:val="000000"/>
              </w:rPr>
              <w:t xml:space="preserve"> **</w:t>
            </w:r>
          </w:p>
        </w:tc>
      </w:tr>
      <w:tr w:rsidR="00D91841" w:rsidRPr="00283B16" w14:paraId="744B603F" w14:textId="77777777" w:rsidTr="00A31446">
        <w:trPr>
          <w:trHeight w:val="300"/>
          <w:jc w:val="center"/>
        </w:trPr>
        <w:tc>
          <w:tcPr>
            <w:tcW w:w="2520" w:type="dxa"/>
            <w:noWrap/>
            <w:hideMark/>
          </w:tcPr>
          <w:p w14:paraId="22F27325" w14:textId="15D93CCF" w:rsidR="00D91841" w:rsidRPr="00283B16" w:rsidRDefault="00D91841" w:rsidP="00754B94">
            <w:pPr>
              <w:rPr>
                <w:rFonts w:cstheme="minorHAnsi"/>
                <w:b/>
                <w:bCs/>
                <w:color w:val="000000"/>
              </w:rPr>
            </w:pPr>
            <w:r w:rsidRPr="00283B16">
              <w:rPr>
                <w:rFonts w:cstheme="minorHAnsi"/>
              </w:rPr>
              <w:t>5463</w:t>
            </w:r>
            <w:r w:rsidR="005956CE">
              <w:rPr>
                <w:rFonts w:cstheme="minorHAnsi"/>
              </w:rPr>
              <w:t>-</w:t>
            </w:r>
            <w:r w:rsidRPr="00283B16">
              <w:rPr>
                <w:rFonts w:cstheme="minorHAnsi"/>
              </w:rPr>
              <w:t>08</w:t>
            </w:r>
            <w:r w:rsidR="005956CE">
              <w:rPr>
                <w:rFonts w:cstheme="minorHAnsi"/>
              </w:rPr>
              <w:t>-</w:t>
            </w:r>
            <w:r w:rsidRPr="00283B16">
              <w:rPr>
                <w:rFonts w:cstheme="minorHAnsi"/>
              </w:rPr>
              <w:t>000</w:t>
            </w:r>
          </w:p>
        </w:tc>
        <w:tc>
          <w:tcPr>
            <w:tcW w:w="6295" w:type="dxa"/>
            <w:noWrap/>
            <w:hideMark/>
          </w:tcPr>
          <w:p w14:paraId="4A381D38" w14:textId="77777777" w:rsidR="00D91841" w:rsidRPr="00283B16" w:rsidRDefault="00D91841" w:rsidP="00754B94">
            <w:pPr>
              <w:rPr>
                <w:rFonts w:cstheme="minorHAnsi"/>
                <w:color w:val="000000"/>
              </w:rPr>
            </w:pPr>
            <w:r w:rsidRPr="00283B16">
              <w:rPr>
                <w:rFonts w:cstheme="minorHAnsi"/>
                <w:color w:val="000000"/>
              </w:rPr>
              <w:t>BIOSTOP G BIORESORBABLE CEMENT RESTRICTOR SIZE 8</w:t>
            </w:r>
          </w:p>
        </w:tc>
      </w:tr>
      <w:tr w:rsidR="00D91841" w:rsidRPr="00283B16" w14:paraId="06C017EB" w14:textId="77777777" w:rsidTr="00A31446">
        <w:trPr>
          <w:trHeight w:val="300"/>
          <w:jc w:val="center"/>
        </w:trPr>
        <w:tc>
          <w:tcPr>
            <w:tcW w:w="2520" w:type="dxa"/>
            <w:noWrap/>
            <w:hideMark/>
          </w:tcPr>
          <w:p w14:paraId="0AB85464" w14:textId="7D54DC86" w:rsidR="00D91841" w:rsidRPr="00283B16" w:rsidRDefault="00D91841" w:rsidP="00754B94">
            <w:pPr>
              <w:rPr>
                <w:rFonts w:cstheme="minorHAnsi"/>
              </w:rPr>
            </w:pPr>
            <w:r w:rsidRPr="00283B16">
              <w:rPr>
                <w:rFonts w:cstheme="minorHAnsi"/>
              </w:rPr>
              <w:t>5463</w:t>
            </w:r>
            <w:r w:rsidR="005956CE">
              <w:rPr>
                <w:rFonts w:cstheme="minorHAnsi"/>
              </w:rPr>
              <w:t>-</w:t>
            </w:r>
            <w:r w:rsidRPr="00283B16">
              <w:rPr>
                <w:rFonts w:cstheme="minorHAnsi"/>
              </w:rPr>
              <w:t>10</w:t>
            </w:r>
            <w:r w:rsidR="005956CE">
              <w:rPr>
                <w:rFonts w:cstheme="minorHAnsi"/>
              </w:rPr>
              <w:t>-</w:t>
            </w:r>
            <w:r w:rsidRPr="00283B16">
              <w:rPr>
                <w:rFonts w:cstheme="minorHAnsi"/>
              </w:rPr>
              <w:t>000</w:t>
            </w:r>
          </w:p>
        </w:tc>
        <w:tc>
          <w:tcPr>
            <w:tcW w:w="6295" w:type="dxa"/>
            <w:noWrap/>
            <w:hideMark/>
          </w:tcPr>
          <w:p w14:paraId="5C8A2B69" w14:textId="77777777" w:rsidR="00D91841" w:rsidRPr="00283B16" w:rsidRDefault="00D91841" w:rsidP="00754B94">
            <w:pPr>
              <w:rPr>
                <w:rFonts w:cstheme="minorHAnsi"/>
                <w:color w:val="000000"/>
              </w:rPr>
            </w:pPr>
            <w:r w:rsidRPr="00283B16">
              <w:rPr>
                <w:rFonts w:cstheme="minorHAnsi"/>
                <w:color w:val="000000"/>
              </w:rPr>
              <w:t>BIOSTOP G BIORESORBABLE CEMENT RESTRICTOR SIZE 10</w:t>
            </w:r>
          </w:p>
        </w:tc>
      </w:tr>
      <w:tr w:rsidR="00D91841" w:rsidRPr="00283B16" w14:paraId="08A49FA0" w14:textId="77777777" w:rsidTr="00A31446">
        <w:trPr>
          <w:trHeight w:val="300"/>
          <w:jc w:val="center"/>
        </w:trPr>
        <w:tc>
          <w:tcPr>
            <w:tcW w:w="2520" w:type="dxa"/>
            <w:noWrap/>
            <w:hideMark/>
          </w:tcPr>
          <w:p w14:paraId="1262428E" w14:textId="6E240088" w:rsidR="00D91841" w:rsidRPr="00283B16" w:rsidRDefault="00D91841" w:rsidP="00754B94">
            <w:pPr>
              <w:rPr>
                <w:rFonts w:cstheme="minorHAnsi"/>
              </w:rPr>
            </w:pPr>
            <w:r w:rsidRPr="00283B16">
              <w:rPr>
                <w:rFonts w:cstheme="minorHAnsi"/>
              </w:rPr>
              <w:t>5463</w:t>
            </w:r>
            <w:r w:rsidR="005956CE">
              <w:rPr>
                <w:rFonts w:cstheme="minorHAnsi"/>
              </w:rPr>
              <w:t>-</w:t>
            </w:r>
            <w:r w:rsidRPr="00283B16">
              <w:rPr>
                <w:rFonts w:cstheme="minorHAnsi"/>
              </w:rPr>
              <w:t>12</w:t>
            </w:r>
            <w:r w:rsidR="005956CE">
              <w:rPr>
                <w:rFonts w:cstheme="minorHAnsi"/>
              </w:rPr>
              <w:t>-</w:t>
            </w:r>
            <w:r w:rsidRPr="00283B16">
              <w:rPr>
                <w:rFonts w:cstheme="minorHAnsi"/>
              </w:rPr>
              <w:t>000</w:t>
            </w:r>
          </w:p>
        </w:tc>
        <w:tc>
          <w:tcPr>
            <w:tcW w:w="6295" w:type="dxa"/>
            <w:noWrap/>
            <w:hideMark/>
          </w:tcPr>
          <w:p w14:paraId="5E9FED31" w14:textId="77777777" w:rsidR="00D91841" w:rsidRPr="00283B16" w:rsidRDefault="00D91841" w:rsidP="00754B94">
            <w:pPr>
              <w:rPr>
                <w:rFonts w:cstheme="minorHAnsi"/>
                <w:color w:val="000000"/>
              </w:rPr>
            </w:pPr>
            <w:r w:rsidRPr="00283B16">
              <w:rPr>
                <w:rFonts w:cstheme="minorHAnsi"/>
                <w:color w:val="000000"/>
              </w:rPr>
              <w:t>BIOSTOP G BIORESORBABLE CEMENT RESTRICTOR SIZE 12</w:t>
            </w:r>
          </w:p>
        </w:tc>
      </w:tr>
      <w:tr w:rsidR="00D91841" w:rsidRPr="00283B16" w14:paraId="0BDF22CB" w14:textId="77777777" w:rsidTr="00A31446">
        <w:trPr>
          <w:trHeight w:val="300"/>
          <w:jc w:val="center"/>
        </w:trPr>
        <w:tc>
          <w:tcPr>
            <w:tcW w:w="2520" w:type="dxa"/>
            <w:noWrap/>
            <w:hideMark/>
          </w:tcPr>
          <w:p w14:paraId="2E8C7B04" w14:textId="6CEDBD1D" w:rsidR="00D91841" w:rsidRPr="00283B16" w:rsidRDefault="00D91841" w:rsidP="00754B94">
            <w:pPr>
              <w:rPr>
                <w:rFonts w:cstheme="minorHAnsi"/>
              </w:rPr>
            </w:pPr>
            <w:r w:rsidRPr="00283B16">
              <w:rPr>
                <w:rFonts w:cstheme="minorHAnsi"/>
              </w:rPr>
              <w:t>5463</w:t>
            </w:r>
            <w:r w:rsidR="005956CE">
              <w:rPr>
                <w:rFonts w:cstheme="minorHAnsi"/>
              </w:rPr>
              <w:t>-</w:t>
            </w:r>
            <w:r w:rsidRPr="00283B16">
              <w:rPr>
                <w:rFonts w:cstheme="minorHAnsi"/>
              </w:rPr>
              <w:t>14</w:t>
            </w:r>
            <w:r w:rsidR="005956CE">
              <w:rPr>
                <w:rFonts w:cstheme="minorHAnsi"/>
              </w:rPr>
              <w:t>-</w:t>
            </w:r>
            <w:r w:rsidRPr="00283B16">
              <w:rPr>
                <w:rFonts w:cstheme="minorHAnsi"/>
              </w:rPr>
              <w:t>000</w:t>
            </w:r>
          </w:p>
        </w:tc>
        <w:tc>
          <w:tcPr>
            <w:tcW w:w="6295" w:type="dxa"/>
            <w:noWrap/>
            <w:hideMark/>
          </w:tcPr>
          <w:p w14:paraId="5E5823A4" w14:textId="77777777" w:rsidR="00D91841" w:rsidRPr="00283B16" w:rsidRDefault="00D91841" w:rsidP="00754B94">
            <w:pPr>
              <w:rPr>
                <w:rFonts w:cstheme="minorHAnsi"/>
                <w:color w:val="000000"/>
              </w:rPr>
            </w:pPr>
            <w:r w:rsidRPr="00283B16">
              <w:rPr>
                <w:rFonts w:cstheme="minorHAnsi"/>
                <w:color w:val="000000"/>
              </w:rPr>
              <w:t>BIOSTOP G BIORESORBABLE CEMENT RESTRICTOR SIZE 14</w:t>
            </w:r>
          </w:p>
        </w:tc>
      </w:tr>
      <w:tr w:rsidR="00D91841" w:rsidRPr="00283B16" w14:paraId="206908DD" w14:textId="77777777" w:rsidTr="00A31446">
        <w:trPr>
          <w:trHeight w:val="300"/>
          <w:jc w:val="center"/>
        </w:trPr>
        <w:tc>
          <w:tcPr>
            <w:tcW w:w="2520" w:type="dxa"/>
            <w:noWrap/>
            <w:hideMark/>
          </w:tcPr>
          <w:p w14:paraId="0A467F72" w14:textId="11A5659E" w:rsidR="00D91841" w:rsidRPr="00283B16" w:rsidRDefault="00D91841" w:rsidP="00754B94">
            <w:pPr>
              <w:rPr>
                <w:rFonts w:cstheme="minorHAnsi"/>
              </w:rPr>
            </w:pPr>
            <w:r w:rsidRPr="00283B16">
              <w:rPr>
                <w:rFonts w:cstheme="minorHAnsi"/>
              </w:rPr>
              <w:t>5463</w:t>
            </w:r>
            <w:r w:rsidR="005956CE">
              <w:rPr>
                <w:rFonts w:cstheme="minorHAnsi"/>
              </w:rPr>
              <w:t>-</w:t>
            </w:r>
            <w:r w:rsidRPr="00283B16">
              <w:rPr>
                <w:rFonts w:cstheme="minorHAnsi"/>
              </w:rPr>
              <w:t>16</w:t>
            </w:r>
            <w:r w:rsidR="005956CE">
              <w:rPr>
                <w:rFonts w:cstheme="minorHAnsi"/>
              </w:rPr>
              <w:t>-</w:t>
            </w:r>
            <w:r w:rsidRPr="00283B16">
              <w:rPr>
                <w:rFonts w:cstheme="minorHAnsi"/>
              </w:rPr>
              <w:t>000</w:t>
            </w:r>
          </w:p>
        </w:tc>
        <w:tc>
          <w:tcPr>
            <w:tcW w:w="6295" w:type="dxa"/>
            <w:noWrap/>
            <w:hideMark/>
          </w:tcPr>
          <w:p w14:paraId="4D93E6A5" w14:textId="77777777" w:rsidR="00D91841" w:rsidRPr="00283B16" w:rsidRDefault="00D91841" w:rsidP="00754B94">
            <w:pPr>
              <w:rPr>
                <w:rFonts w:cstheme="minorHAnsi"/>
                <w:color w:val="000000"/>
              </w:rPr>
            </w:pPr>
            <w:r w:rsidRPr="00283B16">
              <w:rPr>
                <w:rFonts w:cstheme="minorHAnsi"/>
                <w:color w:val="000000"/>
              </w:rPr>
              <w:t>BIOSTOP G BIORESORBABLE CEMENT RESTRICTOR SIZE 16</w:t>
            </w:r>
          </w:p>
        </w:tc>
      </w:tr>
      <w:tr w:rsidR="00D91841" w:rsidRPr="00283B16" w14:paraId="7BF7A8F7" w14:textId="77777777" w:rsidTr="00A31446">
        <w:trPr>
          <w:trHeight w:val="300"/>
          <w:jc w:val="center"/>
        </w:trPr>
        <w:tc>
          <w:tcPr>
            <w:tcW w:w="2520" w:type="dxa"/>
            <w:noWrap/>
            <w:hideMark/>
          </w:tcPr>
          <w:p w14:paraId="7885BC01" w14:textId="12451F0E" w:rsidR="00D91841" w:rsidRPr="00283B16" w:rsidRDefault="00D91841" w:rsidP="00754B94">
            <w:pPr>
              <w:rPr>
                <w:rFonts w:cstheme="minorHAnsi"/>
              </w:rPr>
            </w:pPr>
            <w:r w:rsidRPr="00283B16">
              <w:rPr>
                <w:rFonts w:cstheme="minorHAnsi"/>
              </w:rPr>
              <w:t>5463</w:t>
            </w:r>
            <w:r w:rsidR="005956CE">
              <w:rPr>
                <w:rFonts w:cstheme="minorHAnsi"/>
              </w:rPr>
              <w:t>-</w:t>
            </w:r>
            <w:r w:rsidRPr="00283B16">
              <w:rPr>
                <w:rFonts w:cstheme="minorHAnsi"/>
              </w:rPr>
              <w:t>18</w:t>
            </w:r>
            <w:r w:rsidR="005956CE">
              <w:rPr>
                <w:rFonts w:cstheme="minorHAnsi"/>
              </w:rPr>
              <w:t>-</w:t>
            </w:r>
            <w:r w:rsidRPr="00283B16">
              <w:rPr>
                <w:rFonts w:cstheme="minorHAnsi"/>
              </w:rPr>
              <w:t>000</w:t>
            </w:r>
          </w:p>
        </w:tc>
        <w:tc>
          <w:tcPr>
            <w:tcW w:w="6295" w:type="dxa"/>
            <w:noWrap/>
            <w:hideMark/>
          </w:tcPr>
          <w:p w14:paraId="3D8A7BA2" w14:textId="77777777" w:rsidR="00D91841" w:rsidRPr="00283B16" w:rsidRDefault="00D91841" w:rsidP="00754B94">
            <w:pPr>
              <w:rPr>
                <w:rFonts w:cstheme="minorHAnsi"/>
                <w:color w:val="000000"/>
              </w:rPr>
            </w:pPr>
            <w:r w:rsidRPr="00283B16">
              <w:rPr>
                <w:rFonts w:cstheme="minorHAnsi"/>
                <w:color w:val="000000"/>
              </w:rPr>
              <w:t>BIOSTOP G BIORESORBABLE CEMENT RESTRICTOR SIZE 18</w:t>
            </w:r>
          </w:p>
        </w:tc>
      </w:tr>
      <w:tr w:rsidR="00D91841" w:rsidRPr="00283B16" w14:paraId="5A18C727" w14:textId="77777777" w:rsidTr="00A31446">
        <w:trPr>
          <w:trHeight w:val="300"/>
          <w:jc w:val="center"/>
        </w:trPr>
        <w:tc>
          <w:tcPr>
            <w:tcW w:w="2520" w:type="dxa"/>
            <w:noWrap/>
            <w:hideMark/>
          </w:tcPr>
          <w:p w14:paraId="620BE808" w14:textId="7FB9E79E" w:rsidR="00D91841" w:rsidRDefault="00D91841" w:rsidP="00754B94">
            <w:pPr>
              <w:rPr>
                <w:rFonts w:cstheme="minorHAnsi"/>
              </w:rPr>
            </w:pPr>
            <w:r w:rsidRPr="00283B16">
              <w:rPr>
                <w:rFonts w:cstheme="minorHAnsi"/>
              </w:rPr>
              <w:t>5463</w:t>
            </w:r>
            <w:r w:rsidR="005956CE">
              <w:rPr>
                <w:rFonts w:cstheme="minorHAnsi"/>
              </w:rPr>
              <w:t>-</w:t>
            </w:r>
            <w:r w:rsidRPr="00283B16">
              <w:rPr>
                <w:rFonts w:cstheme="minorHAnsi"/>
              </w:rPr>
              <w:t>20</w:t>
            </w:r>
            <w:r w:rsidR="005956CE">
              <w:rPr>
                <w:rFonts w:cstheme="minorHAnsi"/>
              </w:rPr>
              <w:t>-</w:t>
            </w:r>
            <w:r w:rsidRPr="00283B16">
              <w:rPr>
                <w:rFonts w:cstheme="minorHAnsi"/>
              </w:rPr>
              <w:t>000</w:t>
            </w:r>
          </w:p>
          <w:p w14:paraId="6719F9B9" w14:textId="3B0FA3CE" w:rsidR="00D91841" w:rsidRPr="00283B16" w:rsidRDefault="00D91841" w:rsidP="00754B94">
            <w:pPr>
              <w:rPr>
                <w:rFonts w:cstheme="minorHAnsi"/>
              </w:rPr>
            </w:pPr>
          </w:p>
        </w:tc>
        <w:tc>
          <w:tcPr>
            <w:tcW w:w="6295" w:type="dxa"/>
            <w:noWrap/>
            <w:hideMark/>
          </w:tcPr>
          <w:p w14:paraId="6A8E20EC" w14:textId="77777777" w:rsidR="00D91841" w:rsidRPr="00283B16" w:rsidRDefault="00D91841" w:rsidP="00754B94">
            <w:pPr>
              <w:rPr>
                <w:rFonts w:cstheme="minorHAnsi"/>
                <w:color w:val="000000"/>
              </w:rPr>
            </w:pPr>
            <w:r w:rsidRPr="00283B16">
              <w:rPr>
                <w:rFonts w:cstheme="minorHAnsi"/>
                <w:color w:val="000000"/>
              </w:rPr>
              <w:t>BIOSTOP G BIORESORBABLE CEMENT RESTRICTOR SIZE 20</w:t>
            </w:r>
          </w:p>
        </w:tc>
      </w:tr>
      <w:tr w:rsidR="00D91841" w:rsidRPr="00283B16" w14:paraId="36592889" w14:textId="77777777" w:rsidTr="00A31446">
        <w:trPr>
          <w:trHeight w:val="300"/>
          <w:jc w:val="center"/>
        </w:trPr>
        <w:tc>
          <w:tcPr>
            <w:tcW w:w="8815" w:type="dxa"/>
            <w:gridSpan w:val="2"/>
            <w:noWrap/>
          </w:tcPr>
          <w:p w14:paraId="44B36EE9" w14:textId="7C937410" w:rsidR="00D91841" w:rsidRPr="00283B16" w:rsidRDefault="00396DCE" w:rsidP="00754B94">
            <w:pPr>
              <w:rPr>
                <w:rFonts w:cstheme="minorHAnsi"/>
                <w:bCs/>
              </w:rPr>
            </w:pPr>
            <w:bookmarkStart w:id="3" w:name="_Hlk120018242"/>
            <w:r w:rsidRPr="000E0613">
              <w:rPr>
                <w:rFonts w:cstheme="minorHAnsi"/>
                <w:bCs/>
                <w:sz w:val="18"/>
                <w:szCs w:val="18"/>
              </w:rPr>
              <w:t xml:space="preserve">* Reference Attachment </w:t>
            </w:r>
            <w:r>
              <w:rPr>
                <w:rFonts w:cstheme="minorHAnsi"/>
                <w:bCs/>
                <w:sz w:val="18"/>
                <w:szCs w:val="18"/>
              </w:rPr>
              <w:t>A Instructions for Identifying Subject Product</w:t>
            </w:r>
            <w:r w:rsidRPr="000E0613">
              <w:rPr>
                <w:rFonts w:cstheme="minorHAnsi"/>
                <w:bCs/>
                <w:sz w:val="18"/>
                <w:szCs w:val="18"/>
              </w:rPr>
              <w:t xml:space="preserve"> / ** UDI-DI on GS1 0603295a0035792</w:t>
            </w:r>
          </w:p>
        </w:tc>
        <w:bookmarkEnd w:id="3"/>
      </w:tr>
      <w:bookmarkEnd w:id="2"/>
    </w:tbl>
    <w:p w14:paraId="039D0301" w14:textId="77777777" w:rsidR="001218DE" w:rsidRPr="001218DE" w:rsidRDefault="001218DE" w:rsidP="00843FDC">
      <w:pPr>
        <w:pStyle w:val="Heading2"/>
        <w:ind w:left="0" w:right="90"/>
        <w:rPr>
          <w:rFonts w:asciiTheme="minorHAnsi" w:hAnsiTheme="minorHAnsi" w:cstheme="minorHAnsi"/>
          <w:spacing w:val="-1"/>
        </w:rPr>
      </w:pPr>
    </w:p>
    <w:p w14:paraId="304F20CC" w14:textId="677277B4" w:rsidR="00FE397E" w:rsidRPr="001218DE" w:rsidRDefault="00C14918" w:rsidP="00C61621">
      <w:pPr>
        <w:pStyle w:val="Heading2"/>
        <w:ind w:left="0" w:right="775"/>
        <w:rPr>
          <w:rFonts w:asciiTheme="minorHAnsi" w:hAnsiTheme="minorHAnsi" w:cstheme="minorHAnsi"/>
          <w:b w:val="0"/>
          <w:bCs w:val="0"/>
        </w:rPr>
      </w:pPr>
      <w:r w:rsidRPr="001218DE">
        <w:rPr>
          <w:rFonts w:asciiTheme="minorHAnsi" w:hAnsiTheme="minorHAnsi" w:cstheme="minorHAnsi"/>
          <w:spacing w:val="-1"/>
        </w:rPr>
        <w:t>Dear</w:t>
      </w:r>
      <w:r w:rsidRPr="001218DE">
        <w:rPr>
          <w:rFonts w:asciiTheme="minorHAnsi" w:hAnsiTheme="minorHAnsi" w:cstheme="minorHAnsi"/>
        </w:rPr>
        <w:t xml:space="preserve"> </w:t>
      </w:r>
      <w:r w:rsidR="00707353" w:rsidRPr="001218DE">
        <w:rPr>
          <w:rFonts w:asciiTheme="minorHAnsi" w:hAnsiTheme="minorHAnsi" w:cstheme="minorHAnsi"/>
          <w:spacing w:val="-1"/>
        </w:rPr>
        <w:t>Valued Customer,</w:t>
      </w:r>
    </w:p>
    <w:p w14:paraId="46442B0E" w14:textId="77777777" w:rsidR="00092837" w:rsidRPr="001218DE" w:rsidRDefault="00092837" w:rsidP="00092837">
      <w:pPr>
        <w:rPr>
          <w:rFonts w:eastAsia="Times New Roman" w:cstheme="minorHAnsi"/>
          <w:spacing w:val="-1"/>
        </w:rPr>
      </w:pPr>
    </w:p>
    <w:p w14:paraId="6DD72CAF" w14:textId="3CBB477D" w:rsidR="00641CEB" w:rsidRDefault="001218DE" w:rsidP="00641CEB">
      <w:pPr>
        <w:rPr>
          <w:rFonts w:cstheme="minorHAnsi"/>
          <w:color w:val="000000"/>
        </w:rPr>
      </w:pPr>
      <w:r w:rsidRPr="001218DE">
        <w:rPr>
          <w:rFonts w:eastAsia="Times New Roman" w:cstheme="minorHAnsi"/>
          <w:spacing w:val="-1"/>
        </w:rPr>
        <w:t xml:space="preserve">Please be advised </w:t>
      </w:r>
      <w:r w:rsidRPr="00F071AA">
        <w:rPr>
          <w:rFonts w:eastAsia="Times New Roman" w:cstheme="minorHAnsi"/>
          <w:spacing w:val="-1"/>
        </w:rPr>
        <w:t xml:space="preserve">that DePuy Ireland U.C. </w:t>
      </w:r>
      <w:r w:rsidR="00925B24">
        <w:rPr>
          <w:rFonts w:eastAsia="Times New Roman" w:cstheme="minorHAnsi"/>
          <w:spacing w:val="-1"/>
        </w:rPr>
        <w:t>initated</w:t>
      </w:r>
      <w:r w:rsidRPr="00F071AA">
        <w:rPr>
          <w:rFonts w:eastAsia="Times New Roman" w:cstheme="minorHAnsi"/>
          <w:spacing w:val="-1"/>
        </w:rPr>
        <w:t xml:space="preserve"> a </w:t>
      </w:r>
      <w:r w:rsidR="00D91841">
        <w:rPr>
          <w:rFonts w:eastAsia="Times New Roman" w:cstheme="minorHAnsi"/>
          <w:spacing w:val="-1"/>
        </w:rPr>
        <w:t xml:space="preserve">field safety notice </w:t>
      </w:r>
      <w:r w:rsidRPr="001218DE">
        <w:rPr>
          <w:rFonts w:eastAsia="Times New Roman" w:cstheme="minorHAnsi"/>
          <w:spacing w:val="-1"/>
        </w:rPr>
        <w:t xml:space="preserve">(removal) </w:t>
      </w:r>
      <w:r w:rsidR="00641CEB">
        <w:rPr>
          <w:rFonts w:eastAsia="Times New Roman" w:cstheme="minorHAnsi"/>
          <w:spacing w:val="-1"/>
        </w:rPr>
        <w:t xml:space="preserve">of all lots </w:t>
      </w:r>
      <w:r w:rsidR="00641CEB" w:rsidRPr="001218DE">
        <w:rPr>
          <w:rFonts w:eastAsia="Times New Roman" w:cstheme="minorHAnsi"/>
          <w:spacing w:val="-1"/>
        </w:rPr>
        <w:t xml:space="preserve">of </w:t>
      </w:r>
      <w:r w:rsidR="00641CEB" w:rsidRPr="0083647F">
        <w:rPr>
          <w:rFonts w:cstheme="minorHAnsi"/>
          <w:color w:val="000000"/>
        </w:rPr>
        <w:t>BIOSTOP™ G Bioresorbable Cement Restrictor</w:t>
      </w:r>
      <w:r w:rsidR="00641CEB">
        <w:rPr>
          <w:rFonts w:cstheme="minorHAnsi"/>
          <w:color w:val="000000"/>
        </w:rPr>
        <w:t xml:space="preserve"> listed </w:t>
      </w:r>
      <w:r w:rsidR="00641CEB" w:rsidRPr="001218DE">
        <w:rPr>
          <w:rFonts w:cstheme="minorHAnsi"/>
          <w:color w:val="000000"/>
        </w:rPr>
        <w:t>in the table above.</w:t>
      </w:r>
      <w:r w:rsidR="00641CEB">
        <w:rPr>
          <w:rFonts w:cstheme="minorHAnsi"/>
          <w:color w:val="000000"/>
        </w:rPr>
        <w:t xml:space="preserve"> </w:t>
      </w:r>
      <w:r w:rsidR="00641CEB" w:rsidRPr="00227EC1">
        <w:rPr>
          <w:rFonts w:cstheme="minorHAnsi"/>
          <w:color w:val="000000"/>
        </w:rPr>
        <w:t>BIOSTOP™ G Bioresorbable Cement Restrictor</w:t>
      </w:r>
      <w:r w:rsidR="00641CEB">
        <w:rPr>
          <w:rFonts w:cstheme="minorHAnsi"/>
          <w:color w:val="000000"/>
        </w:rPr>
        <w:t xml:space="preserve"> </w:t>
      </w:r>
      <w:r w:rsidR="00641CEB" w:rsidRPr="001218DE">
        <w:rPr>
          <w:rFonts w:cstheme="minorHAnsi"/>
          <w:color w:val="000000"/>
        </w:rPr>
        <w:t xml:space="preserve">is a bioresorbable plug for orthopaedic use. </w:t>
      </w:r>
      <w:r w:rsidR="00641CEB" w:rsidRPr="00FE72A9">
        <w:rPr>
          <w:rFonts w:cstheme="minorHAnsi"/>
          <w:color w:val="000000"/>
        </w:rPr>
        <w:t>It is designed to seal the medullary canal before introducing bone cement</w:t>
      </w:r>
      <w:r w:rsidR="00641CEB">
        <w:rPr>
          <w:rFonts w:cstheme="minorHAnsi"/>
          <w:color w:val="000000"/>
        </w:rPr>
        <w:t>,</w:t>
      </w:r>
      <w:r w:rsidR="00641CEB" w:rsidRPr="00FE72A9">
        <w:rPr>
          <w:rFonts w:cstheme="minorHAnsi"/>
          <w:color w:val="000000"/>
        </w:rPr>
        <w:t xml:space="preserve"> during joint replacement surgery with cemented prostheses. It is used to contain cement penetration within the medullary canal and enables cement pressurisation prior to and during introduction of the implant.</w:t>
      </w:r>
      <w:r w:rsidR="00641CEB" w:rsidRPr="001218DE">
        <w:rPr>
          <w:rFonts w:cstheme="minorHAnsi"/>
          <w:color w:val="000000"/>
        </w:rPr>
        <w:t xml:space="preserve"> </w:t>
      </w:r>
    </w:p>
    <w:p w14:paraId="72DA15C8" w14:textId="77777777" w:rsidR="00641CEB" w:rsidRDefault="00641CEB" w:rsidP="00641CEB">
      <w:pPr>
        <w:rPr>
          <w:rFonts w:cstheme="minorHAnsi"/>
          <w:color w:val="000000"/>
        </w:rPr>
      </w:pPr>
    </w:p>
    <w:p w14:paraId="659C2E55" w14:textId="19AC967A" w:rsidR="001218DE" w:rsidRPr="001218DE" w:rsidRDefault="00641CEB" w:rsidP="00641CEB">
      <w:pPr>
        <w:rPr>
          <w:rFonts w:eastAsia="Times New Roman" w:cstheme="minorHAnsi"/>
          <w:spacing w:val="-1"/>
        </w:rPr>
      </w:pPr>
      <w:r w:rsidRPr="001218DE">
        <w:rPr>
          <w:rFonts w:eastAsia="Times New Roman" w:cstheme="minorHAnsi"/>
          <w:spacing w:val="-1"/>
        </w:rPr>
        <w:t>Our records show that you</w:t>
      </w:r>
      <w:r>
        <w:rPr>
          <w:rFonts w:eastAsia="Times New Roman" w:cstheme="minorHAnsi"/>
          <w:spacing w:val="-1"/>
        </w:rPr>
        <w:t>,</w:t>
      </w:r>
      <w:r w:rsidRPr="001218DE">
        <w:rPr>
          <w:rFonts w:eastAsia="Times New Roman" w:cstheme="minorHAnsi"/>
          <w:spacing w:val="-1"/>
        </w:rPr>
        <w:t xml:space="preserve"> or your facility</w:t>
      </w:r>
      <w:r>
        <w:rPr>
          <w:rFonts w:eastAsia="Times New Roman" w:cstheme="minorHAnsi"/>
          <w:spacing w:val="-1"/>
        </w:rPr>
        <w:t>,</w:t>
      </w:r>
      <w:r w:rsidRPr="001218DE">
        <w:rPr>
          <w:rFonts w:eastAsia="Times New Roman" w:cstheme="minorHAnsi"/>
          <w:spacing w:val="-1"/>
        </w:rPr>
        <w:t xml:space="preserve"> received one or more units of the product listed above. Please carefully review this notice for the steps that you should take to respond to this </w:t>
      </w:r>
      <w:r w:rsidR="00D91841">
        <w:rPr>
          <w:rFonts w:eastAsia="Times New Roman" w:cstheme="minorHAnsi"/>
          <w:spacing w:val="-1"/>
        </w:rPr>
        <w:t xml:space="preserve">field safety notice </w:t>
      </w:r>
      <w:r w:rsidR="001218DE" w:rsidRPr="001218DE">
        <w:rPr>
          <w:rFonts w:eastAsia="Times New Roman" w:cstheme="minorHAnsi"/>
          <w:spacing w:val="-1"/>
        </w:rPr>
        <w:t>(removal).</w:t>
      </w:r>
    </w:p>
    <w:p w14:paraId="33AA4ED1" w14:textId="77777777" w:rsidR="001218DE" w:rsidRPr="001218DE" w:rsidRDefault="001218DE" w:rsidP="001218DE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</w:p>
    <w:p w14:paraId="7393B3A6" w14:textId="2DD5E1B2" w:rsidR="00723400" w:rsidRPr="001218DE" w:rsidRDefault="00C14918" w:rsidP="00C61621">
      <w:pPr>
        <w:pStyle w:val="Heading2"/>
        <w:ind w:left="0" w:right="775"/>
        <w:rPr>
          <w:rFonts w:asciiTheme="minorHAnsi" w:hAnsiTheme="minorHAnsi" w:cstheme="minorHAnsi"/>
          <w:b w:val="0"/>
          <w:bCs w:val="0"/>
        </w:rPr>
      </w:pPr>
      <w:r w:rsidRPr="001218DE">
        <w:rPr>
          <w:rFonts w:asciiTheme="minorHAnsi" w:hAnsiTheme="minorHAnsi" w:cstheme="minorHAnsi"/>
          <w:spacing w:val="-1"/>
        </w:rPr>
        <w:t>Reason</w:t>
      </w:r>
      <w:r w:rsidRPr="001218DE">
        <w:rPr>
          <w:rFonts w:asciiTheme="minorHAnsi" w:hAnsiTheme="minorHAnsi" w:cstheme="minorHAnsi"/>
          <w:spacing w:val="-3"/>
        </w:rPr>
        <w:t xml:space="preserve"> </w:t>
      </w:r>
      <w:r w:rsidRPr="001218DE">
        <w:rPr>
          <w:rFonts w:asciiTheme="minorHAnsi" w:hAnsiTheme="minorHAnsi" w:cstheme="minorHAnsi"/>
        </w:rPr>
        <w:t>for</w:t>
      </w:r>
      <w:r w:rsidRPr="001218DE">
        <w:rPr>
          <w:rFonts w:asciiTheme="minorHAnsi" w:hAnsiTheme="minorHAnsi" w:cstheme="minorHAnsi"/>
          <w:spacing w:val="1"/>
        </w:rPr>
        <w:t xml:space="preserve"> </w:t>
      </w:r>
      <w:r w:rsidRPr="001218DE">
        <w:rPr>
          <w:rFonts w:asciiTheme="minorHAnsi" w:hAnsiTheme="minorHAnsi" w:cstheme="minorHAnsi"/>
          <w:spacing w:val="-1"/>
        </w:rPr>
        <w:t>the</w:t>
      </w:r>
      <w:r w:rsidRPr="001218DE">
        <w:rPr>
          <w:rFonts w:asciiTheme="minorHAnsi" w:hAnsiTheme="minorHAnsi" w:cstheme="minorHAnsi"/>
        </w:rPr>
        <w:t xml:space="preserve"> </w:t>
      </w:r>
      <w:r w:rsidR="00D91841">
        <w:rPr>
          <w:rFonts w:asciiTheme="minorHAnsi" w:hAnsiTheme="minorHAnsi" w:cstheme="minorHAnsi"/>
        </w:rPr>
        <w:t xml:space="preserve">Field Safety Notice </w:t>
      </w:r>
      <w:r w:rsidR="00622EFB" w:rsidRPr="001218DE">
        <w:rPr>
          <w:rFonts w:asciiTheme="minorHAnsi" w:hAnsiTheme="minorHAnsi" w:cstheme="minorHAnsi"/>
          <w:spacing w:val="-1"/>
        </w:rPr>
        <w:t>(Removal)</w:t>
      </w:r>
      <w:r w:rsidRPr="001218DE">
        <w:rPr>
          <w:rFonts w:asciiTheme="minorHAnsi" w:hAnsiTheme="minorHAnsi" w:cstheme="minorHAnsi"/>
          <w:spacing w:val="-1"/>
        </w:rPr>
        <w:t>:</w:t>
      </w:r>
    </w:p>
    <w:p w14:paraId="0D8452C1" w14:textId="6A771DFC" w:rsidR="00641CEB" w:rsidRPr="000819A8" w:rsidRDefault="00641CEB" w:rsidP="00B74835">
      <w:pPr>
        <w:pStyle w:val="Heading2"/>
        <w:ind w:left="0"/>
        <w:jc w:val="both"/>
        <w:rPr>
          <w:rFonts w:asciiTheme="minorHAnsi" w:hAnsiTheme="minorHAnsi" w:cstheme="minorHAnsi"/>
          <w:b w:val="0"/>
          <w:bCs w:val="0"/>
          <w:spacing w:val="-1"/>
        </w:rPr>
      </w:pPr>
      <w:r>
        <w:rPr>
          <w:rFonts w:asciiTheme="minorHAnsi" w:hAnsiTheme="minorHAnsi" w:cstheme="minorHAnsi"/>
          <w:b w:val="0"/>
          <w:bCs w:val="0"/>
          <w:spacing w:val="-1"/>
        </w:rPr>
        <w:t xml:space="preserve">All lots of </w:t>
      </w:r>
      <w:r w:rsidRPr="00C93BF5">
        <w:rPr>
          <w:rFonts w:asciiTheme="minorHAnsi" w:hAnsiTheme="minorHAnsi" w:cstheme="minorHAnsi"/>
          <w:b w:val="0"/>
          <w:bCs w:val="0"/>
          <w:spacing w:val="-1"/>
        </w:rPr>
        <w:t>BIOSTOP G Bioresorbable Cement Restrictor</w:t>
      </w:r>
      <w:r>
        <w:rPr>
          <w:rFonts w:asciiTheme="minorHAnsi" w:hAnsiTheme="minorHAnsi" w:cstheme="minorHAnsi"/>
          <w:b w:val="0"/>
          <w:bCs w:val="0"/>
          <w:spacing w:val="-1"/>
        </w:rPr>
        <w:t xml:space="preserve"> are </w:t>
      </w:r>
      <w:r w:rsidRPr="000819A8">
        <w:rPr>
          <w:rFonts w:asciiTheme="minorHAnsi" w:hAnsiTheme="minorHAnsi" w:cstheme="minorHAnsi"/>
          <w:b w:val="0"/>
          <w:bCs w:val="0"/>
          <w:spacing w:val="-1"/>
        </w:rPr>
        <w:t xml:space="preserve">being </w:t>
      </w:r>
      <w:r w:rsidRPr="001218DE">
        <w:rPr>
          <w:rFonts w:asciiTheme="minorHAnsi" w:hAnsiTheme="minorHAnsi" w:cstheme="minorHAnsi"/>
          <w:b w:val="0"/>
          <w:bCs w:val="0"/>
          <w:spacing w:val="-1"/>
        </w:rPr>
        <w:t>removed</w:t>
      </w:r>
      <w:r>
        <w:rPr>
          <w:rFonts w:asciiTheme="minorHAnsi" w:hAnsiTheme="minorHAnsi" w:cstheme="minorHAnsi"/>
          <w:b w:val="0"/>
          <w:bCs w:val="0"/>
          <w:spacing w:val="-1"/>
        </w:rPr>
        <w:t xml:space="preserve"> as a precautionary measure</w:t>
      </w:r>
      <w:r w:rsidRPr="001218DE">
        <w:rPr>
          <w:rFonts w:asciiTheme="minorHAnsi" w:hAnsiTheme="minorHAnsi" w:cstheme="minorHAnsi"/>
          <w:b w:val="0"/>
          <w:bCs w:val="0"/>
          <w:spacing w:val="-1"/>
        </w:rPr>
        <w:t xml:space="preserve"> because</w:t>
      </w:r>
      <w:r w:rsidR="00B242B4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="00B242B4" w:rsidRPr="00D92625">
        <w:rPr>
          <w:rFonts w:asciiTheme="minorHAnsi" w:hAnsiTheme="minorHAnsi" w:cstheme="minorHAnsi"/>
          <w:b w:val="0"/>
          <w:bCs w:val="0"/>
          <w:spacing w:val="-1"/>
        </w:rPr>
        <w:t>recent</w:t>
      </w:r>
      <w:r w:rsidRPr="00D92625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="00570A5C" w:rsidRPr="00D92625">
        <w:rPr>
          <w:rFonts w:asciiTheme="minorHAnsi" w:hAnsiTheme="minorHAnsi" w:cstheme="minorHAnsi"/>
          <w:b w:val="0"/>
          <w:bCs w:val="0"/>
          <w:i/>
          <w:iCs/>
          <w:spacing w:val="-1"/>
        </w:rPr>
        <w:t>in vitro</w:t>
      </w:r>
      <w:r w:rsidR="00570A5C" w:rsidRPr="00D92625">
        <w:rPr>
          <w:rFonts w:asciiTheme="minorHAnsi" w:hAnsiTheme="minorHAnsi" w:cstheme="minorHAnsi"/>
          <w:b w:val="0"/>
          <w:bCs w:val="0"/>
          <w:spacing w:val="-1"/>
        </w:rPr>
        <w:t xml:space="preserve"> testing of </w:t>
      </w:r>
      <w:r w:rsidRPr="00D92625">
        <w:rPr>
          <w:rFonts w:asciiTheme="minorHAnsi" w:hAnsiTheme="minorHAnsi" w:cstheme="minorHAnsi"/>
          <w:b w:val="0"/>
          <w:bCs w:val="0"/>
          <w:spacing w:val="-1"/>
        </w:rPr>
        <w:t>endotoxin</w:t>
      </w:r>
      <w:r w:rsidR="00B242B4" w:rsidRPr="00D92625">
        <w:rPr>
          <w:rFonts w:asciiTheme="minorHAnsi" w:hAnsiTheme="minorHAnsi" w:cstheme="minorHAnsi"/>
          <w:b w:val="0"/>
          <w:bCs w:val="0"/>
          <w:spacing w:val="-1"/>
        </w:rPr>
        <w:t xml:space="preserve"> level</w:t>
      </w:r>
      <w:r w:rsidR="00570A5C" w:rsidRPr="00D92625">
        <w:rPr>
          <w:rFonts w:asciiTheme="minorHAnsi" w:hAnsiTheme="minorHAnsi" w:cstheme="minorHAnsi"/>
          <w:b w:val="0"/>
          <w:bCs w:val="0"/>
          <w:spacing w:val="-1"/>
        </w:rPr>
        <w:t>s</w:t>
      </w:r>
      <w:r w:rsidRPr="00D92625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="00DD7E6A" w:rsidRPr="00D92625">
        <w:rPr>
          <w:rFonts w:asciiTheme="minorHAnsi" w:hAnsiTheme="minorHAnsi" w:cstheme="minorHAnsi"/>
          <w:b w:val="0"/>
          <w:bCs w:val="0"/>
          <w:spacing w:val="-1"/>
        </w:rPr>
        <w:t>from a</w:t>
      </w:r>
      <w:r w:rsidR="00495A17" w:rsidRPr="00D92625">
        <w:rPr>
          <w:rFonts w:asciiTheme="minorHAnsi" w:hAnsiTheme="minorHAnsi" w:cstheme="minorHAnsi"/>
          <w:b w:val="0"/>
          <w:bCs w:val="0"/>
          <w:spacing w:val="-1"/>
        </w:rPr>
        <w:t xml:space="preserve"> sample</w:t>
      </w:r>
      <w:r w:rsidR="00DD7E6A" w:rsidRPr="00D92625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="00495A17" w:rsidRPr="00D92625">
        <w:rPr>
          <w:rFonts w:asciiTheme="minorHAnsi" w:hAnsiTheme="minorHAnsi" w:cstheme="minorHAnsi"/>
          <w:b w:val="0"/>
          <w:bCs w:val="0"/>
          <w:spacing w:val="-1"/>
        </w:rPr>
        <w:t xml:space="preserve">restrictor </w:t>
      </w:r>
      <w:r w:rsidR="00DD7E6A" w:rsidRPr="00D92625">
        <w:rPr>
          <w:rFonts w:asciiTheme="minorHAnsi" w:hAnsiTheme="minorHAnsi" w:cstheme="minorHAnsi"/>
          <w:b w:val="0"/>
          <w:bCs w:val="0"/>
          <w:spacing w:val="-1"/>
        </w:rPr>
        <w:t>fully dissolved</w:t>
      </w:r>
      <w:r w:rsidR="00495A17" w:rsidRPr="00D92625">
        <w:rPr>
          <w:rFonts w:asciiTheme="minorHAnsi" w:hAnsiTheme="minorHAnsi" w:cstheme="minorHAnsi"/>
          <w:b w:val="0"/>
          <w:bCs w:val="0"/>
          <w:spacing w:val="-1"/>
        </w:rPr>
        <w:t xml:space="preserve"> in solution</w:t>
      </w:r>
      <w:r w:rsidR="00DD7E6A" w:rsidRPr="00D92625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="00AE5FC8" w:rsidRPr="00D92625">
        <w:rPr>
          <w:rFonts w:asciiTheme="minorHAnsi" w:hAnsiTheme="minorHAnsi" w:cstheme="minorHAnsi"/>
          <w:b w:val="0"/>
          <w:bCs w:val="0"/>
          <w:spacing w:val="-1"/>
        </w:rPr>
        <w:t xml:space="preserve">were </w:t>
      </w:r>
      <w:r w:rsidR="00B242B4" w:rsidRPr="00D92625">
        <w:rPr>
          <w:rFonts w:asciiTheme="minorHAnsi" w:hAnsiTheme="minorHAnsi" w:cstheme="minorHAnsi"/>
          <w:b w:val="0"/>
          <w:bCs w:val="0"/>
          <w:spacing w:val="-1"/>
        </w:rPr>
        <w:t>calculated at &gt;</w:t>
      </w:r>
      <w:r w:rsidR="00AE5FC8" w:rsidRPr="00D92625">
        <w:rPr>
          <w:rFonts w:asciiTheme="minorHAnsi" w:hAnsiTheme="minorHAnsi" w:cstheme="minorHAnsi"/>
          <w:b w:val="0"/>
          <w:bCs w:val="0"/>
          <w:spacing w:val="-1"/>
        </w:rPr>
        <w:t>20,000 endotoxin units (EU)/device</w:t>
      </w:r>
      <w:r w:rsidR="00570A5C" w:rsidRPr="00D92625">
        <w:rPr>
          <w:rFonts w:asciiTheme="minorHAnsi" w:hAnsiTheme="minorHAnsi" w:cstheme="minorHAnsi"/>
          <w:b w:val="0"/>
          <w:bCs w:val="0"/>
          <w:spacing w:val="-1"/>
        </w:rPr>
        <w:t xml:space="preserve"> over 24 hours</w:t>
      </w:r>
      <w:r w:rsidR="005F4B6C" w:rsidRPr="00D92625">
        <w:rPr>
          <w:rFonts w:asciiTheme="minorHAnsi" w:hAnsiTheme="minorHAnsi" w:cstheme="minorHAnsi"/>
          <w:b w:val="0"/>
          <w:bCs w:val="0"/>
          <w:spacing w:val="-1"/>
        </w:rPr>
        <w:t>,</w:t>
      </w:r>
      <w:r w:rsidR="00570A5C" w:rsidRPr="00D92625">
        <w:rPr>
          <w:rFonts w:asciiTheme="minorHAnsi" w:hAnsiTheme="minorHAnsi" w:cstheme="minorHAnsi"/>
          <w:b w:val="0"/>
          <w:bCs w:val="0"/>
          <w:spacing w:val="-1"/>
        </w:rPr>
        <w:t xml:space="preserve"> based on </w:t>
      </w:r>
      <w:r w:rsidR="00495A17" w:rsidRPr="00D92625">
        <w:rPr>
          <w:rFonts w:asciiTheme="minorHAnsi" w:hAnsiTheme="minorHAnsi" w:cstheme="minorHAnsi"/>
          <w:b w:val="0"/>
          <w:bCs w:val="0"/>
          <w:spacing w:val="-1"/>
        </w:rPr>
        <w:t>restrictor</w:t>
      </w:r>
      <w:r w:rsidR="00570A5C" w:rsidRPr="00D92625">
        <w:rPr>
          <w:rFonts w:asciiTheme="minorHAnsi" w:hAnsiTheme="minorHAnsi" w:cstheme="minorHAnsi"/>
          <w:b w:val="0"/>
          <w:bCs w:val="0"/>
          <w:spacing w:val="-1"/>
        </w:rPr>
        <w:t xml:space="preserve"> size</w:t>
      </w:r>
      <w:r w:rsidR="00495A17" w:rsidRPr="00D92625">
        <w:rPr>
          <w:rFonts w:asciiTheme="minorHAnsi" w:hAnsiTheme="minorHAnsi" w:cstheme="minorHAnsi"/>
          <w:b w:val="0"/>
          <w:bCs w:val="0"/>
          <w:spacing w:val="-1"/>
        </w:rPr>
        <w:t>.</w:t>
      </w:r>
      <w:r w:rsidR="00AE5FC8" w:rsidRPr="00D92625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="00495A17" w:rsidRPr="00D92625">
        <w:rPr>
          <w:rFonts w:asciiTheme="minorHAnsi" w:hAnsiTheme="minorHAnsi" w:cstheme="minorHAnsi"/>
          <w:b w:val="0"/>
          <w:bCs w:val="0"/>
          <w:spacing w:val="-1"/>
        </w:rPr>
        <w:t>This</w:t>
      </w:r>
      <w:r w:rsidR="00AE5FC8" w:rsidRPr="00D92625">
        <w:rPr>
          <w:rFonts w:asciiTheme="minorHAnsi" w:hAnsiTheme="minorHAnsi" w:cstheme="minorHAnsi"/>
          <w:b w:val="0"/>
          <w:bCs w:val="0"/>
          <w:spacing w:val="-1"/>
        </w:rPr>
        <w:t xml:space="preserve"> exceed</w:t>
      </w:r>
      <w:r w:rsidR="00B242B4" w:rsidRPr="00D92625">
        <w:rPr>
          <w:rFonts w:asciiTheme="minorHAnsi" w:hAnsiTheme="minorHAnsi" w:cstheme="minorHAnsi"/>
          <w:b w:val="0"/>
          <w:bCs w:val="0"/>
          <w:spacing w:val="-1"/>
        </w:rPr>
        <w:t>s</w:t>
      </w:r>
      <w:r w:rsidR="00AE5FC8" w:rsidRPr="00D92625">
        <w:rPr>
          <w:rFonts w:asciiTheme="minorHAnsi" w:hAnsiTheme="minorHAnsi" w:cstheme="minorHAnsi"/>
          <w:b w:val="0"/>
          <w:bCs w:val="0"/>
          <w:spacing w:val="-1"/>
        </w:rPr>
        <w:t xml:space="preserve"> the </w:t>
      </w:r>
      <w:r w:rsidR="00097182" w:rsidRPr="00D92625">
        <w:rPr>
          <w:rFonts w:asciiTheme="minorHAnsi" w:hAnsiTheme="minorHAnsi" w:cstheme="minorHAnsi"/>
          <w:b w:val="0"/>
          <w:bCs w:val="0"/>
          <w:spacing w:val="-1"/>
        </w:rPr>
        <w:t>recommended</w:t>
      </w:r>
      <w:r w:rsidR="00AE5FC8" w:rsidRPr="00D92625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="0065612E" w:rsidRPr="00D92625">
        <w:rPr>
          <w:rFonts w:asciiTheme="minorHAnsi" w:hAnsiTheme="minorHAnsi" w:cstheme="minorHAnsi"/>
          <w:b w:val="0"/>
          <w:bCs w:val="0"/>
          <w:spacing w:val="-1"/>
        </w:rPr>
        <w:t>value</w:t>
      </w:r>
      <w:r w:rsidR="00AE5FC8" w:rsidRPr="00D92625">
        <w:rPr>
          <w:rFonts w:asciiTheme="minorHAnsi" w:hAnsiTheme="minorHAnsi" w:cstheme="minorHAnsi"/>
          <w:b w:val="0"/>
          <w:bCs w:val="0"/>
          <w:spacing w:val="-1"/>
        </w:rPr>
        <w:t xml:space="preserve"> of 20 EU/device </w:t>
      </w:r>
      <w:r w:rsidR="00097182" w:rsidRPr="00D92625">
        <w:rPr>
          <w:rFonts w:asciiTheme="minorHAnsi" w:hAnsiTheme="minorHAnsi" w:cstheme="minorHAnsi"/>
          <w:b w:val="0"/>
          <w:bCs w:val="0"/>
          <w:spacing w:val="-1"/>
        </w:rPr>
        <w:t>over 1 hour</w:t>
      </w:r>
      <w:r w:rsidR="00B242B4">
        <w:rPr>
          <w:rFonts w:asciiTheme="minorHAnsi" w:hAnsiTheme="minorHAnsi" w:cstheme="minorHAnsi"/>
          <w:b w:val="0"/>
          <w:bCs w:val="0"/>
          <w:spacing w:val="-1"/>
        </w:rPr>
        <w:t xml:space="preserve"> as referenced</w:t>
      </w:r>
      <w:r w:rsidRPr="001218DE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="00570A5C">
        <w:rPr>
          <w:rFonts w:asciiTheme="minorHAnsi" w:hAnsiTheme="minorHAnsi" w:cstheme="minorHAnsi"/>
          <w:b w:val="0"/>
          <w:bCs w:val="0"/>
          <w:spacing w:val="-1"/>
        </w:rPr>
        <w:t xml:space="preserve">in </w:t>
      </w:r>
      <w:r>
        <w:rPr>
          <w:rFonts w:asciiTheme="minorHAnsi" w:hAnsiTheme="minorHAnsi" w:cstheme="minorHAnsi"/>
          <w:b w:val="0"/>
          <w:bCs w:val="0"/>
          <w:spacing w:val="-1"/>
        </w:rPr>
        <w:t>the current</w:t>
      </w:r>
      <w:r w:rsidRPr="001218DE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>
        <w:rPr>
          <w:rFonts w:asciiTheme="minorHAnsi" w:hAnsiTheme="minorHAnsi" w:cstheme="minorHAnsi"/>
          <w:b w:val="0"/>
          <w:bCs w:val="0"/>
          <w:spacing w:val="-1"/>
        </w:rPr>
        <w:t xml:space="preserve">FDA </w:t>
      </w:r>
      <w:r w:rsidRPr="001218DE">
        <w:rPr>
          <w:rFonts w:asciiTheme="minorHAnsi" w:hAnsiTheme="minorHAnsi" w:cstheme="minorHAnsi"/>
          <w:b w:val="0"/>
          <w:bCs w:val="0"/>
          <w:spacing w:val="-1"/>
        </w:rPr>
        <w:t>regulatory guidance</w:t>
      </w:r>
      <w:r>
        <w:rPr>
          <w:rFonts w:asciiTheme="minorHAnsi" w:hAnsiTheme="minorHAnsi" w:cstheme="minorHAnsi"/>
          <w:b w:val="0"/>
          <w:bCs w:val="0"/>
          <w:spacing w:val="-1"/>
        </w:rPr>
        <w:t>, “</w:t>
      </w:r>
      <w:r w:rsidRPr="00516497">
        <w:rPr>
          <w:rFonts w:asciiTheme="minorHAnsi" w:hAnsiTheme="minorHAnsi" w:cstheme="minorHAnsi"/>
          <w:b w:val="0"/>
          <w:bCs w:val="0"/>
          <w:spacing w:val="-1"/>
        </w:rPr>
        <w:t>Submission and Review of Sterility Information in Premarket Notification (510(k)) Submissions for Devices Labelled as Sterile Guidance for Industry and Food and Drug Administration Staf</w:t>
      </w:r>
      <w:r>
        <w:rPr>
          <w:rFonts w:asciiTheme="minorHAnsi" w:hAnsiTheme="minorHAnsi" w:cstheme="minorHAnsi"/>
          <w:b w:val="0"/>
          <w:bCs w:val="0"/>
          <w:spacing w:val="-1"/>
        </w:rPr>
        <w:t>f” (</w:t>
      </w:r>
      <w:r w:rsidRPr="00516497">
        <w:rPr>
          <w:rFonts w:asciiTheme="minorHAnsi" w:hAnsiTheme="minorHAnsi" w:cstheme="minorHAnsi"/>
          <w:b w:val="0"/>
          <w:bCs w:val="0"/>
          <w:spacing w:val="-1"/>
        </w:rPr>
        <w:t>issued on January 21, 201</w:t>
      </w:r>
      <w:r>
        <w:rPr>
          <w:rFonts w:asciiTheme="minorHAnsi" w:hAnsiTheme="minorHAnsi" w:cstheme="minorHAnsi"/>
          <w:b w:val="0"/>
          <w:bCs w:val="0"/>
          <w:spacing w:val="-1"/>
        </w:rPr>
        <w:t>6)</w:t>
      </w:r>
      <w:r w:rsidRPr="001218DE">
        <w:rPr>
          <w:rFonts w:asciiTheme="minorHAnsi" w:hAnsiTheme="minorHAnsi" w:cstheme="minorHAnsi"/>
          <w:b w:val="0"/>
          <w:bCs w:val="0"/>
          <w:spacing w:val="-1"/>
        </w:rPr>
        <w:t>.</w:t>
      </w:r>
      <w:r w:rsidR="00B74835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</w:p>
    <w:p w14:paraId="6FD1CA50" w14:textId="77777777" w:rsidR="001218DE" w:rsidRDefault="001218DE" w:rsidP="00601209">
      <w:pPr>
        <w:pStyle w:val="Heading2"/>
        <w:ind w:left="0"/>
        <w:jc w:val="both"/>
        <w:rPr>
          <w:rFonts w:asciiTheme="minorHAnsi" w:hAnsiTheme="minorHAnsi" w:cstheme="minorHAnsi"/>
          <w:b w:val="0"/>
          <w:bCs w:val="0"/>
          <w:spacing w:val="-1"/>
        </w:rPr>
      </w:pPr>
    </w:p>
    <w:p w14:paraId="37F14084" w14:textId="77777777" w:rsidR="00601209" w:rsidRPr="0081106D" w:rsidRDefault="00601209" w:rsidP="00601209">
      <w:pPr>
        <w:pStyle w:val="Heading2"/>
        <w:ind w:left="0"/>
        <w:rPr>
          <w:rFonts w:asciiTheme="minorHAnsi" w:hAnsiTheme="minorHAnsi" w:cstheme="minorHAnsi"/>
          <w:b w:val="0"/>
          <w:bCs w:val="0"/>
        </w:rPr>
      </w:pPr>
      <w:r w:rsidRPr="0081106D">
        <w:rPr>
          <w:rFonts w:asciiTheme="minorHAnsi" w:hAnsiTheme="minorHAnsi" w:cstheme="minorHAnsi"/>
          <w:spacing w:val="-1"/>
        </w:rPr>
        <w:t>Potential Patient Impact:</w:t>
      </w:r>
      <w:r w:rsidRPr="0081106D">
        <w:rPr>
          <w:rFonts w:asciiTheme="minorHAnsi" w:hAnsiTheme="minorHAnsi" w:cstheme="minorHAnsi"/>
          <w:b w:val="0"/>
          <w:bCs w:val="0"/>
        </w:rPr>
        <w:t xml:space="preserve"> </w:t>
      </w:r>
    </w:p>
    <w:p w14:paraId="0D1F5545" w14:textId="3349310B" w:rsidR="00C80CFE" w:rsidRDefault="00C80CFE" w:rsidP="00C80CFE">
      <w:pPr>
        <w:pStyle w:val="Heading2"/>
        <w:ind w:left="0"/>
        <w:rPr>
          <w:rFonts w:asciiTheme="minorHAnsi" w:hAnsiTheme="minorHAnsi" w:cstheme="minorHAnsi"/>
          <w:b w:val="0"/>
          <w:bCs w:val="0"/>
          <w:spacing w:val="-1"/>
        </w:rPr>
      </w:pPr>
      <w:r>
        <w:rPr>
          <w:rFonts w:asciiTheme="minorHAnsi" w:hAnsiTheme="minorHAnsi" w:cstheme="minorHAnsi"/>
          <w:b w:val="0"/>
          <w:bCs w:val="0"/>
          <w:spacing w:val="-1"/>
        </w:rPr>
        <w:t xml:space="preserve">In general, </w:t>
      </w:r>
      <w:bookmarkStart w:id="4" w:name="_Hlk120092610"/>
      <w:r>
        <w:rPr>
          <w:rFonts w:asciiTheme="minorHAnsi" w:hAnsiTheme="minorHAnsi" w:cstheme="minorHAnsi"/>
          <w:b w:val="0"/>
          <w:bCs w:val="0"/>
          <w:spacing w:val="-1"/>
        </w:rPr>
        <w:t>e</w:t>
      </w:r>
      <w:r w:rsidRPr="0081106D">
        <w:rPr>
          <w:rFonts w:asciiTheme="minorHAnsi" w:hAnsiTheme="minorHAnsi" w:cstheme="minorHAnsi"/>
          <w:b w:val="0"/>
          <w:bCs w:val="0"/>
          <w:spacing w:val="-1"/>
        </w:rPr>
        <w:t>ndotoxin</w:t>
      </w:r>
      <w:r>
        <w:rPr>
          <w:rFonts w:asciiTheme="minorHAnsi" w:hAnsiTheme="minorHAnsi" w:cstheme="minorHAnsi"/>
          <w:b w:val="0"/>
          <w:bCs w:val="0"/>
          <w:spacing w:val="-1"/>
        </w:rPr>
        <w:t>s</w:t>
      </w:r>
      <w:r w:rsidRPr="00A24931">
        <w:rPr>
          <w:rFonts w:asciiTheme="minorHAnsi" w:hAnsiTheme="minorHAnsi" w:cstheme="minorHAnsi"/>
          <w:b w:val="0"/>
          <w:bCs w:val="0"/>
          <w:spacing w:val="-1"/>
        </w:rPr>
        <w:t xml:space="preserve"> ha</w:t>
      </w:r>
      <w:r>
        <w:rPr>
          <w:rFonts w:asciiTheme="minorHAnsi" w:hAnsiTheme="minorHAnsi" w:cstheme="minorHAnsi"/>
          <w:b w:val="0"/>
          <w:bCs w:val="0"/>
          <w:spacing w:val="-1"/>
        </w:rPr>
        <w:t>ve</w:t>
      </w:r>
      <w:r w:rsidRPr="00A24931">
        <w:rPr>
          <w:rFonts w:asciiTheme="minorHAnsi" w:hAnsiTheme="minorHAnsi" w:cstheme="minorHAnsi"/>
          <w:b w:val="0"/>
          <w:bCs w:val="0"/>
          <w:spacing w:val="-1"/>
        </w:rPr>
        <w:t xml:space="preserve"> a potential to initiate inflammatory response</w:t>
      </w:r>
      <w:r>
        <w:rPr>
          <w:rFonts w:asciiTheme="minorHAnsi" w:hAnsiTheme="minorHAnsi" w:cstheme="minorHAnsi"/>
          <w:b w:val="0"/>
          <w:bCs w:val="0"/>
          <w:spacing w:val="-1"/>
        </w:rPr>
        <w:t xml:space="preserve">s, ranging from a mild fever to potentially impact or </w:t>
      </w:r>
      <w:r w:rsidRPr="00A24931">
        <w:rPr>
          <w:rFonts w:asciiTheme="minorHAnsi" w:hAnsiTheme="minorHAnsi" w:cstheme="minorHAnsi"/>
          <w:b w:val="0"/>
          <w:bCs w:val="0"/>
          <w:spacing w:val="-1"/>
        </w:rPr>
        <w:t>damage</w:t>
      </w:r>
      <w:r>
        <w:rPr>
          <w:rFonts w:asciiTheme="minorHAnsi" w:hAnsiTheme="minorHAnsi" w:cstheme="minorHAnsi"/>
          <w:b w:val="0"/>
          <w:bCs w:val="0"/>
          <w:spacing w:val="-1"/>
        </w:rPr>
        <w:t xml:space="preserve"> to</w:t>
      </w:r>
      <w:r w:rsidRPr="00A24931">
        <w:rPr>
          <w:rFonts w:asciiTheme="minorHAnsi" w:hAnsiTheme="minorHAnsi" w:cstheme="minorHAnsi"/>
          <w:b w:val="0"/>
          <w:bCs w:val="0"/>
          <w:spacing w:val="-1"/>
        </w:rPr>
        <w:t xml:space="preserve"> vital organ</w:t>
      </w:r>
      <w:r>
        <w:rPr>
          <w:rFonts w:asciiTheme="minorHAnsi" w:hAnsiTheme="minorHAnsi" w:cstheme="minorHAnsi"/>
          <w:b w:val="0"/>
          <w:bCs w:val="0"/>
          <w:spacing w:val="-1"/>
        </w:rPr>
        <w:t xml:space="preserve">s. </w:t>
      </w:r>
      <w:bookmarkEnd w:id="4"/>
      <w:r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="00B74835" w:rsidRPr="00D92625">
        <w:rPr>
          <w:rFonts w:asciiTheme="minorHAnsi" w:hAnsiTheme="minorHAnsi" w:cstheme="minorHAnsi"/>
          <w:b w:val="0"/>
          <w:bCs w:val="0"/>
          <w:spacing w:val="-1"/>
        </w:rPr>
        <w:t xml:space="preserve">The </w:t>
      </w:r>
      <w:r w:rsidR="00570A5C" w:rsidRPr="00D92625">
        <w:rPr>
          <w:rFonts w:asciiTheme="minorHAnsi" w:hAnsiTheme="minorHAnsi" w:cstheme="minorHAnsi"/>
          <w:b w:val="0"/>
          <w:bCs w:val="0"/>
          <w:spacing w:val="-1"/>
        </w:rPr>
        <w:t>BIOSTOP</w:t>
      </w:r>
      <w:r w:rsidR="00B74835" w:rsidRPr="00D92625">
        <w:rPr>
          <w:rFonts w:asciiTheme="minorHAnsi" w:hAnsiTheme="minorHAnsi" w:cstheme="minorHAnsi"/>
          <w:b w:val="0"/>
          <w:bCs w:val="0"/>
          <w:spacing w:val="-1"/>
        </w:rPr>
        <w:t xml:space="preserve"> G </w:t>
      </w:r>
      <w:r w:rsidR="0065612E" w:rsidRPr="00D92625">
        <w:rPr>
          <w:rFonts w:asciiTheme="minorHAnsi" w:hAnsiTheme="minorHAnsi" w:cstheme="minorHAnsi"/>
          <w:b w:val="0"/>
          <w:bCs w:val="0"/>
          <w:spacing w:val="-1"/>
        </w:rPr>
        <w:t>cement restrictor</w:t>
      </w:r>
      <w:r w:rsidR="00B74835" w:rsidRPr="00D92625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="0065612E" w:rsidRPr="00D92625">
        <w:rPr>
          <w:rFonts w:asciiTheme="minorHAnsi" w:hAnsiTheme="minorHAnsi" w:cstheme="minorHAnsi"/>
          <w:b w:val="0"/>
          <w:bCs w:val="0"/>
          <w:spacing w:val="-1"/>
        </w:rPr>
        <w:t>resorbs</w:t>
      </w:r>
      <w:r w:rsidR="00B74835" w:rsidRPr="00D92625">
        <w:rPr>
          <w:rFonts w:asciiTheme="minorHAnsi" w:hAnsiTheme="minorHAnsi" w:cstheme="minorHAnsi"/>
          <w:b w:val="0"/>
          <w:bCs w:val="0"/>
          <w:spacing w:val="-1"/>
        </w:rPr>
        <w:t xml:space="preserve"> over a period of several days up to 2 weeks</w:t>
      </w:r>
      <w:r w:rsidR="0065612E" w:rsidRPr="00D92625">
        <w:rPr>
          <w:rFonts w:asciiTheme="minorHAnsi" w:hAnsiTheme="minorHAnsi" w:cstheme="minorHAnsi"/>
          <w:b w:val="0"/>
          <w:bCs w:val="0"/>
          <w:spacing w:val="-1"/>
        </w:rPr>
        <w:t>,</w:t>
      </w:r>
      <w:r w:rsidR="00B74835" w:rsidRPr="00D92625">
        <w:rPr>
          <w:rFonts w:asciiTheme="minorHAnsi" w:hAnsiTheme="minorHAnsi" w:cstheme="minorHAnsi"/>
          <w:b w:val="0"/>
          <w:bCs w:val="0"/>
          <w:spacing w:val="-1"/>
        </w:rPr>
        <w:t xml:space="preserve"> depending on the size of the </w:t>
      </w:r>
      <w:r w:rsidR="00B242B4" w:rsidRPr="00D92625">
        <w:rPr>
          <w:rFonts w:asciiTheme="minorHAnsi" w:hAnsiTheme="minorHAnsi" w:cstheme="minorHAnsi"/>
          <w:b w:val="0"/>
          <w:bCs w:val="0"/>
          <w:spacing w:val="-1"/>
        </w:rPr>
        <w:t>restrictor</w:t>
      </w:r>
      <w:r w:rsidR="0065612E" w:rsidRPr="00D92625">
        <w:rPr>
          <w:rFonts w:asciiTheme="minorHAnsi" w:hAnsiTheme="minorHAnsi" w:cstheme="minorHAnsi"/>
          <w:b w:val="0"/>
          <w:bCs w:val="0"/>
          <w:spacing w:val="-1"/>
        </w:rPr>
        <w:t>.</w:t>
      </w:r>
      <w:r w:rsidR="00B74835" w:rsidRPr="00D92625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="00D92625" w:rsidRPr="00D92625">
        <w:rPr>
          <w:rFonts w:asciiTheme="minorHAnsi" w:hAnsiTheme="minorHAnsi" w:cstheme="minorHAnsi"/>
          <w:b w:val="0"/>
          <w:bCs w:val="0"/>
          <w:spacing w:val="-1"/>
        </w:rPr>
        <w:t>Due to the resorbable nature of the cement restrictor, a</w:t>
      </w:r>
      <w:r w:rsidR="00491285" w:rsidRPr="00D92625">
        <w:rPr>
          <w:rFonts w:asciiTheme="minorHAnsi" w:hAnsiTheme="minorHAnsi" w:cstheme="minorHAnsi"/>
          <w:b w:val="0"/>
          <w:bCs w:val="0"/>
          <w:spacing w:val="-1"/>
        </w:rPr>
        <w:t>ny e</w:t>
      </w:r>
      <w:r w:rsidR="00B74835" w:rsidRPr="00D92625">
        <w:rPr>
          <w:rFonts w:asciiTheme="minorHAnsi" w:hAnsiTheme="minorHAnsi" w:cstheme="minorHAnsi"/>
          <w:b w:val="0"/>
          <w:bCs w:val="0"/>
          <w:spacing w:val="-1"/>
        </w:rPr>
        <w:t>ndotoxin</w:t>
      </w:r>
      <w:r w:rsidR="00491285" w:rsidRPr="00D92625">
        <w:rPr>
          <w:rFonts w:asciiTheme="minorHAnsi" w:hAnsiTheme="minorHAnsi" w:cstheme="minorHAnsi"/>
          <w:b w:val="0"/>
          <w:bCs w:val="0"/>
          <w:spacing w:val="-1"/>
        </w:rPr>
        <w:t>s</w:t>
      </w:r>
      <w:r w:rsidR="00B242B4" w:rsidRPr="00D92625">
        <w:rPr>
          <w:rFonts w:asciiTheme="minorHAnsi" w:hAnsiTheme="minorHAnsi" w:cstheme="minorHAnsi"/>
          <w:b w:val="0"/>
          <w:bCs w:val="0"/>
          <w:spacing w:val="-1"/>
        </w:rPr>
        <w:t xml:space="preserve"> present</w:t>
      </w:r>
      <w:r w:rsidR="00B74835" w:rsidRPr="00D92625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="0065612E" w:rsidRPr="00D92625">
        <w:rPr>
          <w:rFonts w:asciiTheme="minorHAnsi" w:hAnsiTheme="minorHAnsi" w:cstheme="minorHAnsi"/>
          <w:b w:val="0"/>
          <w:bCs w:val="0"/>
          <w:spacing w:val="-1"/>
        </w:rPr>
        <w:t>should</w:t>
      </w:r>
      <w:r w:rsidR="00B74835" w:rsidRPr="00D92625">
        <w:rPr>
          <w:rFonts w:asciiTheme="minorHAnsi" w:hAnsiTheme="minorHAnsi" w:cstheme="minorHAnsi"/>
          <w:b w:val="0"/>
          <w:bCs w:val="0"/>
          <w:spacing w:val="-1"/>
        </w:rPr>
        <w:t xml:space="preserve"> be released </w:t>
      </w:r>
      <w:r w:rsidR="0065612E" w:rsidRPr="00D92625">
        <w:rPr>
          <w:rFonts w:asciiTheme="minorHAnsi" w:hAnsiTheme="minorHAnsi" w:cstheme="minorHAnsi"/>
          <w:b w:val="0"/>
          <w:bCs w:val="0"/>
          <w:spacing w:val="-1"/>
        </w:rPr>
        <w:t xml:space="preserve"> gradually </w:t>
      </w:r>
      <w:r w:rsidR="00B242B4" w:rsidRPr="00D92625">
        <w:rPr>
          <w:rFonts w:asciiTheme="minorHAnsi" w:hAnsiTheme="minorHAnsi" w:cstheme="minorHAnsi"/>
          <w:b w:val="0"/>
          <w:bCs w:val="0"/>
          <w:spacing w:val="-1"/>
        </w:rPr>
        <w:t>over this time period</w:t>
      </w:r>
      <w:r w:rsidR="0065612E" w:rsidRPr="00D92625">
        <w:rPr>
          <w:rFonts w:asciiTheme="minorHAnsi" w:hAnsiTheme="minorHAnsi" w:cstheme="minorHAnsi"/>
          <w:b w:val="0"/>
          <w:bCs w:val="0"/>
          <w:spacing w:val="-1"/>
        </w:rPr>
        <w:t>.</w:t>
      </w:r>
      <w:r w:rsidR="00B74835" w:rsidRPr="00D92625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="0065612E" w:rsidRPr="00D92625">
        <w:rPr>
          <w:rFonts w:asciiTheme="minorHAnsi" w:hAnsiTheme="minorHAnsi" w:cstheme="minorHAnsi"/>
          <w:b w:val="0"/>
          <w:bCs w:val="0"/>
          <w:spacing w:val="-1"/>
        </w:rPr>
        <w:t xml:space="preserve">As a result it should be </w:t>
      </w:r>
      <w:r w:rsidR="00B74835" w:rsidRPr="00D92625">
        <w:rPr>
          <w:rFonts w:asciiTheme="minorHAnsi" w:hAnsiTheme="minorHAnsi" w:cstheme="minorHAnsi"/>
          <w:b w:val="0"/>
          <w:bCs w:val="0"/>
          <w:spacing w:val="-1"/>
        </w:rPr>
        <w:t xml:space="preserve">unlikely </w:t>
      </w:r>
      <w:r w:rsidR="00B242B4" w:rsidRPr="00D92625">
        <w:rPr>
          <w:rFonts w:asciiTheme="minorHAnsi" w:hAnsiTheme="minorHAnsi" w:cstheme="minorHAnsi"/>
          <w:b w:val="0"/>
          <w:bCs w:val="0"/>
          <w:spacing w:val="-1"/>
        </w:rPr>
        <w:t xml:space="preserve">to </w:t>
      </w:r>
      <w:r w:rsidR="00B74835" w:rsidRPr="00D92625">
        <w:rPr>
          <w:rFonts w:asciiTheme="minorHAnsi" w:hAnsiTheme="minorHAnsi" w:cstheme="minorHAnsi"/>
          <w:b w:val="0"/>
          <w:bCs w:val="0"/>
          <w:spacing w:val="-1"/>
        </w:rPr>
        <w:t xml:space="preserve">reach </w:t>
      </w:r>
      <w:r w:rsidR="00491285" w:rsidRPr="00D92625">
        <w:rPr>
          <w:rFonts w:asciiTheme="minorHAnsi" w:hAnsiTheme="minorHAnsi" w:cstheme="minorHAnsi"/>
          <w:b w:val="0"/>
          <w:bCs w:val="0"/>
          <w:spacing w:val="-1"/>
        </w:rPr>
        <w:t>a</w:t>
      </w:r>
      <w:r w:rsidR="00B74835" w:rsidRPr="00D92625">
        <w:rPr>
          <w:rFonts w:asciiTheme="minorHAnsi" w:hAnsiTheme="minorHAnsi" w:cstheme="minorHAnsi"/>
          <w:b w:val="0"/>
          <w:bCs w:val="0"/>
          <w:spacing w:val="-1"/>
        </w:rPr>
        <w:t xml:space="preserve"> threshold</w:t>
      </w:r>
      <w:r w:rsidR="00B242B4" w:rsidRPr="00D92625">
        <w:rPr>
          <w:rFonts w:asciiTheme="minorHAnsi" w:hAnsiTheme="minorHAnsi" w:cstheme="minorHAnsi"/>
          <w:b w:val="0"/>
          <w:bCs w:val="0"/>
          <w:spacing w:val="-1"/>
        </w:rPr>
        <w:t xml:space="preserve"> required to promote a </w:t>
      </w:r>
      <w:r w:rsidR="00B74835" w:rsidRPr="00D92625">
        <w:rPr>
          <w:rFonts w:asciiTheme="minorHAnsi" w:hAnsiTheme="minorHAnsi" w:cstheme="minorHAnsi"/>
          <w:b w:val="0"/>
          <w:bCs w:val="0"/>
          <w:spacing w:val="-1"/>
        </w:rPr>
        <w:t>clinical response.</w:t>
      </w:r>
      <w:r w:rsidR="00570A5C" w:rsidRPr="00D92625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="00B80B88" w:rsidRPr="00D92625">
        <w:rPr>
          <w:rFonts w:asciiTheme="minorHAnsi" w:hAnsiTheme="minorHAnsi" w:cstheme="minorHAnsi"/>
          <w:b w:val="0"/>
          <w:bCs w:val="0"/>
          <w:spacing w:val="-1"/>
        </w:rPr>
        <w:t xml:space="preserve">The restrictor is located in the </w:t>
      </w:r>
      <w:r w:rsidR="00570A5C" w:rsidRPr="00D92625">
        <w:rPr>
          <w:rFonts w:asciiTheme="minorHAnsi" w:hAnsiTheme="minorHAnsi" w:cstheme="minorHAnsi"/>
          <w:b w:val="0"/>
          <w:bCs w:val="0"/>
          <w:spacing w:val="-1"/>
        </w:rPr>
        <w:t xml:space="preserve">intramedullary canal </w:t>
      </w:r>
      <w:r w:rsidR="00B80B88" w:rsidRPr="00D92625">
        <w:rPr>
          <w:rFonts w:asciiTheme="minorHAnsi" w:hAnsiTheme="minorHAnsi" w:cstheme="minorHAnsi"/>
          <w:b w:val="0"/>
          <w:bCs w:val="0"/>
          <w:spacing w:val="-1"/>
        </w:rPr>
        <w:t xml:space="preserve">which could </w:t>
      </w:r>
      <w:r w:rsidR="00736BE6" w:rsidRPr="00D92625">
        <w:rPr>
          <w:rFonts w:asciiTheme="minorHAnsi" w:hAnsiTheme="minorHAnsi" w:cstheme="minorHAnsi"/>
          <w:b w:val="0"/>
          <w:bCs w:val="0"/>
          <w:spacing w:val="-1"/>
        </w:rPr>
        <w:t xml:space="preserve">also </w:t>
      </w:r>
      <w:r w:rsidR="00B80B88" w:rsidRPr="00D92625">
        <w:rPr>
          <w:rFonts w:asciiTheme="minorHAnsi" w:hAnsiTheme="minorHAnsi" w:cstheme="minorHAnsi"/>
          <w:b w:val="0"/>
          <w:bCs w:val="0"/>
          <w:spacing w:val="-1"/>
        </w:rPr>
        <w:t xml:space="preserve">help to </w:t>
      </w:r>
      <w:r w:rsidR="00736BE6" w:rsidRPr="00D92625">
        <w:rPr>
          <w:rFonts w:asciiTheme="minorHAnsi" w:hAnsiTheme="minorHAnsi" w:cstheme="minorHAnsi"/>
          <w:b w:val="0"/>
          <w:bCs w:val="0"/>
          <w:spacing w:val="-1"/>
        </w:rPr>
        <w:t>reduce</w:t>
      </w:r>
      <w:r w:rsidR="00B80B88" w:rsidRPr="00D92625">
        <w:rPr>
          <w:rFonts w:asciiTheme="minorHAnsi" w:hAnsiTheme="minorHAnsi" w:cstheme="minorHAnsi"/>
          <w:b w:val="0"/>
          <w:bCs w:val="0"/>
          <w:spacing w:val="-1"/>
        </w:rPr>
        <w:t xml:space="preserve"> a systemic inflammatory response</w:t>
      </w:r>
      <w:r w:rsidR="00570A5C" w:rsidRPr="00D92625">
        <w:rPr>
          <w:rFonts w:asciiTheme="minorHAnsi" w:hAnsiTheme="minorHAnsi" w:cstheme="minorHAnsi"/>
          <w:b w:val="0"/>
          <w:bCs w:val="0"/>
          <w:spacing w:val="-1"/>
        </w:rPr>
        <w:t xml:space="preserve">. </w:t>
      </w:r>
      <w:r w:rsidR="00AE5FC8" w:rsidRPr="00D92625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="00B80B88" w:rsidRPr="00D92625">
        <w:rPr>
          <w:rFonts w:asciiTheme="minorHAnsi" w:hAnsiTheme="minorHAnsi" w:cstheme="minorHAnsi"/>
          <w:b w:val="0"/>
          <w:bCs w:val="0"/>
          <w:spacing w:val="-1"/>
        </w:rPr>
        <w:t>I</w:t>
      </w:r>
      <w:r w:rsidRPr="00D92625">
        <w:rPr>
          <w:rFonts w:asciiTheme="minorHAnsi" w:hAnsiTheme="minorHAnsi" w:cstheme="minorHAnsi"/>
          <w:b w:val="0"/>
          <w:bCs w:val="0"/>
          <w:spacing w:val="-1"/>
        </w:rPr>
        <w:t>f</w:t>
      </w:r>
      <w:r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="00B80B88">
        <w:rPr>
          <w:rFonts w:asciiTheme="minorHAnsi" w:hAnsiTheme="minorHAnsi" w:cstheme="minorHAnsi"/>
          <w:b w:val="0"/>
          <w:bCs w:val="0"/>
          <w:spacing w:val="-1"/>
        </w:rPr>
        <w:t>a</w:t>
      </w:r>
      <w:r w:rsidR="00D92625">
        <w:rPr>
          <w:rFonts w:asciiTheme="minorHAnsi" w:hAnsiTheme="minorHAnsi" w:cstheme="minorHAnsi"/>
          <w:b w:val="0"/>
          <w:bCs w:val="0"/>
          <w:spacing w:val="-1"/>
        </w:rPr>
        <w:t>n</w:t>
      </w:r>
      <w:r w:rsidR="00B80B88">
        <w:rPr>
          <w:rFonts w:asciiTheme="minorHAnsi" w:hAnsiTheme="minorHAnsi" w:cstheme="minorHAnsi"/>
          <w:b w:val="0"/>
          <w:bCs w:val="0"/>
          <w:spacing w:val="-1"/>
        </w:rPr>
        <w:t xml:space="preserve"> inflammatory response </w:t>
      </w:r>
      <w:r>
        <w:rPr>
          <w:rFonts w:asciiTheme="minorHAnsi" w:hAnsiTheme="minorHAnsi" w:cstheme="minorHAnsi"/>
          <w:b w:val="0"/>
          <w:bCs w:val="0"/>
          <w:spacing w:val="-1"/>
        </w:rPr>
        <w:t xml:space="preserve">occurred, </w:t>
      </w:r>
      <w:r w:rsidR="00B80B88">
        <w:rPr>
          <w:rFonts w:asciiTheme="minorHAnsi" w:hAnsiTheme="minorHAnsi" w:cstheme="minorHAnsi"/>
          <w:b w:val="0"/>
          <w:bCs w:val="0"/>
          <w:spacing w:val="-1"/>
        </w:rPr>
        <w:t xml:space="preserve">it </w:t>
      </w:r>
      <w:r>
        <w:rPr>
          <w:rFonts w:asciiTheme="minorHAnsi" w:hAnsiTheme="minorHAnsi" w:cstheme="minorHAnsi"/>
          <w:b w:val="0"/>
          <w:bCs w:val="0"/>
          <w:spacing w:val="-1"/>
        </w:rPr>
        <w:t xml:space="preserve">would be expected to happen immediately after the surgery in which the product is used. </w:t>
      </w:r>
      <w:r w:rsidRPr="00C93BF5">
        <w:rPr>
          <w:rFonts w:asciiTheme="minorHAnsi" w:hAnsiTheme="minorHAnsi" w:cstheme="minorHAnsi"/>
          <w:b w:val="0"/>
          <w:bCs w:val="0"/>
          <w:spacing w:val="-1"/>
        </w:rPr>
        <w:t>BIOSTOP G</w:t>
      </w:r>
      <w:r>
        <w:rPr>
          <w:rFonts w:asciiTheme="minorHAnsi" w:hAnsiTheme="minorHAnsi" w:cstheme="minorHAnsi"/>
          <w:b w:val="0"/>
          <w:bCs w:val="0"/>
          <w:spacing w:val="-1"/>
        </w:rPr>
        <w:t xml:space="preserve"> should be completely resorbed within two weeks, and any </w:t>
      </w:r>
      <w:r w:rsidRPr="0058426E">
        <w:rPr>
          <w:rFonts w:asciiTheme="minorHAnsi" w:hAnsiTheme="minorHAnsi" w:cstheme="minorHAnsi"/>
          <w:b w:val="0"/>
          <w:bCs w:val="0"/>
          <w:spacing w:val="-1"/>
        </w:rPr>
        <w:t>i</w:t>
      </w:r>
      <w:r>
        <w:rPr>
          <w:rFonts w:asciiTheme="minorHAnsi" w:hAnsiTheme="minorHAnsi" w:cstheme="minorHAnsi"/>
          <w:b w:val="0"/>
          <w:bCs w:val="0"/>
          <w:spacing w:val="-1"/>
        </w:rPr>
        <w:t>n</w:t>
      </w:r>
      <w:r w:rsidRPr="0058426E">
        <w:rPr>
          <w:rFonts w:asciiTheme="minorHAnsi" w:hAnsiTheme="minorHAnsi" w:cstheme="minorHAnsi"/>
          <w:b w:val="0"/>
          <w:bCs w:val="0"/>
          <w:spacing w:val="-1"/>
        </w:rPr>
        <w:t xml:space="preserve">flammatory response resulting from endotoxins attributed to </w:t>
      </w:r>
      <w:r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C93BF5">
        <w:rPr>
          <w:rFonts w:asciiTheme="minorHAnsi" w:hAnsiTheme="minorHAnsi" w:cstheme="minorHAnsi"/>
          <w:b w:val="0"/>
          <w:bCs w:val="0"/>
          <w:spacing w:val="-1"/>
        </w:rPr>
        <w:t xml:space="preserve">BIOSTOP G </w:t>
      </w:r>
      <w:r w:rsidRPr="0058426E">
        <w:rPr>
          <w:rFonts w:asciiTheme="minorHAnsi" w:hAnsiTheme="minorHAnsi" w:cstheme="minorHAnsi"/>
          <w:b w:val="0"/>
          <w:bCs w:val="0"/>
          <w:spacing w:val="-1"/>
        </w:rPr>
        <w:t xml:space="preserve">is not expected after this time. </w:t>
      </w:r>
      <w:r w:rsidRPr="00617323">
        <w:rPr>
          <w:rFonts w:asciiTheme="minorHAnsi" w:hAnsiTheme="minorHAnsi" w:cstheme="minorHAnsi"/>
          <w:b w:val="0"/>
          <w:bCs w:val="0"/>
          <w:spacing w:val="-1"/>
        </w:rPr>
        <w:t>Treatment for post-operative injury and inflammation is part of the standard of care for any type of surgery.</w:t>
      </w:r>
      <w:r w:rsidRPr="00617323">
        <w:rPr>
          <w:spacing w:val="-1"/>
        </w:rPr>
        <w:t xml:space="preserve"> </w:t>
      </w:r>
      <w:r w:rsidRPr="00617323">
        <w:rPr>
          <w:rFonts w:asciiTheme="minorHAnsi" w:hAnsiTheme="minorHAnsi" w:cstheme="minorHAnsi"/>
          <w:b w:val="0"/>
          <w:bCs w:val="0"/>
          <w:spacing w:val="-1"/>
        </w:rPr>
        <w:t>The inflammatory response can be induced by tissue injury and any foreign material (e.g.</w:t>
      </w:r>
      <w:r>
        <w:rPr>
          <w:rFonts w:asciiTheme="minorHAnsi" w:hAnsiTheme="minorHAnsi" w:cstheme="minorHAnsi"/>
          <w:b w:val="0"/>
          <w:bCs w:val="0"/>
          <w:spacing w:val="-1"/>
        </w:rPr>
        <w:t>,</w:t>
      </w:r>
      <w:r w:rsidRPr="00617323">
        <w:rPr>
          <w:rFonts w:asciiTheme="minorHAnsi" w:hAnsiTheme="minorHAnsi" w:cstheme="minorHAnsi"/>
          <w:b w:val="0"/>
          <w:bCs w:val="0"/>
          <w:spacing w:val="-1"/>
        </w:rPr>
        <w:t xml:space="preserve"> cement restrictors) used during the surgery, as well as endotoxins. Healthcare providers </w:t>
      </w:r>
      <w:r w:rsidRPr="00617323">
        <w:rPr>
          <w:rFonts w:asciiTheme="minorHAnsi" w:hAnsiTheme="minorHAnsi" w:cstheme="minorHAnsi"/>
          <w:b w:val="0"/>
          <w:bCs w:val="0"/>
          <w:spacing w:val="-1"/>
        </w:rPr>
        <w:lastRenderedPageBreak/>
        <w:t>who have used BIOSTOP G on patients s</w:t>
      </w:r>
      <w:r>
        <w:rPr>
          <w:rFonts w:asciiTheme="minorHAnsi" w:hAnsiTheme="minorHAnsi" w:cstheme="minorHAnsi"/>
          <w:b w:val="0"/>
          <w:bCs w:val="0"/>
          <w:spacing w:val="-1"/>
        </w:rPr>
        <w:t xml:space="preserve">hould continue to follow those patients pursuant to their standard of care for those procedures.  </w:t>
      </w:r>
    </w:p>
    <w:p w14:paraId="0616E15B" w14:textId="098C5E7A" w:rsidR="00C80CFE" w:rsidRDefault="00C80CFE" w:rsidP="00C80CFE">
      <w:pPr>
        <w:pStyle w:val="Heading2"/>
        <w:ind w:left="0"/>
        <w:rPr>
          <w:rFonts w:asciiTheme="minorHAnsi" w:hAnsiTheme="minorHAnsi" w:cstheme="minorHAnsi"/>
          <w:b w:val="0"/>
          <w:bCs w:val="0"/>
          <w:spacing w:val="-1"/>
        </w:rPr>
      </w:pPr>
    </w:p>
    <w:p w14:paraId="36D016C2" w14:textId="1EE48849" w:rsidR="00C80CFE" w:rsidRDefault="00C80CFE" w:rsidP="00C80CFE">
      <w:pPr>
        <w:pStyle w:val="Heading2"/>
        <w:ind w:left="0"/>
        <w:rPr>
          <w:rFonts w:asciiTheme="minorHAnsi" w:hAnsiTheme="minorHAnsi"/>
          <w:b w:val="0"/>
          <w:bCs w:val="0"/>
          <w:spacing w:val="-1"/>
        </w:rPr>
      </w:pPr>
      <w:r w:rsidRPr="0D338452">
        <w:rPr>
          <w:rFonts w:asciiTheme="minorHAnsi" w:hAnsiTheme="minorHAnsi"/>
          <w:b w:val="0"/>
          <w:bCs w:val="0"/>
        </w:rPr>
        <w:t xml:space="preserve">To date, </w:t>
      </w:r>
      <w:r>
        <w:rPr>
          <w:rFonts w:asciiTheme="minorHAnsi" w:hAnsiTheme="minorHAnsi"/>
          <w:b w:val="0"/>
          <w:bCs w:val="0"/>
        </w:rPr>
        <w:t xml:space="preserve">we have seen no evidence of a signal in any postmarket surveillance data reviews, including complaints </w:t>
      </w:r>
      <w:r w:rsidRPr="0D338452">
        <w:rPr>
          <w:rFonts w:asciiTheme="minorHAnsi" w:hAnsiTheme="minorHAnsi"/>
          <w:b w:val="0"/>
          <w:bCs w:val="0"/>
        </w:rPr>
        <w:t xml:space="preserve">related </w:t>
      </w:r>
      <w:r>
        <w:rPr>
          <w:rFonts w:asciiTheme="minorHAnsi" w:hAnsiTheme="minorHAnsi"/>
          <w:b w:val="0"/>
          <w:bCs w:val="0"/>
        </w:rPr>
        <w:t>specifically to endotoxins.</w:t>
      </w:r>
    </w:p>
    <w:p w14:paraId="3962C603" w14:textId="77777777" w:rsidR="00A24931" w:rsidRDefault="00A24931" w:rsidP="009E4E7F">
      <w:pPr>
        <w:pStyle w:val="Heading2"/>
        <w:ind w:left="0"/>
        <w:rPr>
          <w:rFonts w:asciiTheme="minorHAnsi" w:hAnsiTheme="minorHAnsi" w:cstheme="minorHAnsi"/>
          <w:b w:val="0"/>
          <w:bCs w:val="0"/>
          <w:spacing w:val="-1"/>
        </w:rPr>
      </w:pPr>
    </w:p>
    <w:p w14:paraId="53056B69" w14:textId="67577B2A" w:rsidR="0071556E" w:rsidRDefault="008950FB" w:rsidP="006A7DD3">
      <w:pPr>
        <w:pStyle w:val="Heading2"/>
        <w:keepNext/>
        <w:ind w:left="0" w:right="778"/>
        <w:jc w:val="both"/>
        <w:rPr>
          <w:rFonts w:asciiTheme="minorHAnsi" w:hAnsiTheme="minorHAnsi" w:cstheme="minorHAnsi"/>
          <w:b w:val="0"/>
          <w:bCs w:val="0"/>
          <w:spacing w:val="-1"/>
        </w:rPr>
      </w:pPr>
      <w:r>
        <w:rPr>
          <w:rFonts w:asciiTheme="minorHAnsi" w:hAnsiTheme="minorHAnsi" w:cstheme="minorHAnsi"/>
          <w:spacing w:val="-1"/>
        </w:rPr>
        <w:t>Alternative Restrictors</w:t>
      </w:r>
    </w:p>
    <w:p w14:paraId="24C9A766" w14:textId="77777777" w:rsidR="001045A7" w:rsidRDefault="001045A7" w:rsidP="001045A7">
      <w:pPr>
        <w:rPr>
          <w:rFonts w:cs="Times New Roman"/>
          <w:b/>
          <w:bCs/>
        </w:rPr>
      </w:pPr>
      <w:r w:rsidRPr="00F36E28">
        <w:rPr>
          <w:rFonts w:cs="Times New Roman"/>
        </w:rPr>
        <w:t xml:space="preserve">The following DePuy Synthes polyethylene (PE) cement restrictors are recommended alternatives. </w:t>
      </w:r>
      <w:r w:rsidRPr="00F36E28">
        <w:rPr>
          <w:rFonts w:cs="Times New Roman"/>
          <w:b/>
          <w:bCs/>
        </w:rPr>
        <w:t>NOTE: Please check with your local Sales Manager for alternative product availability in your Market.</w:t>
      </w:r>
    </w:p>
    <w:p w14:paraId="20AF3FDD" w14:textId="52C3AE2B" w:rsidR="008950FB" w:rsidRDefault="008950FB" w:rsidP="008950FB">
      <w:pPr>
        <w:rPr>
          <w:rFonts w:cs="Times New Roman"/>
        </w:rPr>
      </w:pPr>
    </w:p>
    <w:tbl>
      <w:tblPr>
        <w:tblW w:w="8545" w:type="dxa"/>
        <w:tblLook w:val="04A0" w:firstRow="1" w:lastRow="0" w:firstColumn="1" w:lastColumn="0" w:noHBand="0" w:noVBand="1"/>
      </w:tblPr>
      <w:tblGrid>
        <w:gridCol w:w="2065"/>
        <w:gridCol w:w="3780"/>
        <w:gridCol w:w="2700"/>
      </w:tblGrid>
      <w:tr w:rsidR="008950FB" w14:paraId="56DE7336" w14:textId="77777777" w:rsidTr="008950FB">
        <w:trPr>
          <w:trHeight w:val="5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A6F8" w14:textId="75AA2B16" w:rsidR="008950FB" w:rsidRDefault="008950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Image of PE Restrictor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D161" w14:textId="4481EA27" w:rsidR="008950FB" w:rsidRDefault="008950FB">
            <w:pPr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</w:rPr>
              <w:t xml:space="preserve">PE Restrictor Size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7D1C" w14:textId="77777777" w:rsidR="008950FB" w:rsidRDefault="008950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 Restrictor Product Code</w:t>
            </w:r>
          </w:p>
        </w:tc>
      </w:tr>
      <w:tr w:rsidR="008950FB" w14:paraId="1A4157CC" w14:textId="77777777" w:rsidTr="008950FB">
        <w:trPr>
          <w:trHeight w:val="290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449013" w14:textId="37FD9BFC" w:rsidR="008950FB" w:rsidRDefault="008950FB">
            <w:pPr>
              <w:jc w:val="center"/>
              <w:rPr>
                <w:color w:val="000000"/>
              </w:rPr>
            </w:pPr>
            <w:r>
              <w:rPr>
                <w:rFonts w:cs="Calibri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755EFC3" wp14:editId="57560580">
                  <wp:simplePos x="0" y="0"/>
                  <wp:positionH relativeFrom="column">
                    <wp:posOffset>150471</wp:posOffset>
                  </wp:positionH>
                  <wp:positionV relativeFrom="paragraph">
                    <wp:posOffset>175895</wp:posOffset>
                  </wp:positionV>
                  <wp:extent cx="935355" cy="1012825"/>
                  <wp:effectExtent l="0" t="0" r="0" b="0"/>
                  <wp:wrapTight wrapText="bothSides">
                    <wp:wrapPolygon edited="0">
                      <wp:start x="7919" y="813"/>
                      <wp:lineTo x="0" y="2031"/>
                      <wp:lineTo x="0" y="20313"/>
                      <wp:lineTo x="4839" y="21126"/>
                      <wp:lineTo x="12318" y="21126"/>
                      <wp:lineTo x="14957" y="21126"/>
                      <wp:lineTo x="18916" y="17063"/>
                      <wp:lineTo x="18916" y="5282"/>
                      <wp:lineTo x="14957" y="2031"/>
                      <wp:lineTo x="10558" y="813"/>
                      <wp:lineTo x="7919" y="813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012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6C8DE" w14:textId="7D99CC6E" w:rsidR="008950FB" w:rsidRDefault="0089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Size 1 - 8.25mm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4B5DA" w14:textId="77777777" w:rsidR="008950FB" w:rsidRDefault="0089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546010000</w:t>
            </w:r>
          </w:p>
        </w:tc>
      </w:tr>
      <w:tr w:rsidR="008950FB" w14:paraId="0B3BE1D6" w14:textId="77777777" w:rsidTr="008950FB">
        <w:trPr>
          <w:trHeight w:val="42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EE357" w14:textId="77777777" w:rsidR="008950FB" w:rsidRDefault="008950F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1DA4A" w14:textId="2B17986A" w:rsidR="008950FB" w:rsidRDefault="0089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Size 2 - 10.75mm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03707" w14:textId="77777777" w:rsidR="008950FB" w:rsidRDefault="0089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546012000</w:t>
            </w:r>
          </w:p>
        </w:tc>
      </w:tr>
      <w:tr w:rsidR="008950FB" w14:paraId="45FD13BB" w14:textId="77777777" w:rsidTr="008950FB">
        <w:trPr>
          <w:trHeight w:val="36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AA199" w14:textId="77777777" w:rsidR="008950FB" w:rsidRDefault="008950F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37D80" w14:textId="79FD6B4F" w:rsidR="008950FB" w:rsidRDefault="0089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Size 3 - 13.25mm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2582B" w14:textId="77777777" w:rsidR="008950FB" w:rsidRDefault="0089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546014000</w:t>
            </w:r>
          </w:p>
        </w:tc>
      </w:tr>
      <w:tr w:rsidR="008950FB" w14:paraId="7E322BBD" w14:textId="77777777" w:rsidTr="008950FB">
        <w:trPr>
          <w:trHeight w:val="38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EC449" w14:textId="77777777" w:rsidR="008950FB" w:rsidRDefault="008950F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AC9EC" w14:textId="2A1B5A2A" w:rsidR="008950FB" w:rsidRDefault="0089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Size 4 - 15.75mm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1262D" w14:textId="77777777" w:rsidR="008950FB" w:rsidRDefault="0089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546016000</w:t>
            </w:r>
          </w:p>
        </w:tc>
      </w:tr>
      <w:tr w:rsidR="008950FB" w14:paraId="1D7FB48D" w14:textId="77777777" w:rsidTr="008950FB">
        <w:trPr>
          <w:trHeight w:val="34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03962" w14:textId="77777777" w:rsidR="008950FB" w:rsidRDefault="008950F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4F5FC" w14:textId="77DE3410" w:rsidR="008950FB" w:rsidRDefault="0089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Size 5 - 18.25mm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DACEC" w14:textId="77777777" w:rsidR="008950FB" w:rsidRDefault="0089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546018000</w:t>
            </w:r>
          </w:p>
        </w:tc>
      </w:tr>
      <w:tr w:rsidR="008950FB" w14:paraId="3EFFA81C" w14:textId="77777777" w:rsidTr="008950FB">
        <w:trPr>
          <w:trHeight w:val="340"/>
        </w:trPr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9E440" w14:textId="77777777" w:rsidR="008950FB" w:rsidRDefault="008950F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E3E65" w14:textId="7FE6AA8D" w:rsidR="008950FB" w:rsidRDefault="0089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Size 6 -20.75mm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C72DF" w14:textId="77777777" w:rsidR="008950FB" w:rsidRDefault="0089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546020000</w:t>
            </w:r>
          </w:p>
        </w:tc>
      </w:tr>
      <w:tr w:rsidR="008950FB" w14:paraId="7E9FC3AE" w14:textId="77777777" w:rsidTr="008950FB">
        <w:trPr>
          <w:trHeight w:val="290"/>
        </w:trPr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B73A" w14:textId="77777777" w:rsidR="008950FB" w:rsidRDefault="008950FB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0FE81" w14:textId="2B571ABE" w:rsidR="008950FB" w:rsidRDefault="0089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Size 7 - 23.75mm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08DE2" w14:textId="77777777" w:rsidR="008950FB" w:rsidRDefault="0089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546022000</w:t>
            </w:r>
          </w:p>
        </w:tc>
      </w:tr>
    </w:tbl>
    <w:p w14:paraId="20F7E837" w14:textId="3CF1CEE7" w:rsidR="008950FB" w:rsidRDefault="008950FB" w:rsidP="008950FB">
      <w:pPr>
        <w:rPr>
          <w:rFonts w:cs="Times New Roman"/>
        </w:rPr>
      </w:pPr>
    </w:p>
    <w:tbl>
      <w:tblPr>
        <w:tblW w:w="8781" w:type="dxa"/>
        <w:tblLook w:val="04A0" w:firstRow="1" w:lastRow="0" w:firstColumn="1" w:lastColumn="0" w:noHBand="0" w:noVBand="1"/>
      </w:tblPr>
      <w:tblGrid>
        <w:gridCol w:w="2126"/>
        <w:gridCol w:w="3719"/>
        <w:gridCol w:w="2700"/>
        <w:gridCol w:w="236"/>
      </w:tblGrid>
      <w:tr w:rsidR="008950FB" w14:paraId="27B7A315" w14:textId="77777777" w:rsidTr="008950FB">
        <w:trPr>
          <w:gridAfter w:val="1"/>
          <w:wAfter w:w="236" w:type="dxa"/>
          <w:trHeight w:val="5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6194" w14:textId="13D69DF1" w:rsidR="008950FB" w:rsidRDefault="008950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Image of PE Restrictor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45601" w14:textId="3ACAC612" w:rsidR="008950FB" w:rsidRDefault="008950FB">
            <w:pPr>
              <w:jc w:val="center"/>
              <w:rPr>
                <w:rFonts w:cs="Calibri"/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</w:rPr>
              <w:t xml:space="preserve">PE Restrictor Size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43DE8" w14:textId="77777777" w:rsidR="008950FB" w:rsidRDefault="008950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 Restrictor Product Code</w:t>
            </w:r>
          </w:p>
        </w:tc>
      </w:tr>
      <w:tr w:rsidR="008950FB" w14:paraId="107EA5AE" w14:textId="77777777" w:rsidTr="008950FB">
        <w:trPr>
          <w:gridAfter w:val="1"/>
          <w:wAfter w:w="236" w:type="dxa"/>
          <w:trHeight w:val="290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95E593" w14:textId="77777777" w:rsidR="008950FB" w:rsidRDefault="008950FB">
            <w:pPr>
              <w:jc w:val="center"/>
              <w:rPr>
                <w:color w:val="000000"/>
              </w:rPr>
            </w:pPr>
          </w:p>
          <w:p w14:paraId="274BC7C1" w14:textId="5179E242" w:rsidR="00F071AA" w:rsidRDefault="00F071AA">
            <w:pPr>
              <w:jc w:val="center"/>
              <w:rPr>
                <w:color w:val="000000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object w:dxaOrig="1910" w:dyaOrig="1360" w14:anchorId="4A9501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67.5pt" o:ole="">
                  <v:imagedata r:id="rId12" o:title=""/>
                </v:shape>
                <o:OLEObject Type="Embed" ProgID="PBrush" ShapeID="_x0000_i1025" DrawAspect="Content" ObjectID="_1732984792" r:id="rId13"/>
              </w:objec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82024" w14:textId="54A3B461" w:rsidR="008950FB" w:rsidRDefault="0089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Small fits canal 10.5mm to 16.0mm 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5D1CE" w14:textId="77777777" w:rsidR="008950FB" w:rsidRDefault="008950FB">
            <w:pPr>
              <w:jc w:val="center"/>
              <w:rPr>
                <w:color w:val="242424"/>
              </w:rPr>
            </w:pPr>
            <w:r>
              <w:rPr>
                <w:color w:val="242424"/>
              </w:rPr>
              <w:t>546110000</w:t>
            </w:r>
          </w:p>
        </w:tc>
      </w:tr>
      <w:tr w:rsidR="008950FB" w14:paraId="50822BEF" w14:textId="77777777" w:rsidTr="008950FB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2746C" w14:textId="77777777" w:rsidR="008950FB" w:rsidRDefault="008950FB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AF84" w14:textId="715A90D0" w:rsidR="008950FB" w:rsidRDefault="008950FB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85AB5" w14:textId="77777777" w:rsidR="008950FB" w:rsidRDefault="008950FB">
            <w:pPr>
              <w:rPr>
                <w:rFonts w:ascii="Calibri" w:hAnsi="Calibri" w:cs="Calibri"/>
                <w:color w:val="242424"/>
                <w:lang w:val="en-GB" w:eastAsia="en-GB"/>
              </w:rPr>
            </w:pPr>
          </w:p>
        </w:tc>
        <w:tc>
          <w:tcPr>
            <w:tcW w:w="236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AC9FFB" w14:textId="77777777" w:rsidR="008950FB" w:rsidRDefault="008950FB"/>
        </w:tc>
      </w:tr>
      <w:tr w:rsidR="008950FB" w14:paraId="359FEE3A" w14:textId="77777777" w:rsidTr="008950FB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113C2" w14:textId="77777777" w:rsidR="008950FB" w:rsidRDefault="008950FB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622B" w14:textId="48B67C73" w:rsidR="008950FB" w:rsidRDefault="008950FB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EC624" w14:textId="77777777" w:rsidR="008950FB" w:rsidRDefault="008950FB">
            <w:pPr>
              <w:rPr>
                <w:rFonts w:ascii="Calibri" w:hAnsi="Calibri" w:cs="Calibri"/>
                <w:color w:val="242424"/>
                <w:lang w:val="en-GB" w:eastAsia="en-GB"/>
              </w:rPr>
            </w:pPr>
          </w:p>
        </w:tc>
        <w:tc>
          <w:tcPr>
            <w:tcW w:w="236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42799" w14:textId="77777777" w:rsidR="008950FB" w:rsidRDefault="0089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0FB" w14:paraId="72C39034" w14:textId="77777777" w:rsidTr="00495FF5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BAF6E" w14:textId="77777777" w:rsidR="008950FB" w:rsidRDefault="008950FB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F226" w14:textId="7E9A5E2C" w:rsidR="008950FB" w:rsidRDefault="008950FB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075CB" w14:textId="77777777" w:rsidR="008950FB" w:rsidRDefault="008950FB">
            <w:pPr>
              <w:rPr>
                <w:rFonts w:ascii="Calibri" w:hAnsi="Calibri" w:cs="Calibri"/>
                <w:color w:val="242424"/>
                <w:lang w:val="en-GB" w:eastAsia="en-GB"/>
              </w:rPr>
            </w:pPr>
          </w:p>
        </w:tc>
        <w:tc>
          <w:tcPr>
            <w:tcW w:w="236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3CC5A" w14:textId="77777777" w:rsidR="008950FB" w:rsidRDefault="0089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0FB" w14:paraId="14F9CFEA" w14:textId="77777777" w:rsidTr="008950FB">
        <w:trPr>
          <w:trHeight w:val="34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540E6" w14:textId="77777777" w:rsidR="008950FB" w:rsidRDefault="008950FB">
            <w:pPr>
              <w:jc w:val="center"/>
              <w:rPr>
                <w:color w:val="000000"/>
              </w:rPr>
            </w:pP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0104D" w14:textId="66B0A560" w:rsidR="008950FB" w:rsidRDefault="008950FB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color w:val="000000"/>
              </w:rPr>
              <w:t xml:space="preserve">Large fits canal 16.5mm to 22.5mm 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E4C16" w14:textId="77777777" w:rsidR="008950FB" w:rsidRDefault="008950FB">
            <w:pPr>
              <w:jc w:val="center"/>
              <w:rPr>
                <w:color w:val="242424"/>
              </w:rPr>
            </w:pPr>
            <w:r>
              <w:rPr>
                <w:color w:val="242424"/>
              </w:rPr>
              <w:t>546112000</w:t>
            </w:r>
          </w:p>
        </w:tc>
        <w:tc>
          <w:tcPr>
            <w:tcW w:w="23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9DA56" w14:textId="77777777" w:rsidR="008950FB" w:rsidRDefault="008950FB">
            <w:pPr>
              <w:rPr>
                <w:color w:val="242424"/>
              </w:rPr>
            </w:pPr>
          </w:p>
        </w:tc>
      </w:tr>
      <w:tr w:rsidR="008950FB" w14:paraId="6F53F856" w14:textId="77777777" w:rsidTr="008950FB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AA090" w14:textId="77777777" w:rsidR="008950FB" w:rsidRDefault="008950FB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A001A" w14:textId="18E34C16" w:rsidR="008950FB" w:rsidRDefault="008950FB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B2D8" w14:textId="77777777" w:rsidR="008950FB" w:rsidRDefault="008950FB">
            <w:pPr>
              <w:rPr>
                <w:rFonts w:ascii="Calibri" w:hAnsi="Calibri" w:cs="Calibri"/>
                <w:color w:val="242424"/>
                <w:lang w:val="en-GB" w:eastAsia="en-GB"/>
              </w:rPr>
            </w:pPr>
          </w:p>
        </w:tc>
        <w:tc>
          <w:tcPr>
            <w:tcW w:w="236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3FAA9" w14:textId="77777777" w:rsidR="008950FB" w:rsidRDefault="0089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0FB" w14:paraId="6FD84083" w14:textId="77777777" w:rsidTr="008950FB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23B8C1" w14:textId="77777777" w:rsidR="008950FB" w:rsidRDefault="008950FB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AFE5F" w14:textId="326552BC" w:rsidR="008950FB" w:rsidRDefault="008950FB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3131" w14:textId="77777777" w:rsidR="008950FB" w:rsidRDefault="008950FB">
            <w:pPr>
              <w:rPr>
                <w:rFonts w:ascii="Calibri" w:hAnsi="Calibri" w:cs="Calibri"/>
                <w:color w:val="242424"/>
                <w:lang w:val="en-GB" w:eastAsia="en-GB"/>
              </w:rPr>
            </w:pPr>
          </w:p>
        </w:tc>
        <w:tc>
          <w:tcPr>
            <w:tcW w:w="236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4504DC" w14:textId="77777777" w:rsidR="008950FB" w:rsidRDefault="008950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C20237" w14:textId="13E5DB9D" w:rsidR="008950FB" w:rsidRDefault="008950FB" w:rsidP="008950FB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3709"/>
        <w:gridCol w:w="2700"/>
      </w:tblGrid>
      <w:tr w:rsidR="00495FF5" w14:paraId="394E4001" w14:textId="77777777" w:rsidTr="00495FF5">
        <w:tc>
          <w:tcPr>
            <w:tcW w:w="2136" w:type="dxa"/>
          </w:tcPr>
          <w:p w14:paraId="759CF33D" w14:textId="62D6EF70" w:rsidR="00495FF5" w:rsidRDefault="00495FF5" w:rsidP="00495FF5">
            <w:pPr>
              <w:rPr>
                <w:rFonts w:cs="Times New Roman"/>
              </w:rPr>
            </w:pPr>
            <w:r>
              <w:rPr>
                <w:b/>
                <w:bCs/>
                <w:color w:val="000000"/>
              </w:rPr>
              <w:t>Image of Harding PE Re</w:t>
            </w:r>
            <w:r w:rsidR="000A362E">
              <w:rPr>
                <w:b/>
                <w:bCs/>
                <w:color w:val="000000"/>
              </w:rPr>
              <w:t>s</w:t>
            </w:r>
            <w:r>
              <w:rPr>
                <w:b/>
                <w:bCs/>
                <w:color w:val="000000"/>
              </w:rPr>
              <w:t>trictor</w:t>
            </w:r>
          </w:p>
        </w:tc>
        <w:tc>
          <w:tcPr>
            <w:tcW w:w="3709" w:type="dxa"/>
            <w:vAlign w:val="center"/>
          </w:tcPr>
          <w:p w14:paraId="212C6CDE" w14:textId="6C226219" w:rsidR="00495FF5" w:rsidRDefault="00495FF5" w:rsidP="00495FF5">
            <w:pPr>
              <w:rPr>
                <w:rFonts w:cs="Times New Roman"/>
              </w:rPr>
            </w:pPr>
            <w:r>
              <w:rPr>
                <w:b/>
                <w:bCs/>
                <w:color w:val="000000"/>
              </w:rPr>
              <w:t>Hardinge PE Restrictor Size</w:t>
            </w:r>
          </w:p>
        </w:tc>
        <w:tc>
          <w:tcPr>
            <w:tcW w:w="2700" w:type="dxa"/>
            <w:vAlign w:val="center"/>
          </w:tcPr>
          <w:p w14:paraId="405934E0" w14:textId="7E1A5B74" w:rsidR="00495FF5" w:rsidRDefault="00495FF5" w:rsidP="00495FF5">
            <w:pPr>
              <w:rPr>
                <w:rFonts w:cs="Times New Roman"/>
              </w:rPr>
            </w:pPr>
            <w:r>
              <w:rPr>
                <w:b/>
                <w:bCs/>
                <w:color w:val="000000"/>
              </w:rPr>
              <w:t>Hardinge PE Restrictor Product Code</w:t>
            </w:r>
          </w:p>
        </w:tc>
      </w:tr>
      <w:tr w:rsidR="00495FF5" w14:paraId="53F753B1" w14:textId="77777777" w:rsidTr="00495FF5">
        <w:tc>
          <w:tcPr>
            <w:tcW w:w="2136" w:type="dxa"/>
          </w:tcPr>
          <w:p w14:paraId="09FA3CE9" w14:textId="224E7C21" w:rsidR="00495FF5" w:rsidRDefault="00495FF5" w:rsidP="00495FF5">
            <w:pPr>
              <w:rPr>
                <w:rFonts w:cs="Times New Roman"/>
              </w:rPr>
            </w:pPr>
            <w:r>
              <w:rPr>
                <w:rFonts w:cs="Calibri"/>
                <w:noProof/>
                <w:lang w:eastAsia="en-GB"/>
              </w:rPr>
              <w:drawing>
                <wp:inline distT="0" distB="0" distL="0" distR="0" wp14:anchorId="37FCC013" wp14:editId="76617AAE">
                  <wp:extent cx="1212850" cy="10223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022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vAlign w:val="center"/>
          </w:tcPr>
          <w:p w14:paraId="5FFF6240" w14:textId="03129A4A" w:rsidR="00495FF5" w:rsidRDefault="00495FF5" w:rsidP="00495FF5">
            <w:pPr>
              <w:rPr>
                <w:rFonts w:cs="Times New Roman"/>
              </w:rPr>
            </w:pPr>
            <w:r>
              <w:rPr>
                <w:color w:val="000000"/>
              </w:rPr>
              <w:t>Universal</w:t>
            </w:r>
          </w:p>
        </w:tc>
        <w:tc>
          <w:tcPr>
            <w:tcW w:w="2700" w:type="dxa"/>
            <w:vAlign w:val="center"/>
          </w:tcPr>
          <w:p w14:paraId="63692683" w14:textId="7BB5CC04" w:rsidR="00495FF5" w:rsidRDefault="00495FF5" w:rsidP="00495FF5">
            <w:pPr>
              <w:rPr>
                <w:rFonts w:cs="Times New Roman"/>
              </w:rPr>
            </w:pPr>
            <w:r>
              <w:rPr>
                <w:color w:val="000000"/>
              </w:rPr>
              <w:t>963204000</w:t>
            </w:r>
          </w:p>
        </w:tc>
      </w:tr>
    </w:tbl>
    <w:p w14:paraId="264CD8F3" w14:textId="77777777" w:rsidR="00495FF5" w:rsidRDefault="00495FF5" w:rsidP="008950FB">
      <w:pPr>
        <w:rPr>
          <w:rFonts w:cs="Times New Roman"/>
        </w:rPr>
      </w:pPr>
    </w:p>
    <w:p w14:paraId="238CB821" w14:textId="31E29207" w:rsidR="00723400" w:rsidRPr="001218DE" w:rsidRDefault="00FE397E" w:rsidP="003D361E">
      <w:pPr>
        <w:pStyle w:val="Heading2"/>
        <w:keepNext/>
        <w:tabs>
          <w:tab w:val="left" w:pos="1440"/>
        </w:tabs>
        <w:ind w:left="0" w:right="778"/>
        <w:rPr>
          <w:rFonts w:asciiTheme="minorHAnsi" w:hAnsiTheme="minorHAnsi" w:cstheme="minorHAnsi"/>
          <w:b w:val="0"/>
          <w:bCs w:val="0"/>
        </w:rPr>
      </w:pPr>
      <w:r w:rsidRPr="001218DE">
        <w:rPr>
          <w:rFonts w:asciiTheme="minorHAnsi" w:hAnsiTheme="minorHAnsi" w:cstheme="minorHAnsi"/>
          <w:spacing w:val="-1"/>
        </w:rPr>
        <w:t xml:space="preserve">Please </w:t>
      </w:r>
      <w:r w:rsidR="006D7B72" w:rsidRPr="001218DE">
        <w:rPr>
          <w:rFonts w:asciiTheme="minorHAnsi" w:hAnsiTheme="minorHAnsi" w:cstheme="minorHAnsi"/>
          <w:spacing w:val="-1"/>
        </w:rPr>
        <w:t>T</w:t>
      </w:r>
      <w:r w:rsidRPr="001218DE">
        <w:rPr>
          <w:rFonts w:asciiTheme="minorHAnsi" w:hAnsiTheme="minorHAnsi" w:cstheme="minorHAnsi"/>
          <w:spacing w:val="-1"/>
        </w:rPr>
        <w:t>ake the Following Steps</w:t>
      </w:r>
      <w:r w:rsidR="00C14918" w:rsidRPr="001218DE">
        <w:rPr>
          <w:rFonts w:asciiTheme="minorHAnsi" w:hAnsiTheme="minorHAnsi" w:cstheme="minorHAnsi"/>
          <w:spacing w:val="-1"/>
        </w:rPr>
        <w:t>:</w:t>
      </w:r>
    </w:p>
    <w:p w14:paraId="27FA8622" w14:textId="6B0F9BEC" w:rsidR="00723400" w:rsidRPr="001218DE" w:rsidRDefault="5A1A4B98" w:rsidP="00C61621">
      <w:pPr>
        <w:pStyle w:val="BodyText"/>
        <w:numPr>
          <w:ilvl w:val="0"/>
          <w:numId w:val="2"/>
        </w:numPr>
        <w:tabs>
          <w:tab w:val="left" w:pos="852"/>
        </w:tabs>
        <w:ind w:right="775"/>
        <w:jc w:val="both"/>
        <w:rPr>
          <w:rFonts w:asciiTheme="minorHAnsi" w:hAnsiTheme="minorHAnsi" w:cstheme="minorHAnsi"/>
        </w:rPr>
      </w:pPr>
      <w:r w:rsidRPr="001218DE">
        <w:rPr>
          <w:rFonts w:asciiTheme="minorHAnsi" w:hAnsiTheme="minorHAnsi" w:cstheme="minorHAnsi"/>
          <w:spacing w:val="-1"/>
        </w:rPr>
        <w:t>Examine</w:t>
      </w:r>
      <w:r w:rsidRPr="001218DE">
        <w:rPr>
          <w:rFonts w:asciiTheme="minorHAnsi" w:hAnsiTheme="minorHAnsi" w:cstheme="minorHAnsi"/>
        </w:rPr>
        <w:t xml:space="preserve"> </w:t>
      </w:r>
      <w:r w:rsidRPr="001218DE">
        <w:rPr>
          <w:rFonts w:asciiTheme="minorHAnsi" w:hAnsiTheme="minorHAnsi" w:cstheme="minorHAnsi"/>
          <w:spacing w:val="-1"/>
        </w:rPr>
        <w:t>your</w:t>
      </w:r>
      <w:r w:rsidRPr="001218DE">
        <w:rPr>
          <w:rFonts w:asciiTheme="minorHAnsi" w:hAnsiTheme="minorHAnsi" w:cstheme="minorHAnsi"/>
        </w:rPr>
        <w:t xml:space="preserve"> </w:t>
      </w:r>
      <w:r w:rsidRPr="001218DE">
        <w:rPr>
          <w:rFonts w:asciiTheme="minorHAnsi" w:hAnsiTheme="minorHAnsi" w:cstheme="minorHAnsi"/>
          <w:spacing w:val="-1"/>
        </w:rPr>
        <w:t>inventory</w:t>
      </w:r>
      <w:r w:rsidRPr="001218DE">
        <w:rPr>
          <w:rFonts w:asciiTheme="minorHAnsi" w:hAnsiTheme="minorHAnsi" w:cstheme="minorHAnsi"/>
          <w:spacing w:val="-3"/>
        </w:rPr>
        <w:t xml:space="preserve"> </w:t>
      </w:r>
      <w:r w:rsidRPr="001218DE">
        <w:rPr>
          <w:rFonts w:asciiTheme="minorHAnsi" w:hAnsiTheme="minorHAnsi" w:cstheme="minorHAnsi"/>
          <w:spacing w:val="-1"/>
        </w:rPr>
        <w:t>immediately</w:t>
      </w:r>
      <w:r w:rsidRPr="001218DE">
        <w:rPr>
          <w:rFonts w:asciiTheme="minorHAnsi" w:hAnsiTheme="minorHAnsi" w:cstheme="minorHAnsi"/>
          <w:spacing w:val="-3"/>
        </w:rPr>
        <w:t xml:space="preserve"> </w:t>
      </w:r>
      <w:r w:rsidRPr="001218DE">
        <w:rPr>
          <w:rFonts w:asciiTheme="minorHAnsi" w:hAnsiTheme="minorHAnsi" w:cstheme="minorHAnsi"/>
        </w:rPr>
        <w:t>to</w:t>
      </w:r>
      <w:r w:rsidRPr="001218DE">
        <w:rPr>
          <w:rFonts w:asciiTheme="minorHAnsi" w:hAnsiTheme="minorHAnsi" w:cstheme="minorHAnsi"/>
          <w:spacing w:val="-3"/>
        </w:rPr>
        <w:t xml:space="preserve"> </w:t>
      </w:r>
      <w:r w:rsidRPr="001218DE">
        <w:rPr>
          <w:rFonts w:asciiTheme="minorHAnsi" w:hAnsiTheme="minorHAnsi" w:cstheme="minorHAnsi"/>
          <w:spacing w:val="-1"/>
        </w:rPr>
        <w:t>determine</w:t>
      </w:r>
      <w:r w:rsidRPr="001218DE">
        <w:rPr>
          <w:rFonts w:asciiTheme="minorHAnsi" w:hAnsiTheme="minorHAnsi" w:cstheme="minorHAnsi"/>
        </w:rPr>
        <w:t xml:space="preserve"> </w:t>
      </w:r>
      <w:r w:rsidRPr="001218DE">
        <w:rPr>
          <w:rFonts w:asciiTheme="minorHAnsi" w:hAnsiTheme="minorHAnsi" w:cstheme="minorHAnsi"/>
          <w:spacing w:val="-1"/>
        </w:rPr>
        <w:t>if</w:t>
      </w:r>
      <w:r w:rsidRPr="001218DE">
        <w:rPr>
          <w:rFonts w:asciiTheme="minorHAnsi" w:hAnsiTheme="minorHAnsi" w:cstheme="minorHAnsi"/>
        </w:rPr>
        <w:t xml:space="preserve"> you </w:t>
      </w:r>
      <w:r w:rsidRPr="001218DE">
        <w:rPr>
          <w:rFonts w:asciiTheme="minorHAnsi" w:hAnsiTheme="minorHAnsi" w:cstheme="minorHAnsi"/>
          <w:spacing w:val="-1"/>
        </w:rPr>
        <w:t>have</w:t>
      </w:r>
      <w:r w:rsidRPr="001218DE">
        <w:rPr>
          <w:rFonts w:asciiTheme="minorHAnsi" w:hAnsiTheme="minorHAnsi" w:cstheme="minorHAnsi"/>
        </w:rPr>
        <w:t xml:space="preserve"> </w:t>
      </w:r>
      <w:r w:rsidR="40B0E5E9" w:rsidRPr="001218DE">
        <w:rPr>
          <w:rFonts w:asciiTheme="minorHAnsi" w:hAnsiTheme="minorHAnsi" w:cstheme="minorHAnsi"/>
          <w:spacing w:val="-1"/>
        </w:rPr>
        <w:t xml:space="preserve">the </w:t>
      </w:r>
      <w:r w:rsidRPr="001218DE">
        <w:rPr>
          <w:rFonts w:asciiTheme="minorHAnsi" w:hAnsiTheme="minorHAnsi" w:cstheme="minorHAnsi"/>
          <w:spacing w:val="-1"/>
        </w:rPr>
        <w:t>subject</w:t>
      </w:r>
      <w:r w:rsidR="38CCDF6A" w:rsidRPr="001218DE">
        <w:rPr>
          <w:rFonts w:asciiTheme="minorHAnsi" w:hAnsiTheme="minorHAnsi" w:cstheme="minorHAnsi"/>
          <w:spacing w:val="-1"/>
        </w:rPr>
        <w:t xml:space="preserve"> </w:t>
      </w:r>
      <w:r w:rsidR="00091BF5" w:rsidRPr="001218DE">
        <w:rPr>
          <w:rFonts w:asciiTheme="minorHAnsi" w:hAnsiTheme="minorHAnsi" w:cstheme="minorHAnsi"/>
          <w:spacing w:val="-1"/>
        </w:rPr>
        <w:t>product</w:t>
      </w:r>
      <w:r w:rsidR="001C09A8" w:rsidRPr="001218DE">
        <w:rPr>
          <w:rFonts w:asciiTheme="minorHAnsi" w:hAnsiTheme="minorHAnsi" w:cstheme="minorHAnsi"/>
          <w:spacing w:val="-1"/>
        </w:rPr>
        <w:t>s</w:t>
      </w:r>
      <w:r w:rsidRPr="001218DE">
        <w:rPr>
          <w:rFonts w:asciiTheme="minorHAnsi" w:hAnsiTheme="minorHAnsi" w:cstheme="minorHAnsi"/>
          <w:spacing w:val="1"/>
        </w:rPr>
        <w:t xml:space="preserve"> </w:t>
      </w:r>
      <w:r w:rsidRPr="001218DE">
        <w:rPr>
          <w:rFonts w:asciiTheme="minorHAnsi" w:hAnsiTheme="minorHAnsi" w:cstheme="minorHAnsi"/>
        </w:rPr>
        <w:t>and</w:t>
      </w:r>
      <w:r w:rsidR="5E0DB413" w:rsidRPr="001218DE">
        <w:rPr>
          <w:rFonts w:asciiTheme="minorHAnsi" w:hAnsiTheme="minorHAnsi" w:cstheme="minorHAnsi"/>
        </w:rPr>
        <w:t xml:space="preserve"> </w:t>
      </w:r>
      <w:r w:rsidR="00AC66F7" w:rsidRPr="001218DE">
        <w:rPr>
          <w:rFonts w:asciiTheme="minorHAnsi" w:hAnsiTheme="minorHAnsi" w:cstheme="minorHAnsi"/>
          <w:spacing w:val="-1"/>
        </w:rPr>
        <w:t>quarantine</w:t>
      </w:r>
      <w:r w:rsidR="00F5789E" w:rsidRPr="001218DE">
        <w:rPr>
          <w:rFonts w:asciiTheme="minorHAnsi" w:hAnsiTheme="minorHAnsi" w:cstheme="minorHAnsi"/>
          <w:spacing w:val="-1"/>
        </w:rPr>
        <w:t xml:space="preserve"> </w:t>
      </w:r>
      <w:r w:rsidR="001C09A8" w:rsidRPr="001218DE">
        <w:rPr>
          <w:rFonts w:asciiTheme="minorHAnsi" w:hAnsiTheme="minorHAnsi" w:cstheme="minorHAnsi"/>
          <w:spacing w:val="-1"/>
        </w:rPr>
        <w:t xml:space="preserve">them </w:t>
      </w:r>
      <w:r w:rsidR="00F5789E" w:rsidRPr="001218DE">
        <w:rPr>
          <w:rFonts w:asciiTheme="minorHAnsi" w:hAnsiTheme="minorHAnsi" w:cstheme="minorHAnsi"/>
          <w:spacing w:val="-1"/>
        </w:rPr>
        <w:t>immediately</w:t>
      </w:r>
      <w:r w:rsidR="00EE4CB5" w:rsidRPr="001218DE">
        <w:rPr>
          <w:rFonts w:asciiTheme="minorHAnsi" w:hAnsiTheme="minorHAnsi" w:cstheme="minorHAnsi"/>
          <w:spacing w:val="-1"/>
        </w:rPr>
        <w:t xml:space="preserve">. </w:t>
      </w:r>
      <w:r w:rsidR="368F86B2" w:rsidRPr="001218DE">
        <w:rPr>
          <w:rFonts w:asciiTheme="minorHAnsi" w:hAnsiTheme="minorHAnsi" w:cstheme="minorHAnsi"/>
        </w:rPr>
        <w:t xml:space="preserve">DO NOT USE THE </w:t>
      </w:r>
      <w:r w:rsidR="00091BF5" w:rsidRPr="001218DE">
        <w:rPr>
          <w:rFonts w:asciiTheme="minorHAnsi" w:hAnsiTheme="minorHAnsi" w:cstheme="minorHAnsi"/>
        </w:rPr>
        <w:t xml:space="preserve">SUBJECT </w:t>
      </w:r>
      <w:r w:rsidR="368F86B2" w:rsidRPr="001218DE">
        <w:rPr>
          <w:rFonts w:asciiTheme="minorHAnsi" w:hAnsiTheme="minorHAnsi" w:cstheme="minorHAnsi"/>
        </w:rPr>
        <w:t>PRODUCT</w:t>
      </w:r>
      <w:r w:rsidR="001C09A8" w:rsidRPr="001218DE">
        <w:rPr>
          <w:rFonts w:asciiTheme="minorHAnsi" w:hAnsiTheme="minorHAnsi" w:cstheme="minorHAnsi"/>
        </w:rPr>
        <w:t>S</w:t>
      </w:r>
      <w:r w:rsidR="6FC3CA15" w:rsidRPr="001218DE">
        <w:rPr>
          <w:rFonts w:asciiTheme="minorHAnsi" w:hAnsiTheme="minorHAnsi" w:cstheme="minorHAnsi"/>
        </w:rPr>
        <w:t>.</w:t>
      </w:r>
      <w:r w:rsidR="32CB1146" w:rsidRPr="001218DE">
        <w:rPr>
          <w:rFonts w:asciiTheme="minorHAnsi" w:hAnsiTheme="minorHAnsi" w:cstheme="minorHAnsi"/>
        </w:rPr>
        <w:t xml:space="preserve"> </w:t>
      </w:r>
    </w:p>
    <w:p w14:paraId="48BA7D25" w14:textId="3716476E" w:rsidR="005A38B9" w:rsidRPr="001218DE" w:rsidRDefault="005A38B9" w:rsidP="00C61621">
      <w:pPr>
        <w:pStyle w:val="BodyText"/>
        <w:numPr>
          <w:ilvl w:val="0"/>
          <w:numId w:val="2"/>
        </w:numPr>
        <w:tabs>
          <w:tab w:val="left" w:pos="852"/>
        </w:tabs>
        <w:ind w:right="268"/>
        <w:jc w:val="both"/>
        <w:rPr>
          <w:rFonts w:asciiTheme="minorHAnsi" w:hAnsiTheme="minorHAnsi" w:cstheme="minorHAnsi"/>
        </w:rPr>
      </w:pPr>
      <w:r w:rsidRPr="001218DE">
        <w:rPr>
          <w:rFonts w:asciiTheme="minorHAnsi" w:hAnsiTheme="minorHAnsi" w:cstheme="minorHAnsi"/>
          <w:spacing w:val="-1"/>
        </w:rPr>
        <w:t>Contact your DePuy Synthes Sales Consultant or c</w:t>
      </w:r>
      <w:r w:rsidR="00EF1DB1">
        <w:rPr>
          <w:rFonts w:asciiTheme="minorHAnsi" w:hAnsiTheme="minorHAnsi" w:cstheme="minorHAnsi"/>
          <w:spacing w:val="-1"/>
        </w:rPr>
        <w:t>ontact</w:t>
      </w:r>
      <w:r w:rsidRPr="001218DE">
        <w:rPr>
          <w:rFonts w:asciiTheme="minorHAnsi" w:hAnsiTheme="minorHAnsi" w:cstheme="minorHAnsi"/>
          <w:spacing w:val="-1"/>
        </w:rPr>
        <w:t xml:space="preserve"> the customer support </w:t>
      </w:r>
      <w:r w:rsidR="00BB458A" w:rsidRPr="001218DE">
        <w:rPr>
          <w:rFonts w:asciiTheme="minorHAnsi" w:hAnsiTheme="minorHAnsi" w:cstheme="minorHAnsi"/>
          <w:spacing w:val="-1"/>
        </w:rPr>
        <w:t>services a</w:t>
      </w:r>
      <w:r w:rsidRPr="001218DE">
        <w:rPr>
          <w:rFonts w:asciiTheme="minorHAnsi" w:hAnsiTheme="minorHAnsi" w:cstheme="minorHAnsi"/>
          <w:spacing w:val="-1"/>
        </w:rPr>
        <w:t xml:space="preserve">t </w:t>
      </w:r>
      <w:r w:rsidR="00036C2A" w:rsidRPr="00036C2A">
        <w:rPr>
          <w:rFonts w:asciiTheme="minorHAnsi" w:hAnsiTheme="minorHAnsi" w:cstheme="minorHAnsi"/>
          <w:color w:val="4F81BD" w:themeColor="accent1"/>
          <w:spacing w:val="-1"/>
          <w:highlight w:val="yellow"/>
        </w:rPr>
        <w:t>(enter country contact</w:t>
      </w:r>
      <w:r w:rsidR="00036C2A">
        <w:rPr>
          <w:rFonts w:asciiTheme="minorHAnsi" w:hAnsiTheme="minorHAnsi" w:cstheme="minorHAnsi"/>
          <w:spacing w:val="-1"/>
        </w:rPr>
        <w:t xml:space="preserve">) </w:t>
      </w:r>
      <w:hyperlink r:id="rId15" w:history="1"/>
      <w:r w:rsidR="00036C2A">
        <w:rPr>
          <w:rFonts w:asciiTheme="minorHAnsi" w:hAnsiTheme="minorHAnsi" w:cstheme="minorHAnsi"/>
          <w:spacing w:val="-1"/>
        </w:rPr>
        <w:t xml:space="preserve">to </w:t>
      </w:r>
      <w:r w:rsidRPr="001218DE">
        <w:rPr>
          <w:rFonts w:asciiTheme="minorHAnsi" w:hAnsiTheme="minorHAnsi" w:cstheme="minorHAnsi"/>
          <w:spacing w:val="-1"/>
        </w:rPr>
        <w:t>coordinate the return/credits of the subject product</w:t>
      </w:r>
      <w:r w:rsidR="001C09A8" w:rsidRPr="001218DE">
        <w:rPr>
          <w:rFonts w:asciiTheme="minorHAnsi" w:hAnsiTheme="minorHAnsi" w:cstheme="minorHAnsi"/>
          <w:spacing w:val="-1"/>
        </w:rPr>
        <w:t>s</w:t>
      </w:r>
      <w:r w:rsidRPr="001218DE">
        <w:rPr>
          <w:rFonts w:asciiTheme="minorHAnsi" w:hAnsiTheme="minorHAnsi" w:cstheme="minorHAnsi"/>
          <w:spacing w:val="-1"/>
        </w:rPr>
        <w:t xml:space="preserve">. </w:t>
      </w:r>
    </w:p>
    <w:p w14:paraId="5691D602" w14:textId="22371718" w:rsidR="001F6695" w:rsidRPr="001218DE" w:rsidRDefault="00605B68" w:rsidP="001F6695">
      <w:pPr>
        <w:pStyle w:val="BodyText"/>
        <w:numPr>
          <w:ilvl w:val="0"/>
          <w:numId w:val="2"/>
        </w:numPr>
        <w:tabs>
          <w:tab w:val="left" w:pos="852"/>
        </w:tabs>
        <w:ind w:right="268"/>
        <w:jc w:val="both"/>
        <w:rPr>
          <w:rFonts w:asciiTheme="minorHAnsi" w:hAnsiTheme="minorHAnsi" w:cstheme="minorHAnsi"/>
        </w:rPr>
      </w:pPr>
      <w:r w:rsidRPr="001218DE">
        <w:rPr>
          <w:rFonts w:asciiTheme="minorHAnsi" w:hAnsiTheme="minorHAnsi" w:cstheme="minorHAnsi"/>
        </w:rPr>
        <w:t>Review, complete, sign, and return the attached</w:t>
      </w:r>
      <w:r w:rsidRPr="001218DE">
        <w:rPr>
          <w:rFonts w:asciiTheme="minorHAnsi" w:hAnsiTheme="minorHAnsi" w:cstheme="minorHAnsi"/>
          <w:spacing w:val="-3"/>
        </w:rPr>
        <w:t xml:space="preserve"> </w:t>
      </w:r>
      <w:r w:rsidR="00124DBE" w:rsidRPr="001218DE">
        <w:rPr>
          <w:rFonts w:asciiTheme="minorHAnsi" w:hAnsiTheme="minorHAnsi" w:cstheme="minorHAnsi"/>
          <w:spacing w:val="-3"/>
        </w:rPr>
        <w:t>B</w:t>
      </w:r>
      <w:r w:rsidRPr="001218DE">
        <w:rPr>
          <w:rFonts w:asciiTheme="minorHAnsi" w:hAnsiTheme="minorHAnsi" w:cstheme="minorHAnsi"/>
        </w:rPr>
        <w:t xml:space="preserve">usiness </w:t>
      </w:r>
      <w:r w:rsidR="00124DBE" w:rsidRPr="001218DE">
        <w:rPr>
          <w:rFonts w:asciiTheme="minorHAnsi" w:hAnsiTheme="minorHAnsi" w:cstheme="minorHAnsi"/>
        </w:rPr>
        <w:t>R</w:t>
      </w:r>
      <w:r w:rsidRPr="001218DE">
        <w:rPr>
          <w:rFonts w:asciiTheme="minorHAnsi" w:hAnsiTheme="minorHAnsi" w:cstheme="minorHAnsi"/>
        </w:rPr>
        <w:t xml:space="preserve">esponse </w:t>
      </w:r>
      <w:r w:rsidR="00124DBE" w:rsidRPr="00617323">
        <w:rPr>
          <w:rFonts w:asciiTheme="minorHAnsi" w:hAnsiTheme="minorHAnsi" w:cstheme="minorHAnsi"/>
        </w:rPr>
        <w:t>F</w:t>
      </w:r>
      <w:r w:rsidRPr="00617323">
        <w:rPr>
          <w:rFonts w:asciiTheme="minorHAnsi" w:hAnsiTheme="minorHAnsi" w:cstheme="minorHAnsi"/>
        </w:rPr>
        <w:t>orm</w:t>
      </w:r>
      <w:r w:rsidRPr="00617323">
        <w:rPr>
          <w:rFonts w:asciiTheme="minorHAnsi" w:hAnsiTheme="minorHAnsi" w:cstheme="minorHAnsi"/>
          <w:spacing w:val="-3"/>
        </w:rPr>
        <w:t xml:space="preserve"> </w:t>
      </w:r>
      <w:r w:rsidRPr="00617323">
        <w:rPr>
          <w:rFonts w:asciiTheme="minorHAnsi" w:hAnsiTheme="minorHAnsi" w:cstheme="minorHAnsi"/>
        </w:rPr>
        <w:t>(page</w:t>
      </w:r>
      <w:r w:rsidRPr="00617323">
        <w:rPr>
          <w:rFonts w:asciiTheme="minorHAnsi" w:hAnsiTheme="minorHAnsi" w:cstheme="minorHAnsi"/>
          <w:spacing w:val="3"/>
        </w:rPr>
        <w:t xml:space="preserve"> </w:t>
      </w:r>
      <w:r w:rsidR="00AB485B">
        <w:rPr>
          <w:rFonts w:asciiTheme="minorHAnsi" w:hAnsiTheme="minorHAnsi" w:cstheme="minorHAnsi"/>
          <w:spacing w:val="3"/>
        </w:rPr>
        <w:t>5</w:t>
      </w:r>
      <w:r w:rsidRPr="00617323">
        <w:rPr>
          <w:rFonts w:asciiTheme="minorHAnsi" w:hAnsiTheme="minorHAnsi" w:cstheme="minorHAnsi"/>
        </w:rPr>
        <w:t xml:space="preserve"> of</w:t>
      </w:r>
      <w:r w:rsidRPr="001218DE">
        <w:rPr>
          <w:rFonts w:asciiTheme="minorHAnsi" w:hAnsiTheme="minorHAnsi" w:cstheme="minorHAnsi"/>
        </w:rPr>
        <w:t xml:space="preserve"> this letter</w:t>
      </w:r>
      <w:r w:rsidRPr="001218DE">
        <w:rPr>
          <w:rFonts w:asciiTheme="minorHAnsi" w:hAnsiTheme="minorHAnsi" w:cstheme="minorHAnsi"/>
          <w:spacing w:val="-1"/>
        </w:rPr>
        <w:t>)</w:t>
      </w:r>
      <w:r w:rsidRPr="001218DE">
        <w:rPr>
          <w:rFonts w:asciiTheme="minorHAnsi" w:hAnsiTheme="minorHAnsi" w:cstheme="minorHAnsi"/>
        </w:rPr>
        <w:t xml:space="preserve"> to</w:t>
      </w:r>
      <w:r w:rsidR="00036C2A" w:rsidRPr="001218DE">
        <w:rPr>
          <w:rFonts w:asciiTheme="minorHAnsi" w:hAnsiTheme="minorHAnsi" w:cstheme="minorHAnsi"/>
          <w:spacing w:val="-1"/>
        </w:rPr>
        <w:t xml:space="preserve">at </w:t>
      </w:r>
      <w:r w:rsidR="00036C2A" w:rsidRPr="00177C8A">
        <w:rPr>
          <w:rFonts w:asciiTheme="minorHAnsi" w:hAnsiTheme="minorHAnsi" w:cstheme="minorHAnsi"/>
          <w:color w:val="4F81BD" w:themeColor="accent1"/>
          <w:spacing w:val="-1"/>
          <w:highlight w:val="yellow"/>
        </w:rPr>
        <w:lastRenderedPageBreak/>
        <w:t>(enter country contact</w:t>
      </w:r>
      <w:r w:rsidR="00036C2A">
        <w:rPr>
          <w:rFonts w:asciiTheme="minorHAnsi" w:hAnsiTheme="minorHAnsi" w:cstheme="minorHAnsi"/>
          <w:color w:val="4F81BD" w:themeColor="accent1"/>
          <w:spacing w:val="-1"/>
        </w:rPr>
        <w:t>)</w:t>
      </w:r>
      <w:r w:rsidR="00036C2A" w:rsidDel="00036C2A">
        <w:t xml:space="preserve"> </w:t>
      </w:r>
      <w:r w:rsidRPr="001218DE">
        <w:rPr>
          <w:rFonts w:asciiTheme="minorHAnsi" w:hAnsiTheme="minorHAnsi" w:cstheme="minorHAnsi"/>
        </w:rPr>
        <w:t xml:space="preserve">within </w:t>
      </w:r>
      <w:r w:rsidR="0029578C" w:rsidRPr="001218DE">
        <w:rPr>
          <w:rFonts w:asciiTheme="minorHAnsi" w:hAnsiTheme="minorHAnsi" w:cstheme="minorHAnsi"/>
        </w:rPr>
        <w:t>three (</w:t>
      </w:r>
      <w:r w:rsidRPr="001218DE">
        <w:rPr>
          <w:rFonts w:asciiTheme="minorHAnsi" w:hAnsiTheme="minorHAnsi" w:cstheme="minorHAnsi"/>
        </w:rPr>
        <w:t>3</w:t>
      </w:r>
      <w:r w:rsidR="0029578C" w:rsidRPr="001218DE">
        <w:rPr>
          <w:rFonts w:asciiTheme="minorHAnsi" w:hAnsiTheme="minorHAnsi" w:cstheme="minorHAnsi"/>
        </w:rPr>
        <w:t>)</w:t>
      </w:r>
      <w:r w:rsidRPr="001218DE">
        <w:rPr>
          <w:rFonts w:asciiTheme="minorHAnsi" w:hAnsiTheme="minorHAnsi" w:cstheme="minorHAnsi"/>
        </w:rPr>
        <w:t xml:space="preserve"> business days of receipt of this notification. P</w:t>
      </w:r>
      <w:r w:rsidRPr="001218DE">
        <w:rPr>
          <w:rFonts w:asciiTheme="minorHAnsi" w:hAnsiTheme="minorHAnsi" w:cstheme="minorHAnsi"/>
          <w:lang w:val="tr"/>
        </w:rPr>
        <w:t>lease include in the email subject: FA 2</w:t>
      </w:r>
      <w:r w:rsidR="00C306BB" w:rsidRPr="001218DE">
        <w:rPr>
          <w:rFonts w:asciiTheme="minorHAnsi" w:hAnsiTheme="minorHAnsi" w:cstheme="minorHAnsi"/>
          <w:lang w:val="tr"/>
        </w:rPr>
        <w:t>1</w:t>
      </w:r>
      <w:r w:rsidR="009E4E7F">
        <w:rPr>
          <w:rFonts w:asciiTheme="minorHAnsi" w:hAnsiTheme="minorHAnsi" w:cstheme="minorHAnsi"/>
          <w:lang w:val="tr"/>
        </w:rPr>
        <w:t>91283 BIOSTOP</w:t>
      </w:r>
    </w:p>
    <w:p w14:paraId="4A40A2C2" w14:textId="705E7442" w:rsidR="00605B68" w:rsidRPr="001218DE" w:rsidRDefault="00124DBE" w:rsidP="0094178F">
      <w:pPr>
        <w:pStyle w:val="BodyText"/>
        <w:widowControl/>
        <w:numPr>
          <w:ilvl w:val="0"/>
          <w:numId w:val="2"/>
        </w:numPr>
        <w:tabs>
          <w:tab w:val="left" w:pos="852"/>
        </w:tabs>
        <w:ind w:left="850" w:right="274"/>
        <w:jc w:val="both"/>
        <w:rPr>
          <w:rFonts w:asciiTheme="minorHAnsi" w:hAnsiTheme="minorHAnsi" w:cstheme="minorHAnsi"/>
        </w:rPr>
      </w:pPr>
      <w:r w:rsidRPr="001218DE">
        <w:rPr>
          <w:rFonts w:asciiTheme="minorHAnsi" w:hAnsiTheme="minorHAnsi" w:cstheme="minorHAnsi"/>
          <w:lang w:val="tr"/>
        </w:rPr>
        <w:t xml:space="preserve">Please complete the attached Business Response Form even if you do not have the </w:t>
      </w:r>
      <w:r w:rsidR="00244040" w:rsidRPr="001218DE">
        <w:rPr>
          <w:rFonts w:asciiTheme="minorHAnsi" w:hAnsiTheme="minorHAnsi" w:cstheme="minorHAnsi"/>
          <w:lang w:val="tr"/>
        </w:rPr>
        <w:t>subject</w:t>
      </w:r>
      <w:r w:rsidRPr="001218DE">
        <w:rPr>
          <w:rFonts w:asciiTheme="minorHAnsi" w:hAnsiTheme="minorHAnsi" w:cstheme="minorHAnsi"/>
          <w:lang w:val="tr"/>
        </w:rPr>
        <w:t xml:space="preserve"> product</w:t>
      </w:r>
      <w:r w:rsidR="001C09A8" w:rsidRPr="001218DE">
        <w:rPr>
          <w:rFonts w:asciiTheme="minorHAnsi" w:hAnsiTheme="minorHAnsi" w:cstheme="minorHAnsi"/>
          <w:lang w:val="tr"/>
        </w:rPr>
        <w:t>s</w:t>
      </w:r>
      <w:r w:rsidRPr="001218DE">
        <w:rPr>
          <w:rFonts w:asciiTheme="minorHAnsi" w:hAnsiTheme="minorHAnsi" w:cstheme="minorHAnsi"/>
          <w:lang w:val="tr"/>
        </w:rPr>
        <w:t xml:space="preserve"> on hand. </w:t>
      </w:r>
    </w:p>
    <w:p w14:paraId="7E9FC994" w14:textId="301356E4" w:rsidR="00723400" w:rsidRPr="001218DE" w:rsidRDefault="5A1A4B98" w:rsidP="00C61621">
      <w:pPr>
        <w:pStyle w:val="BodyText"/>
        <w:numPr>
          <w:ilvl w:val="0"/>
          <w:numId w:val="2"/>
        </w:numPr>
        <w:ind w:left="810" w:right="102" w:hanging="341"/>
        <w:jc w:val="both"/>
        <w:rPr>
          <w:rFonts w:asciiTheme="minorHAnsi" w:hAnsiTheme="minorHAnsi" w:cstheme="minorHAnsi"/>
        </w:rPr>
      </w:pPr>
      <w:r w:rsidRPr="001218DE">
        <w:rPr>
          <w:rFonts w:asciiTheme="minorHAnsi" w:hAnsiTheme="minorHAnsi" w:cstheme="minorHAnsi"/>
        </w:rPr>
        <w:t>Forward</w:t>
      </w:r>
      <w:r w:rsidRPr="001218DE">
        <w:rPr>
          <w:rFonts w:asciiTheme="minorHAnsi" w:hAnsiTheme="minorHAnsi" w:cstheme="minorHAnsi"/>
          <w:spacing w:val="21"/>
        </w:rPr>
        <w:t xml:space="preserve"> </w:t>
      </w:r>
      <w:r w:rsidRPr="001218DE">
        <w:rPr>
          <w:rFonts w:asciiTheme="minorHAnsi" w:hAnsiTheme="minorHAnsi" w:cstheme="minorHAnsi"/>
          <w:spacing w:val="-1"/>
        </w:rPr>
        <w:t>this</w:t>
      </w:r>
      <w:r w:rsidRPr="001218DE">
        <w:rPr>
          <w:rFonts w:asciiTheme="minorHAnsi" w:hAnsiTheme="minorHAnsi" w:cstheme="minorHAnsi"/>
          <w:spacing w:val="24"/>
        </w:rPr>
        <w:t xml:space="preserve"> </w:t>
      </w:r>
      <w:r w:rsidRPr="001218DE">
        <w:rPr>
          <w:rFonts w:asciiTheme="minorHAnsi" w:hAnsiTheme="minorHAnsi" w:cstheme="minorHAnsi"/>
          <w:spacing w:val="-1"/>
        </w:rPr>
        <w:t>notice</w:t>
      </w:r>
      <w:r w:rsidRPr="001218DE">
        <w:rPr>
          <w:rFonts w:asciiTheme="minorHAnsi" w:hAnsiTheme="minorHAnsi" w:cstheme="minorHAnsi"/>
          <w:spacing w:val="25"/>
        </w:rPr>
        <w:t xml:space="preserve"> </w:t>
      </w:r>
      <w:r w:rsidRPr="001218DE">
        <w:rPr>
          <w:rFonts w:asciiTheme="minorHAnsi" w:hAnsiTheme="minorHAnsi" w:cstheme="minorHAnsi"/>
        </w:rPr>
        <w:t>to</w:t>
      </w:r>
      <w:r w:rsidRPr="001218DE">
        <w:rPr>
          <w:rFonts w:asciiTheme="minorHAnsi" w:hAnsiTheme="minorHAnsi" w:cstheme="minorHAnsi"/>
          <w:spacing w:val="24"/>
        </w:rPr>
        <w:t xml:space="preserve"> </w:t>
      </w:r>
      <w:r w:rsidRPr="001218DE">
        <w:rPr>
          <w:rFonts w:asciiTheme="minorHAnsi" w:hAnsiTheme="minorHAnsi" w:cstheme="minorHAnsi"/>
          <w:spacing w:val="-1"/>
        </w:rPr>
        <w:t>anyone</w:t>
      </w:r>
      <w:r w:rsidRPr="001218DE">
        <w:rPr>
          <w:rFonts w:asciiTheme="minorHAnsi" w:hAnsiTheme="minorHAnsi" w:cstheme="minorHAnsi"/>
          <w:spacing w:val="24"/>
        </w:rPr>
        <w:t xml:space="preserve"> </w:t>
      </w:r>
      <w:r w:rsidRPr="001218DE">
        <w:rPr>
          <w:rFonts w:asciiTheme="minorHAnsi" w:hAnsiTheme="minorHAnsi" w:cstheme="minorHAnsi"/>
        </w:rPr>
        <w:t>in</w:t>
      </w:r>
      <w:r w:rsidRPr="001218DE">
        <w:rPr>
          <w:rFonts w:asciiTheme="minorHAnsi" w:hAnsiTheme="minorHAnsi" w:cstheme="minorHAnsi"/>
          <w:spacing w:val="24"/>
        </w:rPr>
        <w:t xml:space="preserve"> </w:t>
      </w:r>
      <w:r w:rsidRPr="001218DE">
        <w:rPr>
          <w:rFonts w:asciiTheme="minorHAnsi" w:hAnsiTheme="minorHAnsi" w:cstheme="minorHAnsi"/>
          <w:spacing w:val="-1"/>
        </w:rPr>
        <w:t>your</w:t>
      </w:r>
      <w:r w:rsidRPr="001218DE">
        <w:rPr>
          <w:rFonts w:asciiTheme="minorHAnsi" w:hAnsiTheme="minorHAnsi" w:cstheme="minorHAnsi"/>
          <w:spacing w:val="24"/>
        </w:rPr>
        <w:t xml:space="preserve"> </w:t>
      </w:r>
      <w:r w:rsidRPr="001218DE">
        <w:rPr>
          <w:rFonts w:asciiTheme="minorHAnsi" w:hAnsiTheme="minorHAnsi" w:cstheme="minorHAnsi"/>
          <w:spacing w:val="-1"/>
        </w:rPr>
        <w:t>facility</w:t>
      </w:r>
      <w:r w:rsidRPr="001218DE">
        <w:rPr>
          <w:rFonts w:asciiTheme="minorHAnsi" w:hAnsiTheme="minorHAnsi" w:cstheme="minorHAnsi"/>
          <w:spacing w:val="21"/>
        </w:rPr>
        <w:t xml:space="preserve"> </w:t>
      </w:r>
      <w:r w:rsidRPr="001218DE">
        <w:rPr>
          <w:rFonts w:asciiTheme="minorHAnsi" w:hAnsiTheme="minorHAnsi" w:cstheme="minorHAnsi"/>
        </w:rPr>
        <w:t>that</w:t>
      </w:r>
      <w:r w:rsidRPr="001218DE">
        <w:rPr>
          <w:rFonts w:asciiTheme="minorHAnsi" w:hAnsiTheme="minorHAnsi" w:cstheme="minorHAnsi"/>
          <w:spacing w:val="25"/>
        </w:rPr>
        <w:t xml:space="preserve"> </w:t>
      </w:r>
      <w:r w:rsidRPr="001218DE">
        <w:rPr>
          <w:rFonts w:asciiTheme="minorHAnsi" w:hAnsiTheme="minorHAnsi" w:cstheme="minorHAnsi"/>
          <w:spacing w:val="-1"/>
        </w:rPr>
        <w:t>needs</w:t>
      </w:r>
      <w:r w:rsidRPr="001218DE">
        <w:rPr>
          <w:rFonts w:asciiTheme="minorHAnsi" w:hAnsiTheme="minorHAnsi" w:cstheme="minorHAnsi"/>
          <w:spacing w:val="24"/>
        </w:rPr>
        <w:t xml:space="preserve"> </w:t>
      </w:r>
      <w:r w:rsidRPr="001218DE">
        <w:rPr>
          <w:rFonts w:asciiTheme="minorHAnsi" w:hAnsiTheme="minorHAnsi" w:cstheme="minorHAnsi"/>
        </w:rPr>
        <w:t>to</w:t>
      </w:r>
      <w:r w:rsidRPr="001218DE">
        <w:rPr>
          <w:rFonts w:asciiTheme="minorHAnsi" w:hAnsiTheme="minorHAnsi" w:cstheme="minorHAnsi"/>
          <w:spacing w:val="24"/>
        </w:rPr>
        <w:t xml:space="preserve"> </w:t>
      </w:r>
      <w:r w:rsidRPr="001218DE">
        <w:rPr>
          <w:rFonts w:asciiTheme="minorHAnsi" w:hAnsiTheme="minorHAnsi" w:cstheme="minorHAnsi"/>
          <w:spacing w:val="-2"/>
        </w:rPr>
        <w:t>be</w:t>
      </w:r>
      <w:r w:rsidRPr="001218DE">
        <w:rPr>
          <w:rFonts w:asciiTheme="minorHAnsi" w:hAnsiTheme="minorHAnsi" w:cstheme="minorHAnsi"/>
          <w:spacing w:val="24"/>
        </w:rPr>
        <w:t xml:space="preserve"> </w:t>
      </w:r>
      <w:r w:rsidRPr="001218DE">
        <w:rPr>
          <w:rFonts w:asciiTheme="minorHAnsi" w:hAnsiTheme="minorHAnsi" w:cstheme="minorHAnsi"/>
          <w:spacing w:val="-1"/>
        </w:rPr>
        <w:t>informed</w:t>
      </w:r>
      <w:r w:rsidRPr="001218DE">
        <w:rPr>
          <w:rFonts w:asciiTheme="minorHAnsi" w:hAnsiTheme="minorHAnsi" w:cstheme="minorHAnsi"/>
          <w:spacing w:val="29"/>
        </w:rPr>
        <w:t xml:space="preserve"> </w:t>
      </w:r>
      <w:r w:rsidRPr="001218DE">
        <w:rPr>
          <w:rFonts w:asciiTheme="minorHAnsi" w:hAnsiTheme="minorHAnsi" w:cstheme="minorHAnsi"/>
          <w:spacing w:val="-1"/>
        </w:rPr>
        <w:t>(</w:t>
      </w:r>
      <w:r w:rsidR="0029578C" w:rsidRPr="001218DE">
        <w:rPr>
          <w:rFonts w:asciiTheme="minorHAnsi" w:hAnsiTheme="minorHAnsi" w:cstheme="minorHAnsi"/>
          <w:spacing w:val="-1"/>
        </w:rPr>
        <w:t>e.g.</w:t>
      </w:r>
      <w:r w:rsidRPr="001218DE">
        <w:rPr>
          <w:rFonts w:asciiTheme="minorHAnsi" w:hAnsiTheme="minorHAnsi" w:cstheme="minorHAnsi"/>
          <w:spacing w:val="-1"/>
        </w:rPr>
        <w:t>,</w:t>
      </w:r>
      <w:r w:rsidRPr="001218DE">
        <w:rPr>
          <w:rFonts w:asciiTheme="minorHAnsi" w:hAnsiTheme="minorHAnsi" w:cstheme="minorHAnsi"/>
          <w:spacing w:val="24"/>
        </w:rPr>
        <w:t xml:space="preserve"> </w:t>
      </w:r>
      <w:r w:rsidRPr="001218DE">
        <w:rPr>
          <w:rFonts w:asciiTheme="minorHAnsi" w:hAnsiTheme="minorHAnsi" w:cstheme="minorHAnsi"/>
          <w:spacing w:val="-1"/>
        </w:rPr>
        <w:t>those</w:t>
      </w:r>
      <w:r w:rsidRPr="001218DE">
        <w:rPr>
          <w:rFonts w:asciiTheme="minorHAnsi" w:hAnsiTheme="minorHAnsi" w:cstheme="minorHAnsi"/>
          <w:spacing w:val="24"/>
        </w:rPr>
        <w:t xml:space="preserve"> </w:t>
      </w:r>
      <w:r w:rsidRPr="001218DE">
        <w:rPr>
          <w:rFonts w:asciiTheme="minorHAnsi" w:hAnsiTheme="minorHAnsi" w:cstheme="minorHAnsi"/>
          <w:spacing w:val="-1"/>
        </w:rPr>
        <w:t>who</w:t>
      </w:r>
      <w:r w:rsidRPr="001218DE">
        <w:rPr>
          <w:rFonts w:asciiTheme="minorHAnsi" w:hAnsiTheme="minorHAnsi" w:cstheme="minorHAnsi"/>
          <w:spacing w:val="24"/>
        </w:rPr>
        <w:t xml:space="preserve"> </w:t>
      </w:r>
      <w:r w:rsidRPr="001218DE">
        <w:rPr>
          <w:rFonts w:asciiTheme="minorHAnsi" w:hAnsiTheme="minorHAnsi" w:cstheme="minorHAnsi"/>
          <w:spacing w:val="-1"/>
        </w:rPr>
        <w:t>manage,</w:t>
      </w:r>
      <w:r w:rsidRPr="001218DE">
        <w:rPr>
          <w:rFonts w:asciiTheme="minorHAnsi" w:hAnsiTheme="minorHAnsi" w:cstheme="minorHAnsi"/>
          <w:spacing w:val="24"/>
        </w:rPr>
        <w:t xml:space="preserve"> </w:t>
      </w:r>
      <w:r w:rsidRPr="001218DE">
        <w:rPr>
          <w:rFonts w:asciiTheme="minorHAnsi" w:hAnsiTheme="minorHAnsi" w:cstheme="minorHAnsi"/>
          <w:spacing w:val="-1"/>
        </w:rPr>
        <w:t>transport,</w:t>
      </w:r>
      <w:r w:rsidRPr="001218DE">
        <w:rPr>
          <w:rFonts w:asciiTheme="minorHAnsi" w:hAnsiTheme="minorHAnsi" w:cstheme="minorHAnsi"/>
          <w:spacing w:val="57"/>
        </w:rPr>
        <w:t xml:space="preserve"> </w:t>
      </w:r>
      <w:r w:rsidRPr="001218DE">
        <w:rPr>
          <w:rFonts w:asciiTheme="minorHAnsi" w:hAnsiTheme="minorHAnsi" w:cstheme="minorHAnsi"/>
          <w:spacing w:val="-1"/>
        </w:rPr>
        <w:t>store,</w:t>
      </w:r>
      <w:r w:rsidRPr="001218DE">
        <w:rPr>
          <w:rFonts w:asciiTheme="minorHAnsi" w:hAnsiTheme="minorHAnsi" w:cstheme="minorHAnsi"/>
        </w:rPr>
        <w:t xml:space="preserve"> </w:t>
      </w:r>
      <w:r w:rsidRPr="001218DE">
        <w:rPr>
          <w:rFonts w:asciiTheme="minorHAnsi" w:hAnsiTheme="minorHAnsi" w:cstheme="minorHAnsi"/>
          <w:spacing w:val="-1"/>
        </w:rPr>
        <w:t>stock,</w:t>
      </w:r>
      <w:r w:rsidRPr="001218DE">
        <w:rPr>
          <w:rFonts w:asciiTheme="minorHAnsi" w:hAnsiTheme="minorHAnsi" w:cstheme="minorHAnsi"/>
        </w:rPr>
        <w:t xml:space="preserve"> or </w:t>
      </w:r>
      <w:r w:rsidRPr="001218DE">
        <w:rPr>
          <w:rFonts w:asciiTheme="minorHAnsi" w:hAnsiTheme="minorHAnsi" w:cstheme="minorHAnsi"/>
          <w:spacing w:val="-1"/>
        </w:rPr>
        <w:t xml:space="preserve">use </w:t>
      </w:r>
      <w:r w:rsidRPr="001218DE">
        <w:rPr>
          <w:rFonts w:asciiTheme="minorHAnsi" w:hAnsiTheme="minorHAnsi" w:cstheme="minorHAnsi"/>
        </w:rPr>
        <w:t xml:space="preserve">the </w:t>
      </w:r>
      <w:r w:rsidRPr="001218DE">
        <w:rPr>
          <w:rFonts w:asciiTheme="minorHAnsi" w:hAnsiTheme="minorHAnsi" w:cstheme="minorHAnsi"/>
          <w:spacing w:val="-1"/>
        </w:rPr>
        <w:t>subject</w:t>
      </w:r>
      <w:r w:rsidRPr="001218DE">
        <w:rPr>
          <w:rFonts w:asciiTheme="minorHAnsi" w:hAnsiTheme="minorHAnsi" w:cstheme="minorHAnsi"/>
          <w:spacing w:val="-2"/>
        </w:rPr>
        <w:t xml:space="preserve"> </w:t>
      </w:r>
      <w:r w:rsidR="0019608A" w:rsidRPr="001218DE">
        <w:rPr>
          <w:rFonts w:asciiTheme="minorHAnsi" w:hAnsiTheme="minorHAnsi" w:cstheme="minorHAnsi"/>
          <w:spacing w:val="-2"/>
        </w:rPr>
        <w:t>products</w:t>
      </w:r>
      <w:r w:rsidRPr="001218DE">
        <w:rPr>
          <w:rFonts w:asciiTheme="minorHAnsi" w:hAnsiTheme="minorHAnsi" w:cstheme="minorHAnsi"/>
          <w:spacing w:val="-1"/>
        </w:rPr>
        <w:t>).</w:t>
      </w:r>
    </w:p>
    <w:p w14:paraId="46BF8B9E" w14:textId="50DD902A" w:rsidR="0041410E" w:rsidRPr="001218DE" w:rsidRDefault="5A1A4B98" w:rsidP="00C61621">
      <w:pPr>
        <w:pStyle w:val="BodyText"/>
        <w:numPr>
          <w:ilvl w:val="0"/>
          <w:numId w:val="2"/>
        </w:numPr>
        <w:tabs>
          <w:tab w:val="left" w:pos="920"/>
        </w:tabs>
        <w:ind w:left="810" w:right="345" w:hanging="341"/>
        <w:jc w:val="both"/>
        <w:rPr>
          <w:rFonts w:asciiTheme="minorHAnsi" w:hAnsiTheme="minorHAnsi" w:cstheme="minorHAnsi"/>
        </w:rPr>
      </w:pPr>
      <w:r w:rsidRPr="001218DE">
        <w:rPr>
          <w:rFonts w:asciiTheme="minorHAnsi" w:hAnsiTheme="minorHAnsi" w:cstheme="minorHAnsi"/>
          <w:spacing w:val="-2"/>
        </w:rPr>
        <w:t>If</w:t>
      </w:r>
      <w:r w:rsidRPr="001218DE">
        <w:rPr>
          <w:rFonts w:asciiTheme="minorHAnsi" w:hAnsiTheme="minorHAnsi" w:cstheme="minorHAnsi"/>
        </w:rPr>
        <w:t xml:space="preserve"> any</w:t>
      </w:r>
      <w:r w:rsidRPr="001218DE">
        <w:rPr>
          <w:rFonts w:asciiTheme="minorHAnsi" w:hAnsiTheme="minorHAnsi" w:cstheme="minorHAnsi"/>
          <w:spacing w:val="-2"/>
        </w:rPr>
        <w:t xml:space="preserve"> </w:t>
      </w:r>
      <w:r w:rsidRPr="001218DE">
        <w:rPr>
          <w:rFonts w:asciiTheme="minorHAnsi" w:hAnsiTheme="minorHAnsi" w:cstheme="minorHAnsi"/>
        </w:rPr>
        <w:t>of the</w:t>
      </w:r>
      <w:r w:rsidRPr="001218DE">
        <w:rPr>
          <w:rFonts w:asciiTheme="minorHAnsi" w:hAnsiTheme="minorHAnsi" w:cstheme="minorHAnsi"/>
          <w:spacing w:val="1"/>
        </w:rPr>
        <w:t xml:space="preserve"> </w:t>
      </w:r>
      <w:r w:rsidRPr="001218DE">
        <w:rPr>
          <w:rFonts w:asciiTheme="minorHAnsi" w:hAnsiTheme="minorHAnsi" w:cstheme="minorHAnsi"/>
          <w:spacing w:val="-1"/>
        </w:rPr>
        <w:t>subject</w:t>
      </w:r>
      <w:r w:rsidRPr="001218DE">
        <w:rPr>
          <w:rFonts w:asciiTheme="minorHAnsi" w:hAnsiTheme="minorHAnsi" w:cstheme="minorHAnsi"/>
          <w:spacing w:val="2"/>
        </w:rPr>
        <w:t xml:space="preserve"> </w:t>
      </w:r>
      <w:r w:rsidR="0019608A" w:rsidRPr="001218DE">
        <w:rPr>
          <w:rFonts w:asciiTheme="minorHAnsi" w:hAnsiTheme="minorHAnsi" w:cstheme="minorHAnsi"/>
          <w:spacing w:val="2"/>
        </w:rPr>
        <w:t>product</w:t>
      </w:r>
      <w:r w:rsidR="001C09A8" w:rsidRPr="001218DE">
        <w:rPr>
          <w:rFonts w:asciiTheme="minorHAnsi" w:hAnsiTheme="minorHAnsi" w:cstheme="minorHAnsi"/>
          <w:spacing w:val="2"/>
        </w:rPr>
        <w:t>s</w:t>
      </w:r>
      <w:r w:rsidRPr="001218DE">
        <w:rPr>
          <w:rFonts w:asciiTheme="minorHAnsi" w:hAnsiTheme="minorHAnsi" w:cstheme="minorHAnsi"/>
          <w:spacing w:val="1"/>
        </w:rPr>
        <w:t xml:space="preserve"> </w:t>
      </w:r>
      <w:r w:rsidRPr="001218DE">
        <w:rPr>
          <w:rFonts w:asciiTheme="minorHAnsi" w:hAnsiTheme="minorHAnsi" w:cstheme="minorHAnsi"/>
        </w:rPr>
        <w:t>ha</w:t>
      </w:r>
      <w:r w:rsidR="001C09A8" w:rsidRPr="001218DE">
        <w:rPr>
          <w:rFonts w:asciiTheme="minorHAnsi" w:hAnsiTheme="minorHAnsi" w:cstheme="minorHAnsi"/>
        </w:rPr>
        <w:t>ve</w:t>
      </w:r>
      <w:r w:rsidRPr="001218DE">
        <w:rPr>
          <w:rFonts w:asciiTheme="minorHAnsi" w:hAnsiTheme="minorHAnsi" w:cstheme="minorHAnsi"/>
          <w:spacing w:val="-2"/>
        </w:rPr>
        <w:t xml:space="preserve"> </w:t>
      </w:r>
      <w:r w:rsidRPr="001218DE">
        <w:rPr>
          <w:rFonts w:asciiTheme="minorHAnsi" w:hAnsiTheme="minorHAnsi" w:cstheme="minorHAnsi"/>
        </w:rPr>
        <w:t>been</w:t>
      </w:r>
      <w:r w:rsidRPr="001218DE">
        <w:rPr>
          <w:rFonts w:asciiTheme="minorHAnsi" w:hAnsiTheme="minorHAnsi" w:cstheme="minorHAnsi"/>
          <w:spacing w:val="-3"/>
        </w:rPr>
        <w:t xml:space="preserve"> </w:t>
      </w:r>
      <w:r w:rsidRPr="001218DE">
        <w:rPr>
          <w:rFonts w:asciiTheme="minorHAnsi" w:hAnsiTheme="minorHAnsi" w:cstheme="minorHAnsi"/>
          <w:spacing w:val="-1"/>
        </w:rPr>
        <w:t>forwarded</w:t>
      </w:r>
      <w:r w:rsidRPr="001218DE">
        <w:rPr>
          <w:rFonts w:asciiTheme="minorHAnsi" w:hAnsiTheme="minorHAnsi" w:cstheme="minorHAnsi"/>
        </w:rPr>
        <w:t xml:space="preserve"> </w:t>
      </w:r>
      <w:r w:rsidRPr="001218DE">
        <w:rPr>
          <w:rFonts w:asciiTheme="minorHAnsi" w:hAnsiTheme="minorHAnsi" w:cstheme="minorHAnsi"/>
          <w:spacing w:val="-1"/>
        </w:rPr>
        <w:t>to</w:t>
      </w:r>
      <w:r w:rsidRPr="001218DE">
        <w:rPr>
          <w:rFonts w:asciiTheme="minorHAnsi" w:hAnsiTheme="minorHAnsi" w:cstheme="minorHAnsi"/>
        </w:rPr>
        <w:t xml:space="preserve"> </w:t>
      </w:r>
      <w:r w:rsidRPr="001218DE">
        <w:rPr>
          <w:rFonts w:asciiTheme="minorHAnsi" w:hAnsiTheme="minorHAnsi" w:cstheme="minorHAnsi"/>
          <w:spacing w:val="-1"/>
        </w:rPr>
        <w:t>another</w:t>
      </w:r>
      <w:r w:rsidRPr="001218DE">
        <w:rPr>
          <w:rFonts w:asciiTheme="minorHAnsi" w:hAnsiTheme="minorHAnsi" w:cstheme="minorHAnsi"/>
        </w:rPr>
        <w:t xml:space="preserve"> </w:t>
      </w:r>
      <w:r w:rsidRPr="001218DE">
        <w:rPr>
          <w:rFonts w:asciiTheme="minorHAnsi" w:hAnsiTheme="minorHAnsi" w:cstheme="minorHAnsi"/>
          <w:spacing w:val="-1"/>
        </w:rPr>
        <w:t>facility,</w:t>
      </w:r>
      <w:r w:rsidRPr="001218DE">
        <w:rPr>
          <w:rFonts w:asciiTheme="minorHAnsi" w:hAnsiTheme="minorHAnsi" w:cstheme="minorHAnsi"/>
        </w:rPr>
        <w:t xml:space="preserve"> </w:t>
      </w:r>
      <w:r w:rsidRPr="001218DE">
        <w:rPr>
          <w:rFonts w:asciiTheme="minorHAnsi" w:hAnsiTheme="minorHAnsi" w:cstheme="minorHAnsi"/>
          <w:spacing w:val="-1"/>
        </w:rPr>
        <w:t>contact</w:t>
      </w:r>
      <w:r w:rsidRPr="001218DE">
        <w:rPr>
          <w:rFonts w:asciiTheme="minorHAnsi" w:hAnsiTheme="minorHAnsi" w:cstheme="minorHAnsi"/>
          <w:spacing w:val="-2"/>
        </w:rPr>
        <w:t xml:space="preserve"> </w:t>
      </w:r>
      <w:r w:rsidRPr="001218DE">
        <w:rPr>
          <w:rFonts w:asciiTheme="minorHAnsi" w:hAnsiTheme="minorHAnsi" w:cstheme="minorHAnsi"/>
          <w:spacing w:val="-1"/>
        </w:rPr>
        <w:t>that</w:t>
      </w:r>
      <w:r w:rsidRPr="001218DE">
        <w:rPr>
          <w:rFonts w:asciiTheme="minorHAnsi" w:hAnsiTheme="minorHAnsi" w:cstheme="minorHAnsi"/>
          <w:spacing w:val="-2"/>
        </w:rPr>
        <w:t xml:space="preserve"> </w:t>
      </w:r>
      <w:r w:rsidRPr="001218DE">
        <w:rPr>
          <w:rFonts w:asciiTheme="minorHAnsi" w:hAnsiTheme="minorHAnsi" w:cstheme="minorHAnsi"/>
          <w:spacing w:val="-1"/>
        </w:rPr>
        <w:t>facility</w:t>
      </w:r>
      <w:r w:rsidRPr="001218DE">
        <w:rPr>
          <w:rFonts w:asciiTheme="minorHAnsi" w:hAnsiTheme="minorHAnsi" w:cstheme="minorHAnsi"/>
          <w:spacing w:val="-3"/>
        </w:rPr>
        <w:t xml:space="preserve"> </w:t>
      </w:r>
      <w:r w:rsidR="57792734" w:rsidRPr="001218DE">
        <w:rPr>
          <w:rFonts w:asciiTheme="minorHAnsi" w:hAnsiTheme="minorHAnsi" w:cstheme="minorHAnsi"/>
        </w:rPr>
        <w:t xml:space="preserve">and provide them with this </w:t>
      </w:r>
      <w:r w:rsidR="1DA5EDF2" w:rsidRPr="001218DE">
        <w:rPr>
          <w:rFonts w:asciiTheme="minorHAnsi" w:hAnsiTheme="minorHAnsi" w:cstheme="minorHAnsi"/>
        </w:rPr>
        <w:t>notice</w:t>
      </w:r>
      <w:r w:rsidRPr="001218DE">
        <w:rPr>
          <w:rFonts w:asciiTheme="minorHAnsi" w:hAnsiTheme="minorHAnsi" w:cstheme="minorHAnsi"/>
          <w:spacing w:val="-1"/>
        </w:rPr>
        <w:t>.</w:t>
      </w:r>
    </w:p>
    <w:p w14:paraId="63A2ACA4" w14:textId="77777777" w:rsidR="001F6695" w:rsidRPr="001218DE" w:rsidRDefault="1D669C0E" w:rsidP="001F6695">
      <w:pPr>
        <w:pStyle w:val="BodyText"/>
        <w:numPr>
          <w:ilvl w:val="0"/>
          <w:numId w:val="2"/>
        </w:numPr>
        <w:tabs>
          <w:tab w:val="left" w:pos="920"/>
        </w:tabs>
        <w:ind w:left="810" w:right="345" w:hanging="341"/>
        <w:jc w:val="both"/>
        <w:rPr>
          <w:rFonts w:asciiTheme="minorHAnsi" w:hAnsiTheme="minorHAnsi" w:cstheme="minorHAnsi"/>
        </w:rPr>
      </w:pPr>
      <w:r w:rsidRPr="001218DE">
        <w:rPr>
          <w:rFonts w:asciiTheme="minorHAnsi" w:hAnsiTheme="minorHAnsi" w:cstheme="minorHAnsi"/>
          <w:spacing w:val="-1"/>
        </w:rPr>
        <w:t xml:space="preserve">Post a copy of this notice in a visible area for awareness and keep a copy for your records. </w:t>
      </w:r>
    </w:p>
    <w:p w14:paraId="485A2804" w14:textId="77777777" w:rsidR="00F578CB" w:rsidRPr="001218DE" w:rsidRDefault="00F578CB" w:rsidP="00C61621">
      <w:pPr>
        <w:pStyle w:val="BodyText"/>
        <w:tabs>
          <w:tab w:val="left" w:pos="920"/>
        </w:tabs>
        <w:ind w:left="810" w:right="345"/>
        <w:jc w:val="right"/>
        <w:rPr>
          <w:rFonts w:asciiTheme="minorHAnsi" w:hAnsiTheme="minorHAnsi" w:cstheme="minorHAnsi"/>
        </w:rPr>
      </w:pPr>
    </w:p>
    <w:p w14:paraId="4911F3F2" w14:textId="3AFD3D7A" w:rsidR="00A0435D" w:rsidRPr="001218DE" w:rsidRDefault="00B5554F" w:rsidP="00A0435D">
      <w:pPr>
        <w:pStyle w:val="BodyText"/>
        <w:ind w:left="0"/>
        <w:jc w:val="both"/>
        <w:rPr>
          <w:rStyle w:val="ListParagraphChar"/>
          <w:rFonts w:asciiTheme="minorHAnsi" w:eastAsiaTheme="minorHAnsi" w:hAnsiTheme="minorHAnsi" w:cstheme="minorHAnsi"/>
          <w:color w:val="000000"/>
          <w:shd w:val="clear" w:color="auto" w:fill="FFFFFF"/>
        </w:rPr>
      </w:pPr>
      <w:r w:rsidRPr="001218DE">
        <w:rPr>
          <w:rStyle w:val="ListParagraphChar"/>
          <w:rFonts w:asciiTheme="minorHAnsi" w:eastAsiaTheme="minorHAnsi" w:hAnsiTheme="minorHAnsi" w:cstheme="minorHAnsi"/>
          <w:color w:val="000000"/>
          <w:shd w:val="clear" w:color="auto" w:fill="FFFFFF"/>
        </w:rPr>
        <w:t xml:space="preserve">This </w:t>
      </w:r>
      <w:r w:rsidR="00F341E2">
        <w:rPr>
          <w:rStyle w:val="ListParagraphChar"/>
          <w:rFonts w:asciiTheme="minorHAnsi" w:eastAsiaTheme="minorHAnsi" w:hAnsiTheme="minorHAnsi" w:cstheme="minorHAnsi"/>
          <w:color w:val="000000"/>
          <w:shd w:val="clear" w:color="auto" w:fill="FFFFFF"/>
        </w:rPr>
        <w:t xml:space="preserve">field safety notice </w:t>
      </w:r>
      <w:r w:rsidRPr="001218DE">
        <w:rPr>
          <w:rStyle w:val="ListParagraphChar"/>
          <w:rFonts w:asciiTheme="minorHAnsi" w:eastAsiaTheme="minorHAnsi" w:hAnsiTheme="minorHAnsi" w:cstheme="minorHAnsi"/>
          <w:color w:val="000000"/>
          <w:shd w:val="clear" w:color="auto" w:fill="FFFFFF"/>
        </w:rPr>
        <w:t>(removal) has been reported to the relevant health authorities</w:t>
      </w:r>
      <w:r w:rsidR="00A0435D" w:rsidRPr="001218DE">
        <w:rPr>
          <w:rStyle w:val="ListParagraphChar"/>
          <w:rFonts w:asciiTheme="minorHAnsi" w:eastAsiaTheme="minorHAnsi" w:hAnsiTheme="minorHAnsi" w:cstheme="minorHAnsi"/>
          <w:color w:val="000000"/>
          <w:shd w:val="clear" w:color="auto" w:fill="FFFFFF"/>
        </w:rPr>
        <w:t>.  If you have any questions, please contact your local DePuy Synthes Sales Consultant. For Medical Information request, please visit our website: https://www.jnjmedicaldevices.com/mir.</w:t>
      </w:r>
    </w:p>
    <w:p w14:paraId="50C86401" w14:textId="77777777" w:rsidR="00A0435D" w:rsidRPr="001218DE" w:rsidRDefault="00A0435D" w:rsidP="00A0435D">
      <w:pPr>
        <w:pStyle w:val="BodyText"/>
        <w:ind w:left="0"/>
        <w:rPr>
          <w:rStyle w:val="ListParagraphChar"/>
          <w:rFonts w:asciiTheme="minorHAnsi" w:eastAsiaTheme="minorHAnsi" w:hAnsiTheme="minorHAnsi" w:cstheme="minorHAnsi"/>
          <w:color w:val="000000"/>
          <w:shd w:val="clear" w:color="auto" w:fill="FFFFFF"/>
        </w:rPr>
      </w:pPr>
    </w:p>
    <w:p w14:paraId="72AA67F3" w14:textId="7E033ED0" w:rsidR="00B73A53" w:rsidRPr="001218DE" w:rsidRDefault="00C14918" w:rsidP="00C61621">
      <w:pPr>
        <w:pStyle w:val="BodyText"/>
        <w:ind w:left="0" w:right="6020"/>
        <w:rPr>
          <w:rFonts w:asciiTheme="minorHAnsi" w:hAnsiTheme="minorHAnsi" w:cstheme="minorHAnsi"/>
          <w:spacing w:val="-1"/>
        </w:rPr>
      </w:pPr>
      <w:bookmarkStart w:id="5" w:name="_Hlk518542336"/>
      <w:bookmarkEnd w:id="5"/>
      <w:r w:rsidRPr="001218DE">
        <w:rPr>
          <w:rFonts w:asciiTheme="minorHAnsi" w:hAnsiTheme="minorHAnsi" w:cstheme="minorHAnsi"/>
          <w:spacing w:val="-1"/>
        </w:rPr>
        <w:t>Sincerely,</w:t>
      </w:r>
    </w:p>
    <w:p w14:paraId="2A55BB20" w14:textId="0DFEE7EB" w:rsidR="00694F6E" w:rsidRPr="001218DE" w:rsidRDefault="00694F6E" w:rsidP="00C61621">
      <w:pPr>
        <w:rPr>
          <w:rFonts w:cstheme="minorHAnsi"/>
          <w:noProof/>
        </w:rPr>
      </w:pPr>
    </w:p>
    <w:p w14:paraId="0713E822" w14:textId="77777777" w:rsidR="00C61621" w:rsidRPr="001218DE" w:rsidRDefault="00C61621" w:rsidP="00C61621">
      <w:pPr>
        <w:rPr>
          <w:rFonts w:cstheme="minorHAnsi"/>
          <w:noProof/>
        </w:rPr>
      </w:pPr>
    </w:p>
    <w:p w14:paraId="00B436F2" w14:textId="77777777" w:rsidR="00C306BB" w:rsidRPr="001218DE" w:rsidRDefault="00C306BB" w:rsidP="00C61621">
      <w:pPr>
        <w:rPr>
          <w:rFonts w:cstheme="minorHAnsi"/>
        </w:rPr>
      </w:pPr>
    </w:p>
    <w:p w14:paraId="25CEE1E1" w14:textId="2AD01FDA" w:rsidR="00EE08E0" w:rsidRPr="001218DE" w:rsidRDefault="00FA612E" w:rsidP="00C61621">
      <w:pPr>
        <w:ind w:right="-14"/>
        <w:rPr>
          <w:rFonts w:eastAsia="Times New Roman" w:cstheme="minorHAnsi"/>
          <w:spacing w:val="-1"/>
        </w:rPr>
      </w:pPr>
      <w:r w:rsidRPr="001218DE">
        <w:rPr>
          <w:rFonts w:eastAsia="Times New Roman" w:cstheme="minorHAnsi"/>
          <w:spacing w:val="-1"/>
        </w:rPr>
        <w:t xml:space="preserve">Kimberly </w:t>
      </w:r>
      <w:r w:rsidR="00FF5019" w:rsidRPr="001218DE">
        <w:rPr>
          <w:rFonts w:eastAsia="Times New Roman" w:cstheme="minorHAnsi"/>
          <w:spacing w:val="-1"/>
        </w:rPr>
        <w:t>Long</w:t>
      </w:r>
    </w:p>
    <w:p w14:paraId="697F6A01" w14:textId="1C8A4765" w:rsidR="00793676" w:rsidRPr="001218DE" w:rsidRDefault="00092837" w:rsidP="00C61621">
      <w:pPr>
        <w:ind w:right="-14"/>
        <w:rPr>
          <w:rFonts w:eastAsia="Times New Roman" w:cstheme="minorHAnsi"/>
          <w:spacing w:val="-1"/>
        </w:rPr>
      </w:pPr>
      <w:r w:rsidRPr="001218DE">
        <w:rPr>
          <w:rFonts w:eastAsia="Times New Roman" w:cstheme="minorHAnsi"/>
          <w:spacing w:val="-1"/>
        </w:rPr>
        <w:t xml:space="preserve">Staff Quality Systems </w:t>
      </w:r>
      <w:r w:rsidR="00793676" w:rsidRPr="001218DE">
        <w:rPr>
          <w:rFonts w:eastAsia="Times New Roman" w:cstheme="minorHAnsi"/>
          <w:spacing w:val="-1"/>
        </w:rPr>
        <w:t>Recall Coordinator</w:t>
      </w:r>
    </w:p>
    <w:p w14:paraId="58129CA7" w14:textId="602A71EE" w:rsidR="00793676" w:rsidRPr="001218DE" w:rsidRDefault="00793676" w:rsidP="00C61621">
      <w:pPr>
        <w:ind w:right="-14"/>
        <w:rPr>
          <w:rFonts w:eastAsia="Times New Roman" w:cstheme="minorHAnsi"/>
          <w:spacing w:val="-1"/>
        </w:rPr>
      </w:pPr>
      <w:r w:rsidRPr="001218DE">
        <w:rPr>
          <w:rFonts w:eastAsia="Times New Roman" w:cstheme="minorHAnsi"/>
          <w:spacing w:val="-1"/>
        </w:rPr>
        <w:t xml:space="preserve">Email:  </w:t>
      </w:r>
      <w:hyperlink r:id="rId16" w:history="1">
        <w:r w:rsidRPr="001218DE">
          <w:rPr>
            <w:rFonts w:eastAsia="Times New Roman" w:cstheme="minorHAnsi"/>
            <w:spacing w:val="-1"/>
          </w:rPr>
          <w:t>OneMD-Field-Actions@its.jnj.com</w:t>
        </w:r>
      </w:hyperlink>
    </w:p>
    <w:p w14:paraId="43511EB2" w14:textId="2A8B00C3" w:rsidR="009E4E7F" w:rsidRDefault="009E4E7F">
      <w:pPr>
        <w:rPr>
          <w:rFonts w:eastAsia="Times New Roman" w:cstheme="minorHAnsi"/>
          <w:spacing w:val="-1"/>
        </w:rPr>
      </w:pPr>
    </w:p>
    <w:p w14:paraId="157EB37F" w14:textId="77777777" w:rsidR="00396DCE" w:rsidRPr="00550C8A" w:rsidRDefault="002C49A0" w:rsidP="00396DCE">
      <w:pPr>
        <w:rPr>
          <w:rFonts w:eastAsia="Times New Roman" w:cstheme="minorHAnsi"/>
          <w:b/>
          <w:bCs/>
          <w:spacing w:val="-1"/>
        </w:rPr>
      </w:pPr>
      <w:r>
        <w:rPr>
          <w:rFonts w:eastAsia="Times New Roman" w:cstheme="minorHAnsi"/>
          <w:spacing w:val="-1"/>
        </w:rPr>
        <w:br w:type="page"/>
      </w:r>
      <w:r w:rsidR="00396DCE" w:rsidRPr="00550C8A">
        <w:rPr>
          <w:rFonts w:eastAsia="Times New Roman" w:cstheme="minorHAnsi"/>
          <w:b/>
          <w:bCs/>
          <w:spacing w:val="-1"/>
        </w:rPr>
        <w:lastRenderedPageBreak/>
        <w:t>Attachment A:  Instructions for Identifying Subject Product</w:t>
      </w:r>
    </w:p>
    <w:p w14:paraId="38B8B9B2" w14:textId="77777777" w:rsidR="00396DCE" w:rsidRDefault="00396DCE" w:rsidP="00396DCE">
      <w:pPr>
        <w:rPr>
          <w:rFonts w:eastAsia="Times New Roman" w:cstheme="minorHAnsi"/>
          <w:spacing w:val="-1"/>
        </w:rPr>
      </w:pPr>
    </w:p>
    <w:p w14:paraId="21B8C219" w14:textId="77777777" w:rsidR="00396DCE" w:rsidRDefault="00396DCE" w:rsidP="00396DCE">
      <w:pPr>
        <w:rPr>
          <w:rFonts w:eastAsia="Times New Roman" w:cstheme="minorHAnsi"/>
          <w:spacing w:val="-1"/>
        </w:rPr>
      </w:pPr>
    </w:p>
    <w:p w14:paraId="47FB0A27" w14:textId="77777777" w:rsidR="00396DCE" w:rsidRDefault="00396DCE" w:rsidP="00396DCE">
      <w:pPr>
        <w:keepNext/>
        <w:jc w:val="center"/>
      </w:pPr>
      <w:r>
        <w:rPr>
          <w:rFonts w:eastAsia="Times New Roman"/>
          <w:b/>
          <w:bCs/>
          <w:noProof/>
          <w:spacing w:val="-1"/>
        </w:rPr>
        <w:drawing>
          <wp:inline distT="0" distB="0" distL="0" distR="0" wp14:anchorId="54E94732" wp14:editId="145D3570">
            <wp:extent cx="4826000" cy="3735705"/>
            <wp:effectExtent l="0" t="0" r="12700" b="171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373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1688B" w14:textId="77777777" w:rsidR="00396DCE" w:rsidRDefault="00396DCE" w:rsidP="00396DCE">
      <w:pPr>
        <w:pStyle w:val="Caption"/>
        <w:jc w:val="center"/>
        <w:rPr>
          <w:rFonts w:eastAsia="Times New Roman" w:cstheme="minorHAnsi"/>
          <w:spacing w:val="-1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: Example Label for Model No.  5463-08-000</w:t>
      </w:r>
    </w:p>
    <w:p w14:paraId="0AD43EF7" w14:textId="77777777" w:rsidR="00396DCE" w:rsidRDefault="00396DCE" w:rsidP="00396DCE">
      <w:pPr>
        <w:rPr>
          <w:rFonts w:eastAsia="Times New Roman" w:cstheme="minorHAnsi"/>
          <w:spacing w:val="-1"/>
        </w:rPr>
      </w:pPr>
      <w:r>
        <w:rPr>
          <w:rFonts w:eastAsia="Times New Roman" w:cstheme="minorHAnsi"/>
          <w:spacing w:val="-1"/>
        </w:rPr>
        <w:br w:type="page"/>
      </w:r>
    </w:p>
    <w:p w14:paraId="009A0728" w14:textId="77777777" w:rsidR="002C49A0" w:rsidRPr="002C49A0" w:rsidRDefault="002C49A0">
      <w:pPr>
        <w:rPr>
          <w:rFonts w:eastAsia="Times New Roman" w:cstheme="minorHAnsi"/>
          <w:spacing w:val="-1"/>
          <w:sz w:val="16"/>
          <w:szCs w:val="16"/>
        </w:rPr>
      </w:pPr>
    </w:p>
    <w:p w14:paraId="2EB3C66E" w14:textId="3EF882CD" w:rsidR="007630B3" w:rsidRPr="001218DE" w:rsidRDefault="007630B3" w:rsidP="00807B1F">
      <w:pPr>
        <w:pStyle w:val="Heading1"/>
        <w:ind w:left="0"/>
        <w:jc w:val="center"/>
        <w:rPr>
          <w:rFonts w:asciiTheme="minorHAnsi" w:hAnsiTheme="minorHAnsi" w:cstheme="minorHAnsi"/>
          <w:b w:val="0"/>
          <w:bCs w:val="0"/>
        </w:rPr>
      </w:pPr>
      <w:r w:rsidRPr="001218DE">
        <w:rPr>
          <w:rFonts w:asciiTheme="minorHAnsi" w:hAnsiTheme="minorHAnsi" w:cstheme="minorHAnsi"/>
          <w:color w:val="FF0000"/>
          <w:spacing w:val="-1"/>
          <w:u w:val="thick" w:color="FF0000"/>
        </w:rPr>
        <w:t xml:space="preserve">URGENT </w:t>
      </w:r>
      <w:r w:rsidR="00D91841">
        <w:rPr>
          <w:rFonts w:asciiTheme="minorHAnsi" w:hAnsiTheme="minorHAnsi" w:cstheme="minorHAnsi"/>
          <w:color w:val="FF0000"/>
          <w:spacing w:val="-1"/>
          <w:u w:val="thick" w:color="FF0000"/>
        </w:rPr>
        <w:t xml:space="preserve">FIELD SAFETY NOTICE </w:t>
      </w:r>
      <w:r w:rsidRPr="001218DE">
        <w:rPr>
          <w:rFonts w:asciiTheme="minorHAnsi" w:hAnsiTheme="minorHAnsi" w:cstheme="minorHAnsi"/>
          <w:color w:val="FF0000"/>
          <w:spacing w:val="-1"/>
          <w:u w:val="thick" w:color="FF0000"/>
        </w:rPr>
        <w:t>(REMOVAL)</w:t>
      </w:r>
    </w:p>
    <w:p w14:paraId="1FFAE87D" w14:textId="56B0FD70" w:rsidR="002C49A0" w:rsidRPr="001218DE" w:rsidRDefault="00C93BF5" w:rsidP="00807B1F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C93BF5">
        <w:rPr>
          <w:rFonts w:cstheme="minorHAnsi"/>
          <w:b/>
          <w:bCs/>
          <w:color w:val="FF0000"/>
          <w:sz w:val="28"/>
          <w:szCs w:val="28"/>
        </w:rPr>
        <w:t xml:space="preserve">BIOSTOP™ G Bioresorbable Cement Restrictor </w:t>
      </w:r>
      <w:r w:rsidR="002C49A0">
        <w:rPr>
          <w:rFonts w:cstheme="minorHAnsi"/>
          <w:b/>
          <w:bCs/>
          <w:color w:val="FF0000"/>
          <w:sz w:val="28"/>
          <w:szCs w:val="28"/>
        </w:rPr>
        <w:t>(all lots)</w:t>
      </w:r>
    </w:p>
    <w:p w14:paraId="288ED46E" w14:textId="77777777" w:rsidR="009E4E7F" w:rsidRPr="009E4E7F" w:rsidRDefault="009E4E7F" w:rsidP="00807B1F">
      <w:pPr>
        <w:jc w:val="center"/>
        <w:rPr>
          <w:rFonts w:cstheme="minorHAnsi"/>
          <w:b/>
          <w:spacing w:val="-1"/>
          <w:sz w:val="24"/>
        </w:rPr>
      </w:pPr>
      <w:r w:rsidRPr="009E4E7F">
        <w:rPr>
          <w:rFonts w:cstheme="minorHAnsi"/>
          <w:b/>
          <w:spacing w:val="-1"/>
          <w:sz w:val="24"/>
        </w:rPr>
        <w:t>Business Response Form</w:t>
      </w:r>
    </w:p>
    <w:p w14:paraId="0A7837DC" w14:textId="77777777" w:rsidR="009E4E7F" w:rsidRPr="009E4E7F" w:rsidRDefault="009E4E7F" w:rsidP="00807B1F">
      <w:pPr>
        <w:jc w:val="center"/>
        <w:rPr>
          <w:rFonts w:cstheme="minorHAnsi"/>
          <w:b/>
          <w:spacing w:val="-1"/>
          <w:sz w:val="4"/>
          <w:szCs w:val="4"/>
        </w:rPr>
      </w:pPr>
    </w:p>
    <w:p w14:paraId="46F9075C" w14:textId="77777777" w:rsidR="009E4E7F" w:rsidRPr="000819A8" w:rsidRDefault="009E4E7F" w:rsidP="00807B1F">
      <w:pPr>
        <w:pStyle w:val="Heading2"/>
        <w:ind w:left="0"/>
        <w:jc w:val="center"/>
        <w:rPr>
          <w:rFonts w:asciiTheme="minorHAnsi" w:hAnsiTheme="minorHAnsi" w:cstheme="minorHAnsi"/>
          <w:b w:val="0"/>
          <w:bCs w:val="0"/>
        </w:rPr>
      </w:pPr>
      <w:r w:rsidRPr="000819A8">
        <w:rPr>
          <w:rFonts w:asciiTheme="minorHAnsi" w:hAnsiTheme="minorHAnsi" w:cstheme="minorHAnsi"/>
          <w:spacing w:val="-1"/>
        </w:rPr>
        <w:t>Subject Product:</w:t>
      </w:r>
    </w:p>
    <w:tbl>
      <w:tblPr>
        <w:tblStyle w:val="TableGrid1"/>
        <w:tblW w:w="9006" w:type="dxa"/>
        <w:jc w:val="center"/>
        <w:tblLook w:val="04A0" w:firstRow="1" w:lastRow="0" w:firstColumn="1" w:lastColumn="0" w:noHBand="0" w:noVBand="1"/>
      </w:tblPr>
      <w:tblGrid>
        <w:gridCol w:w="1345"/>
        <w:gridCol w:w="4950"/>
        <w:gridCol w:w="1718"/>
        <w:gridCol w:w="993"/>
      </w:tblGrid>
      <w:tr w:rsidR="00D91841" w:rsidRPr="00283B16" w14:paraId="26D2126A" w14:textId="77777777" w:rsidTr="00D91841">
        <w:trPr>
          <w:trHeight w:val="300"/>
          <w:jc w:val="center"/>
        </w:trPr>
        <w:tc>
          <w:tcPr>
            <w:tcW w:w="1345" w:type="dxa"/>
            <w:shd w:val="clear" w:color="auto" w:fill="F2F2F2" w:themeFill="background1" w:themeFillShade="F2"/>
            <w:noWrap/>
          </w:tcPr>
          <w:p w14:paraId="3639FFE8" w14:textId="28F8C2EC" w:rsidR="00D91841" w:rsidRPr="00283B16" w:rsidRDefault="00396DCE" w:rsidP="00754B94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6" w:name="_Hlk121234935"/>
            <w:r>
              <w:rPr>
                <w:rFonts w:cstheme="minorHAnsi"/>
                <w:b/>
                <w:bCs/>
                <w:sz w:val="20"/>
                <w:szCs w:val="20"/>
              </w:rPr>
              <w:t xml:space="preserve">Model </w:t>
            </w:r>
            <w:r w:rsidR="00D91841" w:rsidRPr="00283B16">
              <w:rPr>
                <w:rFonts w:cstheme="minorHAnsi"/>
                <w:b/>
                <w:bCs/>
                <w:sz w:val="20"/>
                <w:szCs w:val="20"/>
              </w:rPr>
              <w:t>Number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4950" w:type="dxa"/>
            <w:shd w:val="clear" w:color="auto" w:fill="F2F2F2" w:themeFill="background1" w:themeFillShade="F2"/>
            <w:noWrap/>
          </w:tcPr>
          <w:p w14:paraId="6A1B3F2B" w14:textId="68562D4F" w:rsidR="00D91841" w:rsidRPr="00283B16" w:rsidRDefault="00D91841" w:rsidP="00754B9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83B1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Description</w:t>
            </w:r>
            <w:r w:rsidR="00396D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**</w:t>
            </w:r>
          </w:p>
        </w:tc>
        <w:tc>
          <w:tcPr>
            <w:tcW w:w="1718" w:type="dxa"/>
            <w:shd w:val="clear" w:color="auto" w:fill="F2F2F2" w:themeFill="background1" w:themeFillShade="F2"/>
          </w:tcPr>
          <w:p w14:paraId="4248D00E" w14:textId="11C19B81" w:rsidR="00D91841" w:rsidRPr="00283B16" w:rsidRDefault="00D91841" w:rsidP="00754B94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3B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Enter Lots Returned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6293EE" w14:textId="77777777" w:rsidR="00D91841" w:rsidRPr="00283B16" w:rsidRDefault="00D91841" w:rsidP="00754B94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3B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Quantity Returned</w:t>
            </w:r>
          </w:p>
        </w:tc>
      </w:tr>
      <w:tr w:rsidR="00D91841" w:rsidRPr="00283B16" w14:paraId="6138A64C" w14:textId="77777777" w:rsidTr="00D91841">
        <w:trPr>
          <w:trHeight w:val="300"/>
          <w:jc w:val="center"/>
        </w:trPr>
        <w:tc>
          <w:tcPr>
            <w:tcW w:w="1345" w:type="dxa"/>
            <w:noWrap/>
            <w:hideMark/>
          </w:tcPr>
          <w:p w14:paraId="64193736" w14:textId="77777777" w:rsidR="00D91841" w:rsidRPr="00283B16" w:rsidRDefault="00D91841" w:rsidP="00754B9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83B16">
              <w:rPr>
                <w:rFonts w:cstheme="minorHAnsi"/>
                <w:sz w:val="20"/>
                <w:szCs w:val="20"/>
              </w:rPr>
              <w:t>546308000</w:t>
            </w:r>
          </w:p>
        </w:tc>
        <w:tc>
          <w:tcPr>
            <w:tcW w:w="4950" w:type="dxa"/>
            <w:noWrap/>
            <w:hideMark/>
          </w:tcPr>
          <w:p w14:paraId="3667F021" w14:textId="77777777" w:rsidR="00D91841" w:rsidRPr="00283B16" w:rsidRDefault="00D91841" w:rsidP="00754B9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83B16">
              <w:rPr>
                <w:rFonts w:cstheme="minorHAnsi"/>
                <w:color w:val="000000"/>
                <w:sz w:val="20"/>
                <w:szCs w:val="20"/>
              </w:rPr>
              <w:t>BIOSTOP G BIORESORBABLE CEMENT RESTRICTOR SIZE 8</w:t>
            </w:r>
          </w:p>
        </w:tc>
        <w:tc>
          <w:tcPr>
            <w:tcW w:w="1718" w:type="dxa"/>
          </w:tcPr>
          <w:p w14:paraId="16C4DA62" w14:textId="77777777" w:rsidR="00D91841" w:rsidRPr="00283B16" w:rsidRDefault="00D91841" w:rsidP="00754B9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FA9BD3" w14:textId="77777777" w:rsidR="00D91841" w:rsidRPr="00283B16" w:rsidRDefault="00D91841" w:rsidP="00754B9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841" w:rsidRPr="00283B16" w14:paraId="5C025F20" w14:textId="77777777" w:rsidTr="00D91841">
        <w:trPr>
          <w:trHeight w:val="300"/>
          <w:jc w:val="center"/>
        </w:trPr>
        <w:tc>
          <w:tcPr>
            <w:tcW w:w="1345" w:type="dxa"/>
            <w:noWrap/>
            <w:hideMark/>
          </w:tcPr>
          <w:p w14:paraId="555097BC" w14:textId="77777777" w:rsidR="00D91841" w:rsidRPr="00283B16" w:rsidRDefault="00D91841" w:rsidP="00754B94">
            <w:pPr>
              <w:rPr>
                <w:rFonts w:cstheme="minorHAnsi"/>
                <w:sz w:val="20"/>
                <w:szCs w:val="20"/>
              </w:rPr>
            </w:pPr>
            <w:r w:rsidRPr="00283B16">
              <w:rPr>
                <w:rFonts w:cstheme="minorHAnsi"/>
                <w:sz w:val="20"/>
                <w:szCs w:val="20"/>
              </w:rPr>
              <w:t>546310000</w:t>
            </w:r>
          </w:p>
        </w:tc>
        <w:tc>
          <w:tcPr>
            <w:tcW w:w="4950" w:type="dxa"/>
            <w:noWrap/>
            <w:hideMark/>
          </w:tcPr>
          <w:p w14:paraId="0FD9F73E" w14:textId="77777777" w:rsidR="00D91841" w:rsidRPr="00283B16" w:rsidRDefault="00D91841" w:rsidP="00754B9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83B16">
              <w:rPr>
                <w:rFonts w:cstheme="minorHAnsi"/>
                <w:color w:val="000000"/>
                <w:sz w:val="20"/>
                <w:szCs w:val="20"/>
              </w:rPr>
              <w:t>BIOSTOP G BIORESORBABLE CEMENT RESTRICTOR SIZE 10</w:t>
            </w:r>
          </w:p>
        </w:tc>
        <w:tc>
          <w:tcPr>
            <w:tcW w:w="1718" w:type="dxa"/>
          </w:tcPr>
          <w:p w14:paraId="5E5E2E19" w14:textId="77777777" w:rsidR="00D91841" w:rsidRPr="00283B16" w:rsidRDefault="00D91841" w:rsidP="00754B9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1B6519" w14:textId="77777777" w:rsidR="00D91841" w:rsidRPr="00283B16" w:rsidRDefault="00D91841" w:rsidP="00754B9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91841" w:rsidRPr="00283B16" w14:paraId="79EED5E4" w14:textId="77777777" w:rsidTr="00D91841">
        <w:trPr>
          <w:trHeight w:val="300"/>
          <w:jc w:val="center"/>
        </w:trPr>
        <w:tc>
          <w:tcPr>
            <w:tcW w:w="1345" w:type="dxa"/>
            <w:noWrap/>
            <w:hideMark/>
          </w:tcPr>
          <w:p w14:paraId="62082FCE" w14:textId="77777777" w:rsidR="00D91841" w:rsidRPr="00283B16" w:rsidRDefault="00D91841" w:rsidP="00754B94">
            <w:pPr>
              <w:rPr>
                <w:rFonts w:cstheme="minorHAnsi"/>
                <w:sz w:val="20"/>
                <w:szCs w:val="20"/>
              </w:rPr>
            </w:pPr>
            <w:r w:rsidRPr="00283B16">
              <w:rPr>
                <w:rFonts w:cstheme="minorHAnsi"/>
                <w:sz w:val="20"/>
                <w:szCs w:val="20"/>
              </w:rPr>
              <w:t>546312000</w:t>
            </w:r>
          </w:p>
        </w:tc>
        <w:tc>
          <w:tcPr>
            <w:tcW w:w="4950" w:type="dxa"/>
            <w:noWrap/>
            <w:hideMark/>
          </w:tcPr>
          <w:p w14:paraId="6F1EE23A" w14:textId="77777777" w:rsidR="00D91841" w:rsidRPr="00283B16" w:rsidRDefault="00D91841" w:rsidP="00754B9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83B16">
              <w:rPr>
                <w:rFonts w:cstheme="minorHAnsi"/>
                <w:color w:val="000000"/>
                <w:sz w:val="20"/>
                <w:szCs w:val="20"/>
              </w:rPr>
              <w:t>BIOSTOP G BIORESORBABLE CEMENT RESTRICTOR SIZE 12</w:t>
            </w:r>
          </w:p>
        </w:tc>
        <w:tc>
          <w:tcPr>
            <w:tcW w:w="1718" w:type="dxa"/>
          </w:tcPr>
          <w:p w14:paraId="513EB1DF" w14:textId="77777777" w:rsidR="00D91841" w:rsidRPr="00283B16" w:rsidRDefault="00D91841" w:rsidP="00754B9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3A8AE1" w14:textId="77777777" w:rsidR="00D91841" w:rsidRPr="00283B16" w:rsidRDefault="00D91841" w:rsidP="00754B9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91841" w:rsidRPr="00283B16" w14:paraId="44189296" w14:textId="77777777" w:rsidTr="00D91841">
        <w:trPr>
          <w:trHeight w:val="300"/>
          <w:jc w:val="center"/>
        </w:trPr>
        <w:tc>
          <w:tcPr>
            <w:tcW w:w="1345" w:type="dxa"/>
            <w:noWrap/>
            <w:hideMark/>
          </w:tcPr>
          <w:p w14:paraId="5A908B48" w14:textId="77777777" w:rsidR="00D91841" w:rsidRPr="00283B16" w:rsidRDefault="00D91841" w:rsidP="00754B94">
            <w:pPr>
              <w:rPr>
                <w:rFonts w:cstheme="minorHAnsi"/>
                <w:sz w:val="20"/>
                <w:szCs w:val="20"/>
              </w:rPr>
            </w:pPr>
            <w:r w:rsidRPr="00283B16">
              <w:rPr>
                <w:rFonts w:cstheme="minorHAnsi"/>
                <w:sz w:val="20"/>
                <w:szCs w:val="20"/>
              </w:rPr>
              <w:t>546314000</w:t>
            </w:r>
          </w:p>
        </w:tc>
        <w:tc>
          <w:tcPr>
            <w:tcW w:w="4950" w:type="dxa"/>
            <w:noWrap/>
            <w:hideMark/>
          </w:tcPr>
          <w:p w14:paraId="763C21F1" w14:textId="77777777" w:rsidR="00D91841" w:rsidRPr="00283B16" w:rsidRDefault="00D91841" w:rsidP="00754B9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83B16">
              <w:rPr>
                <w:rFonts w:cstheme="minorHAnsi"/>
                <w:color w:val="000000"/>
                <w:sz w:val="20"/>
                <w:szCs w:val="20"/>
              </w:rPr>
              <w:t>BIOSTOP G BIORESORBABLE CEMENT RESTRICTOR SIZE 14</w:t>
            </w:r>
          </w:p>
        </w:tc>
        <w:tc>
          <w:tcPr>
            <w:tcW w:w="1718" w:type="dxa"/>
          </w:tcPr>
          <w:p w14:paraId="20497F9F" w14:textId="77777777" w:rsidR="00D91841" w:rsidRPr="00283B16" w:rsidRDefault="00D91841" w:rsidP="00754B9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B1BFD1" w14:textId="77777777" w:rsidR="00D91841" w:rsidRPr="00283B16" w:rsidRDefault="00D91841" w:rsidP="00754B9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91841" w:rsidRPr="00283B16" w14:paraId="272E8144" w14:textId="77777777" w:rsidTr="00D91841">
        <w:trPr>
          <w:trHeight w:val="300"/>
          <w:jc w:val="center"/>
        </w:trPr>
        <w:tc>
          <w:tcPr>
            <w:tcW w:w="1345" w:type="dxa"/>
            <w:noWrap/>
            <w:hideMark/>
          </w:tcPr>
          <w:p w14:paraId="7DBC6047" w14:textId="77777777" w:rsidR="00D91841" w:rsidRPr="00283B16" w:rsidRDefault="00D91841" w:rsidP="00754B94">
            <w:pPr>
              <w:rPr>
                <w:rFonts w:cstheme="minorHAnsi"/>
                <w:sz w:val="20"/>
                <w:szCs w:val="20"/>
              </w:rPr>
            </w:pPr>
            <w:r w:rsidRPr="00283B16">
              <w:rPr>
                <w:rFonts w:cstheme="minorHAnsi"/>
                <w:sz w:val="20"/>
                <w:szCs w:val="20"/>
              </w:rPr>
              <w:t>546316000</w:t>
            </w:r>
          </w:p>
        </w:tc>
        <w:tc>
          <w:tcPr>
            <w:tcW w:w="4950" w:type="dxa"/>
            <w:noWrap/>
            <w:hideMark/>
          </w:tcPr>
          <w:p w14:paraId="3EC67130" w14:textId="77777777" w:rsidR="00D91841" w:rsidRPr="00283B16" w:rsidRDefault="00D91841" w:rsidP="00754B9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83B16">
              <w:rPr>
                <w:rFonts w:cstheme="minorHAnsi"/>
                <w:color w:val="000000"/>
                <w:sz w:val="20"/>
                <w:szCs w:val="20"/>
              </w:rPr>
              <w:t>BIOSTOP G BIORESORBABLE CEMENT RESTRICTOR SIZE 16</w:t>
            </w:r>
          </w:p>
        </w:tc>
        <w:tc>
          <w:tcPr>
            <w:tcW w:w="1718" w:type="dxa"/>
          </w:tcPr>
          <w:p w14:paraId="065CA089" w14:textId="77777777" w:rsidR="00D91841" w:rsidRPr="00283B16" w:rsidRDefault="00D91841" w:rsidP="00754B9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8764B0" w14:textId="77777777" w:rsidR="00D91841" w:rsidRPr="00283B16" w:rsidRDefault="00D91841" w:rsidP="00754B9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91841" w:rsidRPr="00283B16" w14:paraId="446A4259" w14:textId="77777777" w:rsidTr="00D91841">
        <w:trPr>
          <w:trHeight w:val="300"/>
          <w:jc w:val="center"/>
        </w:trPr>
        <w:tc>
          <w:tcPr>
            <w:tcW w:w="1345" w:type="dxa"/>
            <w:noWrap/>
            <w:hideMark/>
          </w:tcPr>
          <w:p w14:paraId="3E21D290" w14:textId="77777777" w:rsidR="00D91841" w:rsidRPr="00283B16" w:rsidRDefault="00D91841" w:rsidP="00754B94">
            <w:pPr>
              <w:rPr>
                <w:rFonts w:cstheme="minorHAnsi"/>
                <w:sz w:val="20"/>
                <w:szCs w:val="20"/>
              </w:rPr>
            </w:pPr>
            <w:r w:rsidRPr="00283B16">
              <w:rPr>
                <w:rFonts w:cstheme="minorHAnsi"/>
                <w:sz w:val="20"/>
                <w:szCs w:val="20"/>
              </w:rPr>
              <w:t>546318000</w:t>
            </w:r>
          </w:p>
        </w:tc>
        <w:tc>
          <w:tcPr>
            <w:tcW w:w="4950" w:type="dxa"/>
            <w:noWrap/>
            <w:hideMark/>
          </w:tcPr>
          <w:p w14:paraId="3297B561" w14:textId="77777777" w:rsidR="00D91841" w:rsidRPr="00283B16" w:rsidRDefault="00D91841" w:rsidP="00754B9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83B16">
              <w:rPr>
                <w:rFonts w:cstheme="minorHAnsi"/>
                <w:color w:val="000000"/>
                <w:sz w:val="20"/>
                <w:szCs w:val="20"/>
              </w:rPr>
              <w:t>BIOSTOP G BIORESORBABLE CEMENT RESTRICTOR SIZE 18</w:t>
            </w:r>
          </w:p>
        </w:tc>
        <w:tc>
          <w:tcPr>
            <w:tcW w:w="1718" w:type="dxa"/>
          </w:tcPr>
          <w:p w14:paraId="49D4A08A" w14:textId="77777777" w:rsidR="00D91841" w:rsidRPr="00283B16" w:rsidRDefault="00D91841" w:rsidP="00754B9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1FB4DB" w14:textId="77777777" w:rsidR="00D91841" w:rsidRPr="00283B16" w:rsidRDefault="00D91841" w:rsidP="00754B9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91841" w:rsidRPr="00283B16" w14:paraId="06341539" w14:textId="77777777" w:rsidTr="00D91841">
        <w:trPr>
          <w:trHeight w:val="300"/>
          <w:jc w:val="center"/>
        </w:trPr>
        <w:tc>
          <w:tcPr>
            <w:tcW w:w="1345" w:type="dxa"/>
            <w:noWrap/>
            <w:hideMark/>
          </w:tcPr>
          <w:p w14:paraId="3B8035DC" w14:textId="77777777" w:rsidR="00D91841" w:rsidRPr="00283B16" w:rsidRDefault="00D91841" w:rsidP="00754B94">
            <w:pPr>
              <w:rPr>
                <w:rFonts w:cstheme="minorHAnsi"/>
                <w:sz w:val="20"/>
                <w:szCs w:val="20"/>
              </w:rPr>
            </w:pPr>
            <w:r w:rsidRPr="00283B16">
              <w:rPr>
                <w:rFonts w:cstheme="minorHAnsi"/>
                <w:sz w:val="20"/>
                <w:szCs w:val="20"/>
              </w:rPr>
              <w:t>546320000</w:t>
            </w:r>
          </w:p>
        </w:tc>
        <w:tc>
          <w:tcPr>
            <w:tcW w:w="4950" w:type="dxa"/>
            <w:noWrap/>
            <w:hideMark/>
          </w:tcPr>
          <w:p w14:paraId="409F177B" w14:textId="77777777" w:rsidR="00D91841" w:rsidRPr="00283B16" w:rsidRDefault="00D91841" w:rsidP="00754B9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83B16">
              <w:rPr>
                <w:rFonts w:cstheme="minorHAnsi"/>
                <w:color w:val="000000"/>
                <w:sz w:val="20"/>
                <w:szCs w:val="20"/>
              </w:rPr>
              <w:t>BIOSTOP G BIORESORBABLE CEMENT RESTRICTOR SIZE 20</w:t>
            </w:r>
          </w:p>
        </w:tc>
        <w:tc>
          <w:tcPr>
            <w:tcW w:w="1718" w:type="dxa"/>
          </w:tcPr>
          <w:p w14:paraId="75654E17" w14:textId="77777777" w:rsidR="00D91841" w:rsidRPr="00283B16" w:rsidRDefault="00D91841" w:rsidP="00754B9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71AE2F" w14:textId="77777777" w:rsidR="00D91841" w:rsidRPr="00283B16" w:rsidRDefault="00D91841" w:rsidP="00754B9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bookmarkEnd w:id="6"/>
      <w:tr w:rsidR="00D91841" w:rsidRPr="00283B16" w14:paraId="5931E036" w14:textId="77777777" w:rsidTr="00D91841">
        <w:trPr>
          <w:trHeight w:val="300"/>
          <w:jc w:val="center"/>
        </w:trPr>
        <w:tc>
          <w:tcPr>
            <w:tcW w:w="9006" w:type="dxa"/>
            <w:gridSpan w:val="4"/>
            <w:noWrap/>
          </w:tcPr>
          <w:p w14:paraId="593B762F" w14:textId="0250D4D8" w:rsidR="00D91841" w:rsidRPr="00D91841" w:rsidRDefault="00396DCE" w:rsidP="00D91841">
            <w:pPr>
              <w:ind w:right="102"/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</w:pPr>
            <w:r w:rsidRPr="000E0613">
              <w:rPr>
                <w:rFonts w:cstheme="minorHAnsi"/>
                <w:bCs/>
                <w:sz w:val="18"/>
                <w:szCs w:val="18"/>
              </w:rPr>
              <w:t xml:space="preserve">* Reference Attachment </w:t>
            </w:r>
            <w:r>
              <w:rPr>
                <w:rFonts w:cstheme="minorHAnsi"/>
                <w:bCs/>
                <w:sz w:val="18"/>
                <w:szCs w:val="18"/>
              </w:rPr>
              <w:t>A Instructions for Identifying Subject Product</w:t>
            </w:r>
            <w:r w:rsidRPr="000E0613">
              <w:rPr>
                <w:rFonts w:cstheme="minorHAnsi"/>
                <w:bCs/>
                <w:sz w:val="18"/>
                <w:szCs w:val="18"/>
              </w:rPr>
              <w:t xml:space="preserve"> / ** UDI-DI on GS1 0603295a0035792</w:t>
            </w:r>
          </w:p>
        </w:tc>
      </w:tr>
    </w:tbl>
    <w:p w14:paraId="566EC2C2" w14:textId="3DA1CE14" w:rsidR="009E4E7F" w:rsidRPr="008A70AB" w:rsidRDefault="009E4E7F" w:rsidP="009E4E7F">
      <w:pPr>
        <w:ind w:right="102"/>
        <w:rPr>
          <w:rFonts w:eastAsia="Times New Roman" w:cstheme="minorHAnsi"/>
          <w:b/>
          <w:bCs/>
          <w:spacing w:val="-1"/>
          <w:sz w:val="16"/>
          <w:szCs w:val="16"/>
        </w:rPr>
      </w:pPr>
    </w:p>
    <w:p w14:paraId="16FE5CB0" w14:textId="30EB18E5" w:rsidR="009E4E7F" w:rsidRPr="00520735" w:rsidRDefault="009E4E7F" w:rsidP="009E4E7F">
      <w:pPr>
        <w:pStyle w:val="ListParagraph"/>
        <w:numPr>
          <w:ilvl w:val="0"/>
          <w:numId w:val="14"/>
        </w:numPr>
        <w:ind w:right="102"/>
        <w:rPr>
          <w:rFonts w:eastAsia="Times New Roman" w:cstheme="minorHAnsi"/>
          <w:b/>
          <w:bCs/>
          <w:spacing w:val="-1"/>
          <w:sz w:val="20"/>
          <w:szCs w:val="20"/>
        </w:rPr>
      </w:pPr>
      <w:r w:rsidRPr="00491F38">
        <w:rPr>
          <w:rFonts w:eastAsia="Times New Roman" w:cstheme="minorHAnsi"/>
          <w:b/>
          <w:bCs/>
          <w:spacing w:val="-1"/>
          <w:sz w:val="20"/>
          <w:szCs w:val="20"/>
        </w:rPr>
        <w:t>The subject product</w:t>
      </w:r>
      <w:r w:rsidRPr="00491F38">
        <w:rPr>
          <w:rFonts w:eastAsia="Times New Roman" w:cstheme="minorHAnsi"/>
          <w:b/>
          <w:bCs/>
          <w:sz w:val="20"/>
          <w:szCs w:val="20"/>
        </w:rPr>
        <w:t xml:space="preserve"> has been located. A</w:t>
      </w:r>
      <w:r w:rsidRPr="00491F38">
        <w:rPr>
          <w:rFonts w:eastAsia="Times New Roman" w:cstheme="minorHAnsi"/>
          <w:b/>
          <w:bCs/>
          <w:spacing w:val="-3"/>
          <w:sz w:val="20"/>
          <w:szCs w:val="20"/>
        </w:rPr>
        <w:t xml:space="preserve"> </w:t>
      </w:r>
      <w:r w:rsidRPr="00491F38">
        <w:rPr>
          <w:rFonts w:eastAsia="Times New Roman" w:cstheme="minorHAnsi"/>
          <w:b/>
          <w:bCs/>
          <w:sz w:val="20"/>
          <w:szCs w:val="20"/>
        </w:rPr>
        <w:t>copy</w:t>
      </w:r>
      <w:r w:rsidRPr="00491F38">
        <w:rPr>
          <w:rFonts w:eastAsia="Times New Roman" w:cstheme="minorHAnsi"/>
          <w:b/>
          <w:bCs/>
          <w:spacing w:val="-4"/>
          <w:sz w:val="20"/>
          <w:szCs w:val="20"/>
        </w:rPr>
        <w:t xml:space="preserve"> </w:t>
      </w:r>
      <w:r w:rsidRPr="00491F38">
        <w:rPr>
          <w:rFonts w:eastAsia="Times New Roman" w:cstheme="minorHAnsi"/>
          <w:b/>
          <w:bCs/>
          <w:sz w:val="20"/>
          <w:szCs w:val="20"/>
        </w:rPr>
        <w:t>of</w:t>
      </w:r>
      <w:r w:rsidRPr="00491F38">
        <w:rPr>
          <w:rFonts w:eastAsia="Times New Roman" w:cstheme="minorHAnsi"/>
          <w:b/>
          <w:bCs/>
          <w:spacing w:val="-2"/>
          <w:sz w:val="20"/>
          <w:szCs w:val="20"/>
        </w:rPr>
        <w:t xml:space="preserve"> </w:t>
      </w:r>
      <w:r w:rsidRPr="00491F38">
        <w:rPr>
          <w:rFonts w:eastAsia="Times New Roman" w:cstheme="minorHAnsi"/>
          <w:b/>
          <w:bCs/>
          <w:sz w:val="20"/>
          <w:szCs w:val="20"/>
        </w:rPr>
        <w:t>this notice is being</w:t>
      </w:r>
      <w:r w:rsidRPr="00491F38">
        <w:rPr>
          <w:rFonts w:eastAsia="Times New Roman" w:cstheme="minorHAnsi"/>
          <w:b/>
          <w:bCs/>
          <w:spacing w:val="55"/>
          <w:sz w:val="20"/>
          <w:szCs w:val="20"/>
        </w:rPr>
        <w:t xml:space="preserve"> </w:t>
      </w:r>
      <w:r w:rsidRPr="00491F38">
        <w:rPr>
          <w:rFonts w:eastAsia="Times New Roman" w:cstheme="minorHAnsi"/>
          <w:b/>
          <w:bCs/>
          <w:spacing w:val="-1"/>
          <w:sz w:val="20"/>
          <w:szCs w:val="20"/>
        </w:rPr>
        <w:t>retained and</w:t>
      </w:r>
      <w:r w:rsidRPr="00491F38">
        <w:rPr>
          <w:rFonts w:eastAsia="Times New Roman" w:cstheme="minorHAnsi"/>
          <w:b/>
          <w:bCs/>
          <w:sz w:val="20"/>
          <w:szCs w:val="20"/>
        </w:rPr>
        <w:t xml:space="preserve"> I</w:t>
      </w:r>
      <w:r w:rsidRPr="00491F38">
        <w:rPr>
          <w:rFonts w:eastAsia="Times New Roman" w:cstheme="minorHAnsi"/>
          <w:b/>
          <w:bCs/>
          <w:spacing w:val="-2"/>
          <w:sz w:val="20"/>
          <w:szCs w:val="20"/>
        </w:rPr>
        <w:t xml:space="preserve"> </w:t>
      </w:r>
      <w:r w:rsidRPr="00491F38">
        <w:rPr>
          <w:rFonts w:eastAsia="Times New Roman" w:cstheme="minorHAnsi"/>
          <w:b/>
          <w:bCs/>
          <w:spacing w:val="-1"/>
          <w:sz w:val="20"/>
          <w:szCs w:val="20"/>
        </w:rPr>
        <w:t>have read</w:t>
      </w:r>
      <w:r w:rsidRPr="00491F38">
        <w:rPr>
          <w:rFonts w:eastAsia="Times New Roman" w:cstheme="minorHAnsi"/>
          <w:b/>
          <w:bCs/>
          <w:spacing w:val="1"/>
          <w:sz w:val="20"/>
          <w:szCs w:val="20"/>
        </w:rPr>
        <w:t xml:space="preserve"> </w:t>
      </w:r>
      <w:r w:rsidRPr="00491F38">
        <w:rPr>
          <w:rFonts w:eastAsia="Times New Roman" w:cstheme="minorHAnsi"/>
          <w:b/>
          <w:bCs/>
          <w:sz w:val="20"/>
          <w:szCs w:val="20"/>
        </w:rPr>
        <w:t>and</w:t>
      </w:r>
      <w:r w:rsidRPr="00491F38">
        <w:rPr>
          <w:rFonts w:eastAsia="Times New Roman" w:cstheme="minorHAnsi"/>
          <w:b/>
          <w:bCs/>
          <w:spacing w:val="-1"/>
          <w:sz w:val="20"/>
          <w:szCs w:val="20"/>
        </w:rPr>
        <w:t xml:space="preserve"> understood</w:t>
      </w:r>
      <w:r w:rsidRPr="00491F38">
        <w:rPr>
          <w:rFonts w:eastAsia="Times New Roman" w:cstheme="minorHAnsi"/>
          <w:b/>
          <w:bCs/>
          <w:spacing w:val="1"/>
          <w:sz w:val="20"/>
          <w:szCs w:val="20"/>
        </w:rPr>
        <w:t xml:space="preserve"> </w:t>
      </w:r>
      <w:r w:rsidRPr="00491F38">
        <w:rPr>
          <w:rFonts w:eastAsia="Times New Roman" w:cstheme="minorHAnsi"/>
          <w:b/>
          <w:bCs/>
          <w:spacing w:val="-1"/>
          <w:sz w:val="20"/>
          <w:szCs w:val="20"/>
        </w:rPr>
        <w:t>the notification.</w:t>
      </w:r>
      <w:r w:rsidRPr="00491F38">
        <w:rPr>
          <w:rFonts w:eastAsia="Times New Roman" w:cstheme="minorHAnsi"/>
          <w:b/>
          <w:bCs/>
          <w:sz w:val="20"/>
          <w:szCs w:val="20"/>
        </w:rPr>
        <w:t xml:space="preserve"> </w:t>
      </w:r>
      <w:r w:rsidRPr="00491F38">
        <w:rPr>
          <w:rFonts w:eastAsia="Times New Roman" w:cstheme="minorHAnsi"/>
          <w:b/>
          <w:bCs/>
          <w:spacing w:val="1"/>
          <w:sz w:val="20"/>
          <w:szCs w:val="20"/>
        </w:rPr>
        <w:t xml:space="preserve"> </w:t>
      </w:r>
    </w:p>
    <w:p w14:paraId="4626D1CC" w14:textId="5A4B5952" w:rsidR="00520735" w:rsidRPr="008A70AB" w:rsidRDefault="00520735" w:rsidP="00520735">
      <w:pPr>
        <w:pStyle w:val="ListParagraph"/>
        <w:ind w:left="720" w:right="102"/>
        <w:rPr>
          <w:rFonts w:eastAsia="Times New Roman" w:cstheme="minorHAnsi"/>
          <w:b/>
          <w:bCs/>
          <w:spacing w:val="1"/>
          <w:sz w:val="12"/>
          <w:szCs w:val="12"/>
        </w:rPr>
      </w:pPr>
    </w:p>
    <w:p w14:paraId="29A5E6EE" w14:textId="3049CDFC" w:rsidR="00520735" w:rsidRPr="00B8086B" w:rsidRDefault="00520735" w:rsidP="00520735">
      <w:pPr>
        <w:spacing w:line="240" w:lineRule="exact"/>
        <w:ind w:left="720"/>
        <w:rPr>
          <w:rFonts w:cstheme="minorHAnsi"/>
          <w:sz w:val="20"/>
          <w:szCs w:val="20"/>
        </w:rPr>
      </w:pPr>
      <w:r w:rsidRPr="00B8086B">
        <w:rPr>
          <w:rFonts w:cstheme="minorHAnsi"/>
          <w:sz w:val="20"/>
          <w:szCs w:val="20"/>
        </w:rPr>
        <w:t>For product returns: Please call customer service following the typical returns process in order to acquire a return number prior to shipping product.  Please enclose a photocopy of the completed Business Response Form as a packing slip in the box containing the product(s) you are returning. Return all identified affected product to:  GMED Healthcare | JDE 8.12 Returns Dept. | ATTN: RETURNS FA 2191283 (SS NR-0185196) | Rue de Luxembourg 5 | ZI Trazegnies | BE - 6180 Courcelles | Belgium | TEL: 32-7-146-9404</w:t>
      </w:r>
    </w:p>
    <w:p w14:paraId="17AE934E" w14:textId="1F55DC1F" w:rsidR="00520735" w:rsidRPr="008A70AB" w:rsidRDefault="00520735" w:rsidP="00520735">
      <w:pPr>
        <w:pStyle w:val="ListParagraph"/>
        <w:ind w:left="720" w:right="102"/>
        <w:rPr>
          <w:rFonts w:eastAsia="Times New Roman" w:cstheme="minorHAnsi"/>
          <w:b/>
          <w:bCs/>
          <w:spacing w:val="1"/>
          <w:sz w:val="12"/>
          <w:szCs w:val="12"/>
        </w:rPr>
      </w:pPr>
    </w:p>
    <w:p w14:paraId="37368290" w14:textId="77777777" w:rsidR="009E4E7F" w:rsidRPr="00491F38" w:rsidRDefault="009E4E7F" w:rsidP="009E4E7F">
      <w:pPr>
        <w:pStyle w:val="ListParagraph"/>
        <w:numPr>
          <w:ilvl w:val="0"/>
          <w:numId w:val="14"/>
        </w:numPr>
        <w:ind w:right="102"/>
        <w:rPr>
          <w:rFonts w:eastAsia="Times New Roman" w:cstheme="minorHAnsi"/>
          <w:b/>
          <w:bCs/>
          <w:spacing w:val="-1"/>
          <w:sz w:val="20"/>
          <w:szCs w:val="20"/>
        </w:rPr>
      </w:pPr>
      <w:r w:rsidRPr="00491F38">
        <w:rPr>
          <w:rFonts w:eastAsia="Times New Roman" w:cstheme="minorHAnsi"/>
          <w:b/>
          <w:bCs/>
          <w:spacing w:val="-1"/>
          <w:sz w:val="20"/>
          <w:szCs w:val="20"/>
        </w:rPr>
        <w:t>None</w:t>
      </w:r>
      <w:r w:rsidRPr="00491F38">
        <w:rPr>
          <w:rFonts w:eastAsia="Times New Roman" w:cstheme="minorHAnsi"/>
          <w:b/>
          <w:bCs/>
          <w:sz w:val="20"/>
          <w:szCs w:val="20"/>
        </w:rPr>
        <w:t xml:space="preserve"> of the</w:t>
      </w:r>
      <w:r w:rsidRPr="00491F38">
        <w:rPr>
          <w:rFonts w:eastAsia="Times New Roman" w:cstheme="minorHAnsi"/>
          <w:b/>
          <w:bCs/>
          <w:spacing w:val="1"/>
          <w:sz w:val="20"/>
          <w:szCs w:val="20"/>
        </w:rPr>
        <w:t xml:space="preserve"> subject product</w:t>
      </w:r>
      <w:r w:rsidRPr="00491F38">
        <w:rPr>
          <w:rFonts w:eastAsia="Times New Roman" w:cstheme="minorHAnsi"/>
          <w:b/>
          <w:bCs/>
          <w:spacing w:val="-1"/>
          <w:sz w:val="20"/>
          <w:szCs w:val="20"/>
        </w:rPr>
        <w:t xml:space="preserve"> is available</w:t>
      </w:r>
      <w:r w:rsidRPr="00491F38">
        <w:rPr>
          <w:rFonts w:eastAsia="Times New Roman" w:cstheme="minorHAnsi"/>
          <w:b/>
          <w:bCs/>
          <w:sz w:val="20"/>
          <w:szCs w:val="20"/>
        </w:rPr>
        <w:t xml:space="preserve"> </w:t>
      </w:r>
      <w:r w:rsidRPr="00491F38">
        <w:rPr>
          <w:rFonts w:eastAsia="Times New Roman" w:cstheme="minorHAnsi"/>
          <w:b/>
          <w:bCs/>
          <w:spacing w:val="-1"/>
          <w:sz w:val="20"/>
          <w:szCs w:val="20"/>
        </w:rPr>
        <w:t>for</w:t>
      </w:r>
      <w:r w:rsidRPr="00491F38">
        <w:rPr>
          <w:rFonts w:eastAsia="Times New Roman" w:cstheme="minorHAnsi"/>
          <w:b/>
          <w:bCs/>
          <w:sz w:val="20"/>
          <w:szCs w:val="20"/>
        </w:rPr>
        <w:t xml:space="preserve"> return. A</w:t>
      </w:r>
      <w:r w:rsidRPr="00491F38">
        <w:rPr>
          <w:rFonts w:eastAsia="Times New Roman" w:cstheme="minorHAnsi"/>
          <w:b/>
          <w:bCs/>
          <w:spacing w:val="-3"/>
          <w:sz w:val="20"/>
          <w:szCs w:val="20"/>
        </w:rPr>
        <w:t xml:space="preserve"> </w:t>
      </w:r>
      <w:r w:rsidRPr="00491F38">
        <w:rPr>
          <w:rFonts w:eastAsia="Times New Roman" w:cstheme="minorHAnsi"/>
          <w:b/>
          <w:bCs/>
          <w:sz w:val="20"/>
          <w:szCs w:val="20"/>
        </w:rPr>
        <w:t>copy</w:t>
      </w:r>
      <w:r w:rsidRPr="00491F38">
        <w:rPr>
          <w:rFonts w:eastAsia="Times New Roman" w:cstheme="minorHAnsi"/>
          <w:b/>
          <w:bCs/>
          <w:spacing w:val="-4"/>
          <w:sz w:val="20"/>
          <w:szCs w:val="20"/>
        </w:rPr>
        <w:t xml:space="preserve"> </w:t>
      </w:r>
      <w:r w:rsidRPr="00491F38">
        <w:rPr>
          <w:rFonts w:eastAsia="Times New Roman" w:cstheme="minorHAnsi"/>
          <w:b/>
          <w:bCs/>
          <w:sz w:val="20"/>
          <w:szCs w:val="20"/>
        </w:rPr>
        <w:t>of</w:t>
      </w:r>
      <w:r w:rsidRPr="00491F38">
        <w:rPr>
          <w:rFonts w:eastAsia="Times New Roman" w:cstheme="minorHAnsi"/>
          <w:b/>
          <w:bCs/>
          <w:spacing w:val="-2"/>
          <w:sz w:val="20"/>
          <w:szCs w:val="20"/>
        </w:rPr>
        <w:t xml:space="preserve"> </w:t>
      </w:r>
      <w:r w:rsidRPr="00491F38">
        <w:rPr>
          <w:rFonts w:eastAsia="Times New Roman" w:cstheme="minorHAnsi"/>
          <w:b/>
          <w:bCs/>
          <w:sz w:val="20"/>
          <w:szCs w:val="20"/>
        </w:rPr>
        <w:t xml:space="preserve">this </w:t>
      </w:r>
      <w:r w:rsidRPr="00491F38">
        <w:rPr>
          <w:rFonts w:eastAsia="Times New Roman" w:cstheme="minorHAnsi"/>
          <w:b/>
          <w:bCs/>
          <w:spacing w:val="-1"/>
          <w:sz w:val="20"/>
          <w:szCs w:val="20"/>
        </w:rPr>
        <w:t>notice</w:t>
      </w:r>
      <w:r w:rsidRPr="00491F38">
        <w:rPr>
          <w:rFonts w:eastAsia="Times New Roman" w:cstheme="minorHAnsi"/>
          <w:b/>
          <w:bCs/>
          <w:spacing w:val="-2"/>
          <w:sz w:val="20"/>
          <w:szCs w:val="20"/>
        </w:rPr>
        <w:t xml:space="preserve"> </w:t>
      </w:r>
      <w:r w:rsidRPr="00491F38">
        <w:rPr>
          <w:rFonts w:eastAsia="Times New Roman" w:cstheme="minorHAnsi"/>
          <w:b/>
          <w:bCs/>
          <w:sz w:val="20"/>
          <w:szCs w:val="20"/>
        </w:rPr>
        <w:t>is being</w:t>
      </w:r>
      <w:r w:rsidRPr="00491F38">
        <w:rPr>
          <w:rFonts w:eastAsia="Times New Roman" w:cstheme="minorHAnsi"/>
          <w:b/>
          <w:bCs/>
          <w:spacing w:val="-1"/>
          <w:sz w:val="20"/>
          <w:szCs w:val="20"/>
        </w:rPr>
        <w:t xml:space="preserve"> retained and</w:t>
      </w:r>
      <w:r w:rsidRPr="00491F38">
        <w:rPr>
          <w:rFonts w:eastAsia="Times New Roman" w:cstheme="minorHAnsi"/>
          <w:b/>
          <w:bCs/>
          <w:sz w:val="20"/>
          <w:szCs w:val="20"/>
        </w:rPr>
        <w:t xml:space="preserve"> I</w:t>
      </w:r>
      <w:r w:rsidRPr="00491F38">
        <w:rPr>
          <w:rFonts w:eastAsia="Times New Roman" w:cstheme="minorHAnsi"/>
          <w:b/>
          <w:bCs/>
          <w:spacing w:val="-2"/>
          <w:sz w:val="20"/>
          <w:szCs w:val="20"/>
        </w:rPr>
        <w:t xml:space="preserve"> </w:t>
      </w:r>
      <w:r w:rsidRPr="00491F38">
        <w:rPr>
          <w:rFonts w:eastAsia="Times New Roman" w:cstheme="minorHAnsi"/>
          <w:b/>
          <w:bCs/>
          <w:spacing w:val="-1"/>
          <w:sz w:val="20"/>
          <w:szCs w:val="20"/>
        </w:rPr>
        <w:t>have read</w:t>
      </w:r>
      <w:r w:rsidRPr="00491F38">
        <w:rPr>
          <w:rFonts w:eastAsia="Times New Roman" w:cstheme="minorHAnsi"/>
          <w:b/>
          <w:bCs/>
          <w:spacing w:val="1"/>
          <w:sz w:val="20"/>
          <w:szCs w:val="20"/>
        </w:rPr>
        <w:t xml:space="preserve"> </w:t>
      </w:r>
      <w:r w:rsidRPr="00491F38">
        <w:rPr>
          <w:rFonts w:eastAsia="Times New Roman" w:cstheme="minorHAnsi"/>
          <w:b/>
          <w:bCs/>
          <w:sz w:val="20"/>
          <w:szCs w:val="20"/>
        </w:rPr>
        <w:t>and</w:t>
      </w:r>
      <w:r w:rsidRPr="00491F38">
        <w:rPr>
          <w:rFonts w:eastAsia="Times New Roman" w:cstheme="minorHAnsi"/>
          <w:b/>
          <w:bCs/>
          <w:spacing w:val="71"/>
          <w:sz w:val="20"/>
          <w:szCs w:val="20"/>
        </w:rPr>
        <w:t xml:space="preserve"> </w:t>
      </w:r>
      <w:r w:rsidRPr="00491F38">
        <w:rPr>
          <w:rFonts w:eastAsia="Times New Roman" w:cstheme="minorHAnsi"/>
          <w:b/>
          <w:bCs/>
          <w:spacing w:val="-1"/>
          <w:sz w:val="20"/>
          <w:szCs w:val="20"/>
        </w:rPr>
        <w:t>understood</w:t>
      </w:r>
      <w:r w:rsidRPr="00491F38">
        <w:rPr>
          <w:rFonts w:eastAsia="Times New Roman" w:cstheme="minorHAnsi"/>
          <w:b/>
          <w:bCs/>
          <w:spacing w:val="1"/>
          <w:sz w:val="20"/>
          <w:szCs w:val="20"/>
        </w:rPr>
        <w:t xml:space="preserve"> </w:t>
      </w:r>
      <w:r w:rsidRPr="00491F38">
        <w:rPr>
          <w:rFonts w:eastAsia="Times New Roman" w:cstheme="minorHAnsi"/>
          <w:b/>
          <w:bCs/>
          <w:spacing w:val="-1"/>
          <w:sz w:val="20"/>
          <w:szCs w:val="20"/>
        </w:rPr>
        <w:t>the notification.</w:t>
      </w:r>
    </w:p>
    <w:p w14:paraId="413B91C0" w14:textId="77777777" w:rsidR="009E4E7F" w:rsidRPr="00924E6C" w:rsidRDefault="009E4E7F" w:rsidP="009E4E7F">
      <w:pPr>
        <w:pStyle w:val="ListParagraph"/>
        <w:ind w:left="720" w:right="102"/>
        <w:rPr>
          <w:rFonts w:eastAsia="Times New Roman" w:cstheme="minorHAnsi"/>
          <w:b/>
          <w:bCs/>
          <w:spacing w:val="-1"/>
          <w:sz w:val="16"/>
          <w:szCs w:val="16"/>
        </w:rPr>
      </w:pPr>
    </w:p>
    <w:p w14:paraId="25533883" w14:textId="3E48A3B1" w:rsidR="009E4E7F" w:rsidRPr="00491F38" w:rsidRDefault="009E4E7F" w:rsidP="009E4E7F">
      <w:pPr>
        <w:pStyle w:val="BodyText"/>
        <w:tabs>
          <w:tab w:val="left" w:pos="852"/>
        </w:tabs>
        <w:rPr>
          <w:rFonts w:asciiTheme="minorHAnsi" w:hAnsiTheme="minorHAnsi" w:cstheme="minorHAnsi"/>
          <w:sz w:val="20"/>
          <w:szCs w:val="20"/>
          <w:lang w:val="tr"/>
        </w:rPr>
      </w:pPr>
      <w:r w:rsidRPr="00491F38">
        <w:rPr>
          <w:rFonts w:asciiTheme="minorHAnsi" w:hAnsiTheme="minorHAnsi" w:cstheme="minorHAnsi"/>
          <w:sz w:val="20"/>
          <w:szCs w:val="20"/>
        </w:rPr>
        <w:t xml:space="preserve">Please </w:t>
      </w:r>
      <w:r w:rsidRPr="00491F38">
        <w:rPr>
          <w:rFonts w:asciiTheme="minorHAnsi" w:hAnsiTheme="minorHAnsi" w:cstheme="minorHAnsi"/>
          <w:sz w:val="20"/>
          <w:szCs w:val="20"/>
          <w:lang w:val="tr"/>
        </w:rPr>
        <w:t>complete</w:t>
      </w:r>
      <w:r w:rsidRPr="00491F38">
        <w:rPr>
          <w:rFonts w:asciiTheme="minorHAnsi" w:hAnsiTheme="minorHAnsi" w:cstheme="minorHAnsi"/>
          <w:sz w:val="20"/>
          <w:szCs w:val="20"/>
        </w:rPr>
        <w:t xml:space="preserve"> this Business Response Form (BRF) Form within 3 days after the receipt of this notification. Please return this form via email to</w:t>
      </w:r>
      <w:r w:rsidR="0036551B">
        <w:rPr>
          <w:rFonts w:asciiTheme="minorHAnsi" w:hAnsiTheme="minorHAnsi" w:cstheme="minorHAnsi"/>
          <w:sz w:val="20"/>
          <w:szCs w:val="20"/>
        </w:rPr>
        <w:t xml:space="preserve"> </w:t>
      </w:r>
      <w:r w:rsidR="0036551B" w:rsidRPr="0036551B">
        <w:rPr>
          <w:rFonts w:asciiTheme="minorHAnsi" w:hAnsiTheme="minorHAnsi" w:cstheme="minorHAnsi"/>
          <w:sz w:val="20"/>
          <w:szCs w:val="20"/>
        </w:rPr>
        <w:t>at (</w:t>
      </w:r>
      <w:r w:rsidR="0036551B" w:rsidRPr="0036551B">
        <w:rPr>
          <w:rFonts w:asciiTheme="minorHAnsi" w:hAnsiTheme="minorHAnsi" w:cstheme="minorHAnsi"/>
          <w:sz w:val="20"/>
          <w:szCs w:val="20"/>
          <w:highlight w:val="yellow"/>
        </w:rPr>
        <w:t>enter country contact</w:t>
      </w:r>
      <w:r w:rsidR="0036551B" w:rsidRPr="0036551B">
        <w:rPr>
          <w:rFonts w:asciiTheme="minorHAnsi" w:hAnsiTheme="minorHAnsi" w:cstheme="minorHAnsi"/>
          <w:sz w:val="20"/>
          <w:szCs w:val="20"/>
        </w:rPr>
        <w:t>)</w:t>
      </w:r>
      <w:r w:rsidRPr="00491F38">
        <w:rPr>
          <w:rFonts w:asciiTheme="minorHAnsi" w:hAnsiTheme="minorHAnsi" w:cstheme="minorHAnsi"/>
          <w:sz w:val="20"/>
          <w:szCs w:val="20"/>
        </w:rPr>
        <w:t>. P</w:t>
      </w:r>
      <w:r w:rsidRPr="00491F38">
        <w:rPr>
          <w:rFonts w:asciiTheme="minorHAnsi" w:hAnsiTheme="minorHAnsi" w:cstheme="minorHAnsi"/>
          <w:sz w:val="20"/>
          <w:szCs w:val="20"/>
          <w:lang w:val="tr"/>
        </w:rPr>
        <w:t>lease include in the email subject: FA 2191283 BIOSTOP</w:t>
      </w:r>
      <w:r w:rsidR="00900151">
        <w:rPr>
          <w:rFonts w:asciiTheme="minorHAnsi" w:hAnsiTheme="minorHAnsi" w:cstheme="minorHAnsi"/>
          <w:sz w:val="20"/>
          <w:szCs w:val="20"/>
          <w:lang w:val="tr"/>
        </w:rPr>
        <w:t>.</w:t>
      </w:r>
    </w:p>
    <w:p w14:paraId="2C9ED55A" w14:textId="77777777" w:rsidR="00FB52F5" w:rsidRPr="001218DE" w:rsidRDefault="00FB52F5" w:rsidP="00FB52F5">
      <w:pPr>
        <w:pStyle w:val="ListParagraph"/>
        <w:ind w:left="720" w:right="102"/>
        <w:rPr>
          <w:rFonts w:eastAsia="Times New Roman" w:cstheme="minorHAnsi"/>
          <w:b/>
          <w:bCs/>
          <w:spacing w:val="-1"/>
          <w:sz w:val="8"/>
          <w:szCs w:val="8"/>
        </w:rPr>
      </w:pPr>
    </w:p>
    <w:p w14:paraId="6BA08034" w14:textId="77777777" w:rsidR="000041E6" w:rsidRPr="001218DE" w:rsidRDefault="000041E6" w:rsidP="00C61621">
      <w:pPr>
        <w:pStyle w:val="BodyText"/>
        <w:tabs>
          <w:tab w:val="left" w:pos="852"/>
        </w:tabs>
        <w:ind w:right="268"/>
        <w:rPr>
          <w:rFonts w:asciiTheme="minorHAnsi" w:hAnsiTheme="minorHAnsi" w:cstheme="minorHAnsi"/>
          <w:sz w:val="8"/>
          <w:szCs w:val="8"/>
        </w:rPr>
      </w:pPr>
    </w:p>
    <w:tbl>
      <w:tblPr>
        <w:tblW w:w="10009" w:type="dxa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9"/>
        <w:gridCol w:w="4590"/>
      </w:tblGrid>
      <w:tr w:rsidR="00723400" w:rsidRPr="00491F38" w14:paraId="0C48B7D5" w14:textId="77777777" w:rsidTr="00115D7B">
        <w:trPr>
          <w:trHeight w:hRule="exact" w:val="632"/>
        </w:trPr>
        <w:tc>
          <w:tcPr>
            <w:tcW w:w="54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5499A80" w14:textId="77777777" w:rsidR="00723400" w:rsidRPr="00491F38" w:rsidRDefault="00C14918" w:rsidP="00C61621">
            <w:pPr>
              <w:pStyle w:val="TableParagraph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491F38">
              <w:rPr>
                <w:rFonts w:cstheme="minorHAnsi"/>
                <w:sz w:val="20"/>
                <w:szCs w:val="20"/>
              </w:rPr>
              <w:t xml:space="preserve">Your </w:t>
            </w:r>
            <w:r w:rsidRPr="00491F38">
              <w:rPr>
                <w:rFonts w:cstheme="minorHAnsi"/>
                <w:spacing w:val="-2"/>
                <w:sz w:val="20"/>
                <w:szCs w:val="20"/>
              </w:rPr>
              <w:t>Name</w:t>
            </w:r>
            <w:r w:rsidR="00462FA0" w:rsidRPr="00491F38">
              <w:rPr>
                <w:rFonts w:cstheme="minorHAnsi"/>
                <w:spacing w:val="-2"/>
                <w:sz w:val="20"/>
                <w:szCs w:val="20"/>
              </w:rPr>
              <w:t>/Title</w:t>
            </w:r>
            <w:r w:rsidRPr="00491F38">
              <w:rPr>
                <w:rFonts w:cstheme="minorHAnsi"/>
                <w:spacing w:val="-2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3B906DB" w14:textId="77777777" w:rsidR="00723400" w:rsidRPr="00491F38" w:rsidRDefault="00C14918" w:rsidP="00C61621">
            <w:pPr>
              <w:pStyle w:val="TableParagraph"/>
              <w:ind w:left="99"/>
              <w:rPr>
                <w:rFonts w:eastAsia="Times New Roman" w:cstheme="minorHAnsi"/>
                <w:sz w:val="20"/>
                <w:szCs w:val="20"/>
              </w:rPr>
            </w:pPr>
            <w:r w:rsidRPr="00491F38">
              <w:rPr>
                <w:rFonts w:cstheme="minorHAnsi"/>
                <w:spacing w:val="-1"/>
                <w:sz w:val="20"/>
                <w:szCs w:val="20"/>
              </w:rPr>
              <w:t>Facility/Business Name:</w:t>
            </w:r>
          </w:p>
        </w:tc>
      </w:tr>
      <w:tr w:rsidR="00723400" w:rsidRPr="00491F38" w14:paraId="2EF6CFC1" w14:textId="77777777" w:rsidTr="00115D7B">
        <w:trPr>
          <w:trHeight w:hRule="exact" w:val="542"/>
        </w:trPr>
        <w:tc>
          <w:tcPr>
            <w:tcW w:w="54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CC129AA" w14:textId="77777777" w:rsidR="00723400" w:rsidRPr="00491F38" w:rsidRDefault="00C14918" w:rsidP="00C61621">
            <w:pPr>
              <w:pStyle w:val="TableParagraph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491F38">
              <w:rPr>
                <w:rFonts w:cstheme="minorHAnsi"/>
                <w:spacing w:val="-1"/>
                <w:sz w:val="20"/>
                <w:szCs w:val="20"/>
              </w:rPr>
              <w:t>Signed*: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9683CF1" w14:textId="77777777" w:rsidR="00723400" w:rsidRPr="00491F38" w:rsidRDefault="00C14918" w:rsidP="00C61621">
            <w:pPr>
              <w:pStyle w:val="TableParagraph"/>
              <w:ind w:left="99"/>
              <w:rPr>
                <w:rFonts w:eastAsia="Times New Roman" w:cstheme="minorHAnsi"/>
                <w:sz w:val="20"/>
                <w:szCs w:val="20"/>
              </w:rPr>
            </w:pPr>
            <w:r w:rsidRPr="00491F38">
              <w:rPr>
                <w:rFonts w:cstheme="minorHAnsi"/>
                <w:spacing w:val="-1"/>
                <w:sz w:val="20"/>
                <w:szCs w:val="20"/>
              </w:rPr>
              <w:t>Date:</w:t>
            </w:r>
          </w:p>
        </w:tc>
      </w:tr>
      <w:tr w:rsidR="00723400" w:rsidRPr="00491F38" w14:paraId="32D30A5A" w14:textId="77777777" w:rsidTr="00115D7B">
        <w:trPr>
          <w:trHeight w:hRule="exact" w:val="677"/>
        </w:trPr>
        <w:tc>
          <w:tcPr>
            <w:tcW w:w="10009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D8CEFA9" w14:textId="6CB4BC54" w:rsidR="00723400" w:rsidRPr="00491F38" w:rsidRDefault="00C14918" w:rsidP="00C61621">
            <w:pPr>
              <w:pStyle w:val="TableParagraph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491F38">
              <w:rPr>
                <w:rFonts w:cstheme="minorHAnsi"/>
                <w:spacing w:val="-1"/>
                <w:sz w:val="20"/>
                <w:szCs w:val="20"/>
              </w:rPr>
              <w:t>Address:</w:t>
            </w:r>
          </w:p>
        </w:tc>
      </w:tr>
      <w:tr w:rsidR="00723400" w:rsidRPr="00491F38" w14:paraId="0491DF3A" w14:textId="77777777" w:rsidTr="00115D7B">
        <w:trPr>
          <w:trHeight w:hRule="exact" w:val="362"/>
        </w:trPr>
        <w:tc>
          <w:tcPr>
            <w:tcW w:w="10009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540DE02" w14:textId="77777777" w:rsidR="00723400" w:rsidRPr="00491F38" w:rsidRDefault="00C14918" w:rsidP="00C61621">
            <w:pPr>
              <w:pStyle w:val="TableParagraph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491F38">
              <w:rPr>
                <w:rFonts w:cstheme="minorHAnsi"/>
                <w:sz w:val="20"/>
                <w:szCs w:val="20"/>
              </w:rPr>
              <w:t xml:space="preserve">Account </w:t>
            </w:r>
            <w:r w:rsidRPr="00491F38">
              <w:rPr>
                <w:rFonts w:cstheme="minorHAnsi"/>
                <w:spacing w:val="-1"/>
                <w:sz w:val="20"/>
                <w:szCs w:val="20"/>
              </w:rPr>
              <w:t>Number:</w:t>
            </w:r>
          </w:p>
        </w:tc>
      </w:tr>
      <w:tr w:rsidR="00115D7B" w:rsidRPr="00491F38" w14:paraId="334501FB" w14:textId="77777777" w:rsidTr="00115D7B">
        <w:trPr>
          <w:trHeight w:hRule="exact" w:val="362"/>
        </w:trPr>
        <w:tc>
          <w:tcPr>
            <w:tcW w:w="10009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DEF6010" w14:textId="2D849533" w:rsidR="00115D7B" w:rsidRPr="00491F38" w:rsidRDefault="00115D7B" w:rsidP="00C61621">
            <w:pPr>
              <w:pStyle w:val="TableParagraph"/>
              <w:ind w:left="102"/>
              <w:rPr>
                <w:rFonts w:cstheme="minorHAnsi"/>
                <w:sz w:val="20"/>
                <w:szCs w:val="20"/>
              </w:rPr>
            </w:pPr>
            <w:r w:rsidRPr="00491F38">
              <w:rPr>
                <w:rFonts w:cstheme="minorHAnsi"/>
                <w:sz w:val="20"/>
                <w:szCs w:val="20"/>
              </w:rPr>
              <w:t>RGA Number</w:t>
            </w:r>
          </w:p>
        </w:tc>
      </w:tr>
      <w:tr w:rsidR="00723400" w:rsidRPr="00491F38" w14:paraId="4801367F" w14:textId="77777777" w:rsidTr="00115D7B">
        <w:trPr>
          <w:trHeight w:hRule="exact" w:val="578"/>
        </w:trPr>
        <w:tc>
          <w:tcPr>
            <w:tcW w:w="10009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B2D6825" w14:textId="77777777" w:rsidR="00723400" w:rsidRPr="00491F38" w:rsidRDefault="00C14918" w:rsidP="00C61621">
            <w:pPr>
              <w:pStyle w:val="TableParagraph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491F38">
              <w:rPr>
                <w:rFonts w:cstheme="minorHAnsi"/>
                <w:spacing w:val="-1"/>
                <w:sz w:val="20"/>
                <w:szCs w:val="20"/>
              </w:rPr>
              <w:t>J&amp;J</w:t>
            </w:r>
            <w:r w:rsidRPr="00491F38">
              <w:rPr>
                <w:rFonts w:cstheme="minorHAnsi"/>
                <w:sz w:val="20"/>
                <w:szCs w:val="20"/>
              </w:rPr>
              <w:t xml:space="preserve"> </w:t>
            </w:r>
            <w:r w:rsidRPr="00491F38">
              <w:rPr>
                <w:rFonts w:cstheme="minorHAnsi"/>
                <w:spacing w:val="-1"/>
                <w:sz w:val="20"/>
                <w:szCs w:val="20"/>
              </w:rPr>
              <w:t>Sales Rep</w:t>
            </w:r>
            <w:r w:rsidRPr="00491F38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491F38">
              <w:rPr>
                <w:rFonts w:cstheme="minorHAnsi"/>
                <w:spacing w:val="-1"/>
                <w:sz w:val="20"/>
                <w:szCs w:val="20"/>
              </w:rPr>
              <w:t>(as</w:t>
            </w:r>
            <w:r w:rsidRPr="00491F38">
              <w:rPr>
                <w:rFonts w:cstheme="minorHAnsi"/>
                <w:sz w:val="20"/>
                <w:szCs w:val="20"/>
              </w:rPr>
              <w:t xml:space="preserve"> applicable):</w:t>
            </w:r>
          </w:p>
        </w:tc>
      </w:tr>
      <w:tr w:rsidR="00723400" w:rsidRPr="00491F38" w14:paraId="4E22BAE1" w14:textId="77777777" w:rsidTr="00C44C37">
        <w:trPr>
          <w:trHeight w:hRule="exact" w:val="722"/>
        </w:trPr>
        <w:tc>
          <w:tcPr>
            <w:tcW w:w="541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1948511" w14:textId="77777777" w:rsidR="00723400" w:rsidRPr="00491F38" w:rsidRDefault="00C14918" w:rsidP="00C61621">
            <w:pPr>
              <w:pStyle w:val="TableParagraph"/>
              <w:ind w:left="102"/>
              <w:rPr>
                <w:rFonts w:eastAsia="Times New Roman" w:cstheme="minorHAnsi"/>
                <w:sz w:val="20"/>
                <w:szCs w:val="20"/>
              </w:rPr>
            </w:pPr>
            <w:r w:rsidRPr="00491F38">
              <w:rPr>
                <w:rFonts w:cstheme="minorHAnsi"/>
                <w:spacing w:val="-1"/>
                <w:sz w:val="20"/>
                <w:szCs w:val="20"/>
              </w:rPr>
              <w:t>Email</w:t>
            </w:r>
            <w:r w:rsidRPr="00491F38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491F38">
              <w:rPr>
                <w:rFonts w:cstheme="minorHAnsi"/>
                <w:spacing w:val="-1"/>
                <w:sz w:val="20"/>
                <w:szCs w:val="20"/>
              </w:rPr>
              <w:t>Address: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9C1E2B2" w14:textId="77777777" w:rsidR="00723400" w:rsidRPr="00491F38" w:rsidRDefault="00C14918" w:rsidP="00C61621">
            <w:pPr>
              <w:pStyle w:val="TableParagraph"/>
              <w:ind w:left="99"/>
              <w:rPr>
                <w:rFonts w:eastAsia="Times New Roman" w:cstheme="minorHAnsi"/>
                <w:sz w:val="20"/>
                <w:szCs w:val="20"/>
              </w:rPr>
            </w:pPr>
            <w:r w:rsidRPr="00491F38">
              <w:rPr>
                <w:rFonts w:cstheme="minorHAnsi"/>
                <w:sz w:val="20"/>
                <w:szCs w:val="20"/>
              </w:rPr>
              <w:t>Telephone</w:t>
            </w:r>
            <w:r w:rsidRPr="00491F38">
              <w:rPr>
                <w:rFonts w:cstheme="minorHAnsi"/>
                <w:spacing w:val="-1"/>
                <w:sz w:val="20"/>
                <w:szCs w:val="20"/>
              </w:rPr>
              <w:t xml:space="preserve"> Number:</w:t>
            </w:r>
          </w:p>
        </w:tc>
      </w:tr>
      <w:tr w:rsidR="00443B61" w:rsidRPr="00491F38" w14:paraId="4F4689E0" w14:textId="77777777" w:rsidTr="00C44C37">
        <w:trPr>
          <w:trHeight w:hRule="exact" w:val="866"/>
        </w:trPr>
        <w:tc>
          <w:tcPr>
            <w:tcW w:w="10009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3C66D57" w14:textId="6DC4C156" w:rsidR="00443B61" w:rsidRPr="00491F38" w:rsidRDefault="002E1F72" w:rsidP="00C61621">
            <w:pPr>
              <w:pStyle w:val="TableParagraph"/>
              <w:ind w:left="102"/>
              <w:rPr>
                <w:rFonts w:cstheme="minorHAnsi"/>
                <w:i/>
                <w:sz w:val="20"/>
                <w:szCs w:val="20"/>
              </w:rPr>
            </w:pPr>
            <w:r w:rsidRPr="00491F38">
              <w:rPr>
                <w:rFonts w:cstheme="minorHAnsi"/>
                <w:i/>
                <w:sz w:val="20"/>
                <w:szCs w:val="20"/>
              </w:rPr>
              <w:t xml:space="preserve">Comments </w:t>
            </w:r>
            <w:r w:rsidR="00443B61" w:rsidRPr="00491F38">
              <w:rPr>
                <w:rFonts w:cstheme="minorHAnsi"/>
                <w:i/>
                <w:sz w:val="20"/>
                <w:szCs w:val="20"/>
              </w:rPr>
              <w:t>(if any):</w:t>
            </w:r>
          </w:p>
          <w:p w14:paraId="3629114D" w14:textId="77777777" w:rsidR="009A7A81" w:rsidRPr="00491F38" w:rsidRDefault="009A7A81" w:rsidP="00C61621">
            <w:pPr>
              <w:pStyle w:val="TableParagraph"/>
              <w:ind w:left="102"/>
              <w:rPr>
                <w:rFonts w:cstheme="minorHAnsi"/>
                <w:i/>
                <w:sz w:val="20"/>
                <w:szCs w:val="20"/>
              </w:rPr>
            </w:pPr>
          </w:p>
          <w:p w14:paraId="155AB1B5" w14:textId="77777777" w:rsidR="00115D7B" w:rsidRPr="00491F38" w:rsidRDefault="00115D7B" w:rsidP="00C61621">
            <w:pPr>
              <w:pStyle w:val="TableParagraph"/>
              <w:ind w:left="102"/>
              <w:rPr>
                <w:rFonts w:cstheme="minorHAnsi"/>
                <w:i/>
                <w:sz w:val="20"/>
                <w:szCs w:val="20"/>
              </w:rPr>
            </w:pPr>
          </w:p>
          <w:p w14:paraId="2B5F367C" w14:textId="77777777" w:rsidR="00115D7B" w:rsidRPr="00491F38" w:rsidRDefault="00115D7B" w:rsidP="00C61621">
            <w:pPr>
              <w:pStyle w:val="TableParagraph"/>
              <w:ind w:left="102"/>
              <w:rPr>
                <w:rFonts w:cstheme="minorHAnsi"/>
                <w:i/>
                <w:sz w:val="20"/>
                <w:szCs w:val="20"/>
              </w:rPr>
            </w:pPr>
          </w:p>
          <w:p w14:paraId="3FCA11F4" w14:textId="77777777" w:rsidR="00115D7B" w:rsidRPr="00491F38" w:rsidRDefault="00115D7B" w:rsidP="00C61621">
            <w:pPr>
              <w:pStyle w:val="TableParagraph"/>
              <w:ind w:left="102"/>
              <w:rPr>
                <w:rFonts w:cstheme="minorHAnsi"/>
                <w:i/>
                <w:sz w:val="20"/>
                <w:szCs w:val="20"/>
              </w:rPr>
            </w:pPr>
          </w:p>
          <w:p w14:paraId="41A4C227" w14:textId="77777777" w:rsidR="00115D7B" w:rsidRPr="00491F38" w:rsidRDefault="00115D7B" w:rsidP="00C61621">
            <w:pPr>
              <w:pStyle w:val="TableParagraph"/>
              <w:ind w:left="102"/>
              <w:rPr>
                <w:rFonts w:cstheme="minorHAnsi"/>
                <w:i/>
                <w:sz w:val="20"/>
                <w:szCs w:val="20"/>
              </w:rPr>
            </w:pPr>
          </w:p>
          <w:p w14:paraId="0E402E8D" w14:textId="461F8100" w:rsidR="00115D7B" w:rsidRPr="00491F38" w:rsidRDefault="00115D7B" w:rsidP="00C61621">
            <w:pPr>
              <w:pStyle w:val="TableParagraph"/>
              <w:ind w:left="102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721B68" w:rsidRPr="00491F38" w14:paraId="4D324B60" w14:textId="77777777" w:rsidTr="00C44C37">
        <w:trPr>
          <w:trHeight w:hRule="exact" w:val="371"/>
        </w:trPr>
        <w:tc>
          <w:tcPr>
            <w:tcW w:w="10009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C15E6B7" w14:textId="39C7E354" w:rsidR="00721B68" w:rsidRPr="00491F38" w:rsidRDefault="00721B68" w:rsidP="00C61621">
            <w:pPr>
              <w:pStyle w:val="TableParagraph"/>
              <w:ind w:left="102"/>
              <w:rPr>
                <w:rFonts w:cstheme="minorHAnsi"/>
                <w:i/>
                <w:spacing w:val="-1"/>
                <w:sz w:val="20"/>
                <w:szCs w:val="20"/>
              </w:rPr>
            </w:pPr>
            <w:r w:rsidRPr="00491F38">
              <w:rPr>
                <w:rFonts w:cstheme="minorHAnsi"/>
                <w:i/>
                <w:sz w:val="20"/>
                <w:szCs w:val="20"/>
              </w:rPr>
              <w:t xml:space="preserve">*Your </w:t>
            </w:r>
            <w:r w:rsidRPr="00491F38">
              <w:rPr>
                <w:rFonts w:cstheme="minorHAnsi"/>
                <w:i/>
                <w:spacing w:val="-1"/>
                <w:sz w:val="20"/>
                <w:szCs w:val="20"/>
              </w:rPr>
              <w:t>signature provides</w:t>
            </w:r>
            <w:r w:rsidRPr="00491F3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491F38">
              <w:rPr>
                <w:rFonts w:cstheme="minorHAnsi"/>
                <w:i/>
                <w:spacing w:val="-1"/>
                <w:sz w:val="20"/>
                <w:szCs w:val="20"/>
              </w:rPr>
              <w:t>confirmation</w:t>
            </w:r>
            <w:r w:rsidRPr="00491F38">
              <w:rPr>
                <w:rFonts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491F38">
              <w:rPr>
                <w:rFonts w:cstheme="minorHAnsi"/>
                <w:i/>
                <w:sz w:val="20"/>
                <w:szCs w:val="20"/>
              </w:rPr>
              <w:t>that</w:t>
            </w:r>
            <w:r w:rsidRPr="00491F38">
              <w:rPr>
                <w:rFonts w:cstheme="minorHAnsi"/>
                <w:i/>
                <w:spacing w:val="2"/>
                <w:sz w:val="20"/>
                <w:szCs w:val="20"/>
              </w:rPr>
              <w:t xml:space="preserve"> </w:t>
            </w:r>
            <w:r w:rsidRPr="00491F38">
              <w:rPr>
                <w:rFonts w:cstheme="minorHAnsi"/>
                <w:i/>
                <w:sz w:val="20"/>
                <w:szCs w:val="20"/>
              </w:rPr>
              <w:t>you</w:t>
            </w:r>
            <w:r w:rsidRPr="00491F38">
              <w:rPr>
                <w:rFonts w:cstheme="minorHAnsi"/>
                <w:i/>
                <w:spacing w:val="-1"/>
                <w:sz w:val="20"/>
                <w:szCs w:val="20"/>
              </w:rPr>
              <w:t xml:space="preserve"> have received</w:t>
            </w:r>
            <w:r w:rsidRPr="00491F38">
              <w:rPr>
                <w:rFonts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491F38">
              <w:rPr>
                <w:rFonts w:cstheme="minorHAnsi"/>
                <w:i/>
                <w:sz w:val="20"/>
                <w:szCs w:val="20"/>
              </w:rPr>
              <w:t>and</w:t>
            </w:r>
            <w:r w:rsidRPr="00491F38">
              <w:rPr>
                <w:rFonts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491F38">
              <w:rPr>
                <w:rFonts w:cstheme="minorHAnsi"/>
                <w:i/>
                <w:sz w:val="20"/>
                <w:szCs w:val="20"/>
              </w:rPr>
              <w:t>understood</w:t>
            </w:r>
            <w:r w:rsidRPr="00491F38">
              <w:rPr>
                <w:rFonts w:cstheme="minorHAnsi"/>
                <w:i/>
                <w:spacing w:val="-1"/>
                <w:sz w:val="20"/>
                <w:szCs w:val="20"/>
              </w:rPr>
              <w:t xml:space="preserve"> this</w:t>
            </w:r>
            <w:r w:rsidRPr="00491F3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491F38">
              <w:rPr>
                <w:rFonts w:cstheme="minorHAnsi"/>
                <w:i/>
                <w:spacing w:val="-1"/>
                <w:sz w:val="20"/>
                <w:szCs w:val="20"/>
              </w:rPr>
              <w:t>notification.</w:t>
            </w:r>
          </w:p>
          <w:p w14:paraId="4468D898" w14:textId="054A1936" w:rsidR="00115D7B" w:rsidRPr="00491F38" w:rsidRDefault="00115D7B" w:rsidP="00C61621">
            <w:pPr>
              <w:pStyle w:val="TableParagraph"/>
              <w:ind w:left="102"/>
              <w:rPr>
                <w:rFonts w:cstheme="minorHAnsi"/>
                <w:i/>
                <w:spacing w:val="-1"/>
                <w:sz w:val="20"/>
                <w:szCs w:val="20"/>
              </w:rPr>
            </w:pPr>
          </w:p>
          <w:p w14:paraId="06B5E5DE" w14:textId="77777777" w:rsidR="00115D7B" w:rsidRPr="00491F38" w:rsidRDefault="00115D7B" w:rsidP="00C61621">
            <w:pPr>
              <w:pStyle w:val="TableParagraph"/>
              <w:ind w:left="102"/>
              <w:rPr>
                <w:rFonts w:cstheme="minorHAnsi"/>
                <w:i/>
                <w:spacing w:val="-1"/>
                <w:sz w:val="20"/>
                <w:szCs w:val="20"/>
              </w:rPr>
            </w:pPr>
          </w:p>
          <w:p w14:paraId="650CE03C" w14:textId="77777777" w:rsidR="00115D7B" w:rsidRPr="00491F38" w:rsidRDefault="00115D7B" w:rsidP="00C61621">
            <w:pPr>
              <w:pStyle w:val="TableParagraph"/>
              <w:ind w:left="102"/>
              <w:rPr>
                <w:rFonts w:cstheme="minorHAnsi"/>
                <w:i/>
                <w:spacing w:val="-1"/>
                <w:sz w:val="20"/>
                <w:szCs w:val="20"/>
              </w:rPr>
            </w:pPr>
          </w:p>
          <w:p w14:paraId="2C1D8FFD" w14:textId="77777777" w:rsidR="00115D7B" w:rsidRPr="00491F38" w:rsidRDefault="00115D7B" w:rsidP="00C61621">
            <w:pPr>
              <w:pStyle w:val="TableParagraph"/>
              <w:ind w:left="102"/>
              <w:rPr>
                <w:rFonts w:cstheme="minorHAnsi"/>
                <w:i/>
                <w:spacing w:val="-1"/>
                <w:sz w:val="20"/>
                <w:szCs w:val="20"/>
              </w:rPr>
            </w:pPr>
          </w:p>
          <w:p w14:paraId="4FA6CDCF" w14:textId="3A034FEA" w:rsidR="00115D7B" w:rsidRPr="00491F38" w:rsidRDefault="00115D7B" w:rsidP="00C61621">
            <w:pPr>
              <w:pStyle w:val="TableParagraph"/>
              <w:ind w:left="102"/>
              <w:rPr>
                <w:rFonts w:cstheme="minorHAnsi"/>
                <w:i/>
                <w:sz w:val="20"/>
                <w:szCs w:val="20"/>
              </w:rPr>
            </w:pPr>
          </w:p>
        </w:tc>
      </w:tr>
      <w:bookmarkEnd w:id="0"/>
    </w:tbl>
    <w:p w14:paraId="2545AF8B" w14:textId="7AD04FDA" w:rsidR="00DF649E" w:rsidRPr="001218DE" w:rsidRDefault="00DF649E" w:rsidP="00D564AD">
      <w:pPr>
        <w:rPr>
          <w:rFonts w:eastAsia="Times New Roman" w:cstheme="minorHAnsi"/>
          <w:sz w:val="14"/>
          <w:szCs w:val="14"/>
        </w:rPr>
      </w:pPr>
    </w:p>
    <w:sectPr w:rsidR="00DF649E" w:rsidRPr="001218DE" w:rsidSect="00FB52F5">
      <w:headerReference w:type="default" r:id="rId19"/>
      <w:footerReference w:type="default" r:id="rId20"/>
      <w:pgSz w:w="12240" w:h="15840"/>
      <w:pgMar w:top="1440" w:right="1080" w:bottom="1008" w:left="1080" w:header="432" w:footer="6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4F8E0" w14:textId="77777777" w:rsidR="009814AD" w:rsidRDefault="009814AD">
      <w:r>
        <w:separator/>
      </w:r>
    </w:p>
  </w:endnote>
  <w:endnote w:type="continuationSeparator" w:id="0">
    <w:p w14:paraId="57A2E2B7" w14:textId="77777777" w:rsidR="009814AD" w:rsidRDefault="009814AD">
      <w:r>
        <w:continuationSeparator/>
      </w:r>
    </w:p>
  </w:endnote>
  <w:endnote w:type="continuationNotice" w:id="1">
    <w:p w14:paraId="2296A78C" w14:textId="77777777" w:rsidR="009814AD" w:rsidRDefault="00981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B0B7" w14:textId="7F9ACE19" w:rsidR="00AE5FC8" w:rsidRPr="00AE5FC8" w:rsidRDefault="00AE5FC8" w:rsidP="00AE5FC8">
    <w:pPr>
      <w:pStyle w:val="Footer"/>
      <w:tabs>
        <w:tab w:val="clear" w:pos="4680"/>
        <w:tab w:val="center" w:pos="18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E9D1" w14:textId="77777777" w:rsidR="009814AD" w:rsidRDefault="009814AD">
      <w:r>
        <w:separator/>
      </w:r>
    </w:p>
  </w:footnote>
  <w:footnote w:type="continuationSeparator" w:id="0">
    <w:p w14:paraId="405F9A8A" w14:textId="77777777" w:rsidR="009814AD" w:rsidRDefault="009814AD">
      <w:r>
        <w:continuationSeparator/>
      </w:r>
    </w:p>
  </w:footnote>
  <w:footnote w:type="continuationNotice" w:id="1">
    <w:p w14:paraId="7496C95C" w14:textId="77777777" w:rsidR="009814AD" w:rsidRDefault="009814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8062" w14:textId="77777777" w:rsidR="005153C4" w:rsidRDefault="005153C4">
    <w:pPr>
      <w:spacing w:line="14" w:lineRule="auto"/>
      <w:rPr>
        <w:sz w:val="20"/>
        <w:szCs w:val="20"/>
      </w:rPr>
    </w:pPr>
    <w:r w:rsidRPr="009E78CD">
      <w:rPr>
        <w:noProof/>
      </w:rPr>
      <w:drawing>
        <wp:anchor distT="0" distB="0" distL="114300" distR="114300" simplePos="0" relativeHeight="251662336" behindDoc="0" locked="0" layoutInCell="1" allowOverlap="1" wp14:anchorId="5A09FE20" wp14:editId="3D987349">
          <wp:simplePos x="0" y="0"/>
          <wp:positionH relativeFrom="column">
            <wp:posOffset>4632988</wp:posOffset>
          </wp:positionH>
          <wp:positionV relativeFrom="paragraph">
            <wp:posOffset>-75058</wp:posOffset>
          </wp:positionV>
          <wp:extent cx="2010644" cy="49298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644" cy="49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459"/>
    <w:multiLevelType w:val="hybridMultilevel"/>
    <w:tmpl w:val="1B66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4A9"/>
    <w:multiLevelType w:val="hybridMultilevel"/>
    <w:tmpl w:val="ECA8ACE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4E705A"/>
    <w:multiLevelType w:val="hybridMultilevel"/>
    <w:tmpl w:val="D7D6C590"/>
    <w:lvl w:ilvl="0" w:tplc="D25A5D84">
      <w:start w:val="1"/>
      <w:numFmt w:val="bullet"/>
      <w:lvlText w:val=""/>
      <w:lvlJc w:val="left"/>
      <w:pPr>
        <w:ind w:left="948" w:hanging="360"/>
      </w:pPr>
      <w:rPr>
        <w:rFonts w:ascii="Wingdings" w:eastAsia="Wingdings" w:hAnsi="Wingdings" w:hint="default"/>
        <w:sz w:val="18"/>
        <w:szCs w:val="18"/>
      </w:rPr>
    </w:lvl>
    <w:lvl w:ilvl="1" w:tplc="E48A185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2" w:tplc="74E03FD4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  <w:lvl w:ilvl="3" w:tplc="0BD42B12">
      <w:start w:val="1"/>
      <w:numFmt w:val="bullet"/>
      <w:lvlText w:val="•"/>
      <w:lvlJc w:val="left"/>
      <w:pPr>
        <w:ind w:left="3909" w:hanging="360"/>
      </w:pPr>
      <w:rPr>
        <w:rFonts w:hint="default"/>
      </w:rPr>
    </w:lvl>
    <w:lvl w:ilvl="4" w:tplc="AB28A830">
      <w:start w:val="1"/>
      <w:numFmt w:val="bullet"/>
      <w:lvlText w:val="•"/>
      <w:lvlJc w:val="left"/>
      <w:pPr>
        <w:ind w:left="4897" w:hanging="360"/>
      </w:pPr>
      <w:rPr>
        <w:rFonts w:hint="default"/>
      </w:rPr>
    </w:lvl>
    <w:lvl w:ilvl="5" w:tplc="AFACD09E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6" w:tplc="F63E4716">
      <w:start w:val="1"/>
      <w:numFmt w:val="bullet"/>
      <w:lvlText w:val="•"/>
      <w:lvlJc w:val="left"/>
      <w:pPr>
        <w:ind w:left="6871" w:hanging="360"/>
      </w:pPr>
      <w:rPr>
        <w:rFonts w:hint="default"/>
      </w:rPr>
    </w:lvl>
    <w:lvl w:ilvl="7" w:tplc="85323A6E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EDD47F86">
      <w:start w:val="1"/>
      <w:numFmt w:val="bullet"/>
      <w:lvlText w:val="•"/>
      <w:lvlJc w:val="left"/>
      <w:pPr>
        <w:ind w:left="8845" w:hanging="360"/>
      </w:pPr>
      <w:rPr>
        <w:rFonts w:hint="default"/>
      </w:rPr>
    </w:lvl>
  </w:abstractNum>
  <w:abstractNum w:abstractNumId="3" w15:restartNumberingAfterBreak="0">
    <w:nsid w:val="0DCB4BE5"/>
    <w:multiLevelType w:val="hybridMultilevel"/>
    <w:tmpl w:val="AFC6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F3EA4"/>
    <w:multiLevelType w:val="hybridMultilevel"/>
    <w:tmpl w:val="1F5EA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6F4E3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329F7"/>
    <w:multiLevelType w:val="hybridMultilevel"/>
    <w:tmpl w:val="712AC628"/>
    <w:lvl w:ilvl="0" w:tplc="96B64E7C">
      <w:numFmt w:val="bullet"/>
      <w:lvlText w:val="•"/>
      <w:lvlJc w:val="left"/>
      <w:pPr>
        <w:ind w:left="5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 w15:restartNumberingAfterBreak="0">
    <w:nsid w:val="20F22C8B"/>
    <w:multiLevelType w:val="hybridMultilevel"/>
    <w:tmpl w:val="22043904"/>
    <w:lvl w:ilvl="0" w:tplc="D3C01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06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AE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A2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8C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C5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68A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E5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C8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501914"/>
    <w:multiLevelType w:val="hybridMultilevel"/>
    <w:tmpl w:val="945E5532"/>
    <w:lvl w:ilvl="0" w:tplc="96B64E7C">
      <w:numFmt w:val="bullet"/>
      <w:lvlText w:val="•"/>
      <w:lvlJc w:val="left"/>
      <w:pPr>
        <w:ind w:left="5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3634F"/>
    <w:multiLevelType w:val="hybridMultilevel"/>
    <w:tmpl w:val="E998F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B6F5D"/>
    <w:multiLevelType w:val="hybridMultilevel"/>
    <w:tmpl w:val="3A5E82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D7F06"/>
    <w:multiLevelType w:val="hybridMultilevel"/>
    <w:tmpl w:val="9AC28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36AB1"/>
    <w:multiLevelType w:val="hybridMultilevel"/>
    <w:tmpl w:val="AE047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AE5C35"/>
    <w:multiLevelType w:val="hybridMultilevel"/>
    <w:tmpl w:val="BE507F36"/>
    <w:lvl w:ilvl="0" w:tplc="A1B644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23050"/>
    <w:multiLevelType w:val="hybridMultilevel"/>
    <w:tmpl w:val="3A3443BE"/>
    <w:lvl w:ilvl="0" w:tplc="FFFFFFFF">
      <w:start w:val="1"/>
      <w:numFmt w:val="decimal"/>
      <w:lvlText w:val="%1."/>
      <w:lvlJc w:val="left"/>
      <w:pPr>
        <w:ind w:left="851" w:hanging="360"/>
        <w:jc w:val="right"/>
      </w:pPr>
      <w:rPr>
        <w:sz w:val="22"/>
        <w:szCs w:val="22"/>
      </w:rPr>
    </w:lvl>
    <w:lvl w:ilvl="1" w:tplc="F8A09A54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sz w:val="22"/>
        <w:szCs w:val="22"/>
      </w:rPr>
    </w:lvl>
    <w:lvl w:ilvl="2" w:tplc="175474E6">
      <w:start w:val="1"/>
      <w:numFmt w:val="bullet"/>
      <w:lvlText w:val=""/>
      <w:lvlJc w:val="left"/>
      <w:pPr>
        <w:ind w:left="1279" w:hanging="360"/>
      </w:pPr>
      <w:rPr>
        <w:rFonts w:ascii="Symbol" w:eastAsia="Symbol" w:hAnsi="Symbol" w:hint="default"/>
        <w:sz w:val="22"/>
        <w:szCs w:val="22"/>
      </w:rPr>
    </w:lvl>
    <w:lvl w:ilvl="3" w:tplc="2D86D3C4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A060ECA2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5" w:tplc="B99410CC">
      <w:start w:val="1"/>
      <w:numFmt w:val="bullet"/>
      <w:lvlText w:val="•"/>
      <w:lvlJc w:val="left"/>
      <w:pPr>
        <w:ind w:left="4827" w:hanging="360"/>
      </w:pPr>
      <w:rPr>
        <w:rFonts w:hint="default"/>
      </w:rPr>
    </w:lvl>
    <w:lvl w:ilvl="6" w:tplc="B53C3E3A">
      <w:start w:val="1"/>
      <w:numFmt w:val="bullet"/>
      <w:lvlText w:val="•"/>
      <w:lvlJc w:val="left"/>
      <w:pPr>
        <w:ind w:left="6009" w:hanging="360"/>
      </w:pPr>
      <w:rPr>
        <w:rFonts w:hint="default"/>
      </w:rPr>
    </w:lvl>
    <w:lvl w:ilvl="7" w:tplc="818C7E26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8" w:tplc="ECAE5E24">
      <w:start w:val="1"/>
      <w:numFmt w:val="bullet"/>
      <w:lvlText w:val="•"/>
      <w:lvlJc w:val="left"/>
      <w:pPr>
        <w:ind w:left="8374" w:hanging="360"/>
      </w:pPr>
      <w:rPr>
        <w:rFonts w:hint="default"/>
      </w:rPr>
    </w:lvl>
  </w:abstractNum>
  <w:abstractNum w:abstractNumId="14" w15:restartNumberingAfterBreak="0">
    <w:nsid w:val="67F57322"/>
    <w:multiLevelType w:val="hybridMultilevel"/>
    <w:tmpl w:val="46E4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125C9"/>
    <w:multiLevelType w:val="hybridMultilevel"/>
    <w:tmpl w:val="9BEE9736"/>
    <w:lvl w:ilvl="0" w:tplc="72C0A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AE64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F064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86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AE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864B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4838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698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229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A724283"/>
    <w:multiLevelType w:val="hybridMultilevel"/>
    <w:tmpl w:val="CFB01DD8"/>
    <w:lvl w:ilvl="0" w:tplc="6F823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293C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643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04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A4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E0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0F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88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46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ABE2259"/>
    <w:multiLevelType w:val="hybridMultilevel"/>
    <w:tmpl w:val="B5EA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172613">
    <w:abstractNumId w:val="2"/>
  </w:num>
  <w:num w:numId="2" w16cid:durableId="484247636">
    <w:abstractNumId w:val="13"/>
  </w:num>
  <w:num w:numId="3" w16cid:durableId="1136682711">
    <w:abstractNumId w:val="1"/>
  </w:num>
  <w:num w:numId="4" w16cid:durableId="2143037328">
    <w:abstractNumId w:val="14"/>
  </w:num>
  <w:num w:numId="5" w16cid:durableId="956066826">
    <w:abstractNumId w:val="17"/>
  </w:num>
  <w:num w:numId="6" w16cid:durableId="1863519374">
    <w:abstractNumId w:val="5"/>
  </w:num>
  <w:num w:numId="7" w16cid:durableId="124353338">
    <w:abstractNumId w:val="7"/>
  </w:num>
  <w:num w:numId="8" w16cid:durableId="1497184482">
    <w:abstractNumId w:val="8"/>
  </w:num>
  <w:num w:numId="9" w16cid:durableId="584147947">
    <w:abstractNumId w:val="9"/>
  </w:num>
  <w:num w:numId="10" w16cid:durableId="837499122">
    <w:abstractNumId w:val="11"/>
  </w:num>
  <w:num w:numId="11" w16cid:durableId="1777094967">
    <w:abstractNumId w:val="15"/>
  </w:num>
  <w:num w:numId="12" w16cid:durableId="1330910184">
    <w:abstractNumId w:val="4"/>
  </w:num>
  <w:num w:numId="13" w16cid:durableId="2074619030">
    <w:abstractNumId w:val="3"/>
  </w:num>
  <w:num w:numId="14" w16cid:durableId="886646302">
    <w:abstractNumId w:val="12"/>
  </w:num>
  <w:num w:numId="15" w16cid:durableId="568074425">
    <w:abstractNumId w:val="16"/>
  </w:num>
  <w:num w:numId="16" w16cid:durableId="704213067">
    <w:abstractNumId w:val="6"/>
  </w:num>
  <w:num w:numId="17" w16cid:durableId="1720934513">
    <w:abstractNumId w:val="0"/>
  </w:num>
  <w:num w:numId="18" w16cid:durableId="5893930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00"/>
    <w:rsid w:val="00001741"/>
    <w:rsid w:val="00002255"/>
    <w:rsid w:val="000041E6"/>
    <w:rsid w:val="0000426E"/>
    <w:rsid w:val="00005831"/>
    <w:rsid w:val="00006D86"/>
    <w:rsid w:val="00010877"/>
    <w:rsid w:val="00010D44"/>
    <w:rsid w:val="00011882"/>
    <w:rsid w:val="00011C4B"/>
    <w:rsid w:val="00011FA3"/>
    <w:rsid w:val="00014665"/>
    <w:rsid w:val="000163CF"/>
    <w:rsid w:val="00017074"/>
    <w:rsid w:val="000179A8"/>
    <w:rsid w:val="00021BB4"/>
    <w:rsid w:val="00022B24"/>
    <w:rsid w:val="000306CF"/>
    <w:rsid w:val="0003514E"/>
    <w:rsid w:val="00035984"/>
    <w:rsid w:val="00036C2A"/>
    <w:rsid w:val="00041460"/>
    <w:rsid w:val="000515D6"/>
    <w:rsid w:val="000563A3"/>
    <w:rsid w:val="00057447"/>
    <w:rsid w:val="0006164C"/>
    <w:rsid w:val="00065AA7"/>
    <w:rsid w:val="000675B9"/>
    <w:rsid w:val="000701EC"/>
    <w:rsid w:val="0007132B"/>
    <w:rsid w:val="00071C66"/>
    <w:rsid w:val="0007487F"/>
    <w:rsid w:val="00077AE8"/>
    <w:rsid w:val="00082158"/>
    <w:rsid w:val="00083E39"/>
    <w:rsid w:val="00084BD2"/>
    <w:rsid w:val="00087510"/>
    <w:rsid w:val="00091BF5"/>
    <w:rsid w:val="00092837"/>
    <w:rsid w:val="00092A95"/>
    <w:rsid w:val="0009542A"/>
    <w:rsid w:val="00097182"/>
    <w:rsid w:val="00097308"/>
    <w:rsid w:val="000A019F"/>
    <w:rsid w:val="000A362E"/>
    <w:rsid w:val="000A4C87"/>
    <w:rsid w:val="000A65B0"/>
    <w:rsid w:val="000A7B6F"/>
    <w:rsid w:val="000A7E03"/>
    <w:rsid w:val="000B037F"/>
    <w:rsid w:val="000B34B9"/>
    <w:rsid w:val="000B3DE0"/>
    <w:rsid w:val="000B7D7A"/>
    <w:rsid w:val="000C4842"/>
    <w:rsid w:val="000C4C9C"/>
    <w:rsid w:val="000C51D6"/>
    <w:rsid w:val="000C6C0E"/>
    <w:rsid w:val="000D08EA"/>
    <w:rsid w:val="000D2283"/>
    <w:rsid w:val="000D2336"/>
    <w:rsid w:val="000D62E8"/>
    <w:rsid w:val="000E2AE1"/>
    <w:rsid w:val="000E69FE"/>
    <w:rsid w:val="000F2BD3"/>
    <w:rsid w:val="000F32C2"/>
    <w:rsid w:val="000F4656"/>
    <w:rsid w:val="000F56FC"/>
    <w:rsid w:val="001045A7"/>
    <w:rsid w:val="0011066E"/>
    <w:rsid w:val="00113195"/>
    <w:rsid w:val="00115D3F"/>
    <w:rsid w:val="00115D7B"/>
    <w:rsid w:val="0011675E"/>
    <w:rsid w:val="00117569"/>
    <w:rsid w:val="001218DE"/>
    <w:rsid w:val="00124DBE"/>
    <w:rsid w:val="001253CE"/>
    <w:rsid w:val="001267C6"/>
    <w:rsid w:val="00126C8A"/>
    <w:rsid w:val="00126D8D"/>
    <w:rsid w:val="0013245A"/>
    <w:rsid w:val="0014699B"/>
    <w:rsid w:val="00152CD3"/>
    <w:rsid w:val="00154D15"/>
    <w:rsid w:val="00162CFF"/>
    <w:rsid w:val="00163470"/>
    <w:rsid w:val="00163996"/>
    <w:rsid w:val="001674A3"/>
    <w:rsid w:val="00167E39"/>
    <w:rsid w:val="0017114C"/>
    <w:rsid w:val="001720AB"/>
    <w:rsid w:val="00172459"/>
    <w:rsid w:val="00174A9E"/>
    <w:rsid w:val="001764AE"/>
    <w:rsid w:val="0018296D"/>
    <w:rsid w:val="00184B7E"/>
    <w:rsid w:val="00184CE3"/>
    <w:rsid w:val="00185B12"/>
    <w:rsid w:val="0018645F"/>
    <w:rsid w:val="001919CB"/>
    <w:rsid w:val="00193D9A"/>
    <w:rsid w:val="0019608A"/>
    <w:rsid w:val="001977E3"/>
    <w:rsid w:val="001A231B"/>
    <w:rsid w:val="001A25FC"/>
    <w:rsid w:val="001A52AB"/>
    <w:rsid w:val="001A7F94"/>
    <w:rsid w:val="001B458B"/>
    <w:rsid w:val="001C09A8"/>
    <w:rsid w:val="001C339B"/>
    <w:rsid w:val="001D0595"/>
    <w:rsid w:val="001D198D"/>
    <w:rsid w:val="001D2260"/>
    <w:rsid w:val="001D27E4"/>
    <w:rsid w:val="001E0853"/>
    <w:rsid w:val="001E1485"/>
    <w:rsid w:val="001E20E3"/>
    <w:rsid w:val="001E2E32"/>
    <w:rsid w:val="001E6DDA"/>
    <w:rsid w:val="001E6E78"/>
    <w:rsid w:val="001F11C8"/>
    <w:rsid w:val="001F6695"/>
    <w:rsid w:val="001F7B7E"/>
    <w:rsid w:val="00200F97"/>
    <w:rsid w:val="00201FAC"/>
    <w:rsid w:val="00203ED9"/>
    <w:rsid w:val="00204ABE"/>
    <w:rsid w:val="00205BC9"/>
    <w:rsid w:val="00213189"/>
    <w:rsid w:val="002138D9"/>
    <w:rsid w:val="002269C8"/>
    <w:rsid w:val="00227EC1"/>
    <w:rsid w:val="00233F66"/>
    <w:rsid w:val="00237CB4"/>
    <w:rsid w:val="00244040"/>
    <w:rsid w:val="0024566C"/>
    <w:rsid w:val="00245897"/>
    <w:rsid w:val="0024746F"/>
    <w:rsid w:val="00254FC2"/>
    <w:rsid w:val="002555BE"/>
    <w:rsid w:val="00255CCE"/>
    <w:rsid w:val="002605EC"/>
    <w:rsid w:val="002636AC"/>
    <w:rsid w:val="002657B9"/>
    <w:rsid w:val="002661CC"/>
    <w:rsid w:val="002664D1"/>
    <w:rsid w:val="00274FDD"/>
    <w:rsid w:val="0028186B"/>
    <w:rsid w:val="00283B16"/>
    <w:rsid w:val="002858F1"/>
    <w:rsid w:val="00285D2C"/>
    <w:rsid w:val="0029578C"/>
    <w:rsid w:val="00297FA5"/>
    <w:rsid w:val="002A27E1"/>
    <w:rsid w:val="002A2EFB"/>
    <w:rsid w:val="002A75A8"/>
    <w:rsid w:val="002B2C0A"/>
    <w:rsid w:val="002B32C7"/>
    <w:rsid w:val="002B3497"/>
    <w:rsid w:val="002B694C"/>
    <w:rsid w:val="002C2DA9"/>
    <w:rsid w:val="002C4605"/>
    <w:rsid w:val="002C49A0"/>
    <w:rsid w:val="002C6E05"/>
    <w:rsid w:val="002D0CE7"/>
    <w:rsid w:val="002D19EE"/>
    <w:rsid w:val="002D3ED2"/>
    <w:rsid w:val="002D57C2"/>
    <w:rsid w:val="002E1F72"/>
    <w:rsid w:val="002E33FE"/>
    <w:rsid w:val="002F013D"/>
    <w:rsid w:val="002F10A2"/>
    <w:rsid w:val="002F11A3"/>
    <w:rsid w:val="002F7CF5"/>
    <w:rsid w:val="0030103C"/>
    <w:rsid w:val="00310140"/>
    <w:rsid w:val="0031109A"/>
    <w:rsid w:val="00311442"/>
    <w:rsid w:val="00326B82"/>
    <w:rsid w:val="00334C12"/>
    <w:rsid w:val="0034596C"/>
    <w:rsid w:val="00351C60"/>
    <w:rsid w:val="003546C6"/>
    <w:rsid w:val="0035711D"/>
    <w:rsid w:val="003574C6"/>
    <w:rsid w:val="0036063E"/>
    <w:rsid w:val="00363667"/>
    <w:rsid w:val="00364B2D"/>
    <w:rsid w:val="00364D57"/>
    <w:rsid w:val="0036551B"/>
    <w:rsid w:val="00365E0B"/>
    <w:rsid w:val="003663E5"/>
    <w:rsid w:val="00366BC6"/>
    <w:rsid w:val="00367358"/>
    <w:rsid w:val="00367AEF"/>
    <w:rsid w:val="00371DBA"/>
    <w:rsid w:val="00371F5E"/>
    <w:rsid w:val="003731AD"/>
    <w:rsid w:val="00375CEE"/>
    <w:rsid w:val="00377373"/>
    <w:rsid w:val="003909C5"/>
    <w:rsid w:val="00394135"/>
    <w:rsid w:val="00395B26"/>
    <w:rsid w:val="00396DCE"/>
    <w:rsid w:val="003A01EA"/>
    <w:rsid w:val="003A26F0"/>
    <w:rsid w:val="003A5581"/>
    <w:rsid w:val="003A7DEB"/>
    <w:rsid w:val="003B0BEB"/>
    <w:rsid w:val="003B1654"/>
    <w:rsid w:val="003B7763"/>
    <w:rsid w:val="003C4312"/>
    <w:rsid w:val="003C5876"/>
    <w:rsid w:val="003C66E5"/>
    <w:rsid w:val="003D0F5C"/>
    <w:rsid w:val="003D29D6"/>
    <w:rsid w:val="003D361E"/>
    <w:rsid w:val="003E4F19"/>
    <w:rsid w:val="003E60DE"/>
    <w:rsid w:val="003E7075"/>
    <w:rsid w:val="003F0777"/>
    <w:rsid w:val="003F4ED1"/>
    <w:rsid w:val="003F7E26"/>
    <w:rsid w:val="00402A8C"/>
    <w:rsid w:val="00403DB2"/>
    <w:rsid w:val="004071F5"/>
    <w:rsid w:val="00412667"/>
    <w:rsid w:val="00412A37"/>
    <w:rsid w:val="0041410E"/>
    <w:rsid w:val="004214F1"/>
    <w:rsid w:val="00424388"/>
    <w:rsid w:val="00432D8E"/>
    <w:rsid w:val="00443271"/>
    <w:rsid w:val="00443B61"/>
    <w:rsid w:val="004467A2"/>
    <w:rsid w:val="00447CB0"/>
    <w:rsid w:val="004527DE"/>
    <w:rsid w:val="0045302C"/>
    <w:rsid w:val="00456174"/>
    <w:rsid w:val="0045680F"/>
    <w:rsid w:val="00456BC8"/>
    <w:rsid w:val="00461BC2"/>
    <w:rsid w:val="00462FA0"/>
    <w:rsid w:val="0046542E"/>
    <w:rsid w:val="00466014"/>
    <w:rsid w:val="00466380"/>
    <w:rsid w:val="004671CE"/>
    <w:rsid w:val="0046768E"/>
    <w:rsid w:val="00467788"/>
    <w:rsid w:val="0047076E"/>
    <w:rsid w:val="00470C71"/>
    <w:rsid w:val="00472E16"/>
    <w:rsid w:val="00485075"/>
    <w:rsid w:val="004864B7"/>
    <w:rsid w:val="00487747"/>
    <w:rsid w:val="004908B7"/>
    <w:rsid w:val="00491285"/>
    <w:rsid w:val="00491F38"/>
    <w:rsid w:val="00493409"/>
    <w:rsid w:val="0049544C"/>
    <w:rsid w:val="00495A17"/>
    <w:rsid w:val="00495FF5"/>
    <w:rsid w:val="004966D2"/>
    <w:rsid w:val="004979CF"/>
    <w:rsid w:val="004A412C"/>
    <w:rsid w:val="004A6272"/>
    <w:rsid w:val="004B319F"/>
    <w:rsid w:val="004B3858"/>
    <w:rsid w:val="004B3915"/>
    <w:rsid w:val="004B3E4F"/>
    <w:rsid w:val="004B4B66"/>
    <w:rsid w:val="004B595C"/>
    <w:rsid w:val="004B7AB5"/>
    <w:rsid w:val="004C1A2B"/>
    <w:rsid w:val="004C26B3"/>
    <w:rsid w:val="004C4B69"/>
    <w:rsid w:val="004C4CB1"/>
    <w:rsid w:val="004D1446"/>
    <w:rsid w:val="004D4F92"/>
    <w:rsid w:val="004D533B"/>
    <w:rsid w:val="004E3C75"/>
    <w:rsid w:val="004E4A23"/>
    <w:rsid w:val="004E58C4"/>
    <w:rsid w:val="004F1712"/>
    <w:rsid w:val="00500224"/>
    <w:rsid w:val="005013B4"/>
    <w:rsid w:val="00501DB5"/>
    <w:rsid w:val="00504A44"/>
    <w:rsid w:val="00506274"/>
    <w:rsid w:val="00506ACF"/>
    <w:rsid w:val="00510A34"/>
    <w:rsid w:val="00512D6A"/>
    <w:rsid w:val="00513EAA"/>
    <w:rsid w:val="005153C4"/>
    <w:rsid w:val="005202F3"/>
    <w:rsid w:val="00520735"/>
    <w:rsid w:val="00520B66"/>
    <w:rsid w:val="00522E84"/>
    <w:rsid w:val="00523743"/>
    <w:rsid w:val="00525565"/>
    <w:rsid w:val="00527FCB"/>
    <w:rsid w:val="00536E9D"/>
    <w:rsid w:val="005418B1"/>
    <w:rsid w:val="00543DDD"/>
    <w:rsid w:val="00545EC8"/>
    <w:rsid w:val="00547D00"/>
    <w:rsid w:val="00557807"/>
    <w:rsid w:val="00557877"/>
    <w:rsid w:val="005602CD"/>
    <w:rsid w:val="00561310"/>
    <w:rsid w:val="00562D98"/>
    <w:rsid w:val="00570A5C"/>
    <w:rsid w:val="00571A6A"/>
    <w:rsid w:val="005761F4"/>
    <w:rsid w:val="005766C8"/>
    <w:rsid w:val="00582BB9"/>
    <w:rsid w:val="0058426E"/>
    <w:rsid w:val="00587057"/>
    <w:rsid w:val="0059056A"/>
    <w:rsid w:val="00590B70"/>
    <w:rsid w:val="00591C25"/>
    <w:rsid w:val="005956CE"/>
    <w:rsid w:val="005A0E60"/>
    <w:rsid w:val="005A1020"/>
    <w:rsid w:val="005A12C7"/>
    <w:rsid w:val="005A25C3"/>
    <w:rsid w:val="005A38B9"/>
    <w:rsid w:val="005B2384"/>
    <w:rsid w:val="005B6C05"/>
    <w:rsid w:val="005C3541"/>
    <w:rsid w:val="005C4432"/>
    <w:rsid w:val="005C7246"/>
    <w:rsid w:val="005D2880"/>
    <w:rsid w:val="005E0D56"/>
    <w:rsid w:val="005E11E8"/>
    <w:rsid w:val="005E52A5"/>
    <w:rsid w:val="005F006E"/>
    <w:rsid w:val="005F10DD"/>
    <w:rsid w:val="005F4B6C"/>
    <w:rsid w:val="005F535D"/>
    <w:rsid w:val="005F7AFD"/>
    <w:rsid w:val="00600112"/>
    <w:rsid w:val="00600374"/>
    <w:rsid w:val="00601209"/>
    <w:rsid w:val="00603694"/>
    <w:rsid w:val="006047EC"/>
    <w:rsid w:val="00605B68"/>
    <w:rsid w:val="00611140"/>
    <w:rsid w:val="00617323"/>
    <w:rsid w:val="00620AF1"/>
    <w:rsid w:val="0062191B"/>
    <w:rsid w:val="00622B0D"/>
    <w:rsid w:val="00622EFB"/>
    <w:rsid w:val="00627A5E"/>
    <w:rsid w:val="0063254C"/>
    <w:rsid w:val="00632A4C"/>
    <w:rsid w:val="00634163"/>
    <w:rsid w:val="00634618"/>
    <w:rsid w:val="0063D821"/>
    <w:rsid w:val="006416D3"/>
    <w:rsid w:val="00641CEB"/>
    <w:rsid w:val="006421E0"/>
    <w:rsid w:val="00647437"/>
    <w:rsid w:val="00655DA7"/>
    <w:rsid w:val="0065612E"/>
    <w:rsid w:val="00660C8D"/>
    <w:rsid w:val="00661183"/>
    <w:rsid w:val="00663936"/>
    <w:rsid w:val="006670FE"/>
    <w:rsid w:val="00667DE8"/>
    <w:rsid w:val="00670BFB"/>
    <w:rsid w:val="00672731"/>
    <w:rsid w:val="00673E71"/>
    <w:rsid w:val="00675211"/>
    <w:rsid w:val="00681463"/>
    <w:rsid w:val="0068348F"/>
    <w:rsid w:val="00685CE9"/>
    <w:rsid w:val="0068778E"/>
    <w:rsid w:val="0069124A"/>
    <w:rsid w:val="00694F6E"/>
    <w:rsid w:val="006A359B"/>
    <w:rsid w:val="006A45CC"/>
    <w:rsid w:val="006A7DD3"/>
    <w:rsid w:val="006B125A"/>
    <w:rsid w:val="006B262A"/>
    <w:rsid w:val="006B3510"/>
    <w:rsid w:val="006B3E64"/>
    <w:rsid w:val="006C0F2D"/>
    <w:rsid w:val="006C2D19"/>
    <w:rsid w:val="006C352F"/>
    <w:rsid w:val="006C75A3"/>
    <w:rsid w:val="006D1DCC"/>
    <w:rsid w:val="006D4904"/>
    <w:rsid w:val="006D4C36"/>
    <w:rsid w:val="006D7B72"/>
    <w:rsid w:val="006E2AEB"/>
    <w:rsid w:val="006E67EA"/>
    <w:rsid w:val="006F0002"/>
    <w:rsid w:val="006F6267"/>
    <w:rsid w:val="0070677B"/>
    <w:rsid w:val="007070EA"/>
    <w:rsid w:val="00707353"/>
    <w:rsid w:val="00712254"/>
    <w:rsid w:val="00714ECF"/>
    <w:rsid w:val="0071556E"/>
    <w:rsid w:val="00721A63"/>
    <w:rsid w:val="00721B68"/>
    <w:rsid w:val="00723400"/>
    <w:rsid w:val="00725322"/>
    <w:rsid w:val="00725F2F"/>
    <w:rsid w:val="00730DC5"/>
    <w:rsid w:val="007321AD"/>
    <w:rsid w:val="0073221D"/>
    <w:rsid w:val="0073251C"/>
    <w:rsid w:val="00733324"/>
    <w:rsid w:val="0073437C"/>
    <w:rsid w:val="00735062"/>
    <w:rsid w:val="0073605F"/>
    <w:rsid w:val="00736BE6"/>
    <w:rsid w:val="00737BDA"/>
    <w:rsid w:val="00743BAA"/>
    <w:rsid w:val="00760A9F"/>
    <w:rsid w:val="007630B3"/>
    <w:rsid w:val="0076585E"/>
    <w:rsid w:val="007663A4"/>
    <w:rsid w:val="00771E8C"/>
    <w:rsid w:val="00780099"/>
    <w:rsid w:val="00781EEC"/>
    <w:rsid w:val="0078286F"/>
    <w:rsid w:val="00786FDF"/>
    <w:rsid w:val="00787A91"/>
    <w:rsid w:val="007902C8"/>
    <w:rsid w:val="00793676"/>
    <w:rsid w:val="00794187"/>
    <w:rsid w:val="00795B8C"/>
    <w:rsid w:val="00796877"/>
    <w:rsid w:val="007A173C"/>
    <w:rsid w:val="007A29AF"/>
    <w:rsid w:val="007A48E8"/>
    <w:rsid w:val="007A532B"/>
    <w:rsid w:val="007A5A8E"/>
    <w:rsid w:val="007C574A"/>
    <w:rsid w:val="007C68A6"/>
    <w:rsid w:val="007C7157"/>
    <w:rsid w:val="007D10D9"/>
    <w:rsid w:val="007D126B"/>
    <w:rsid w:val="007D1819"/>
    <w:rsid w:val="007E29B6"/>
    <w:rsid w:val="007E3CFF"/>
    <w:rsid w:val="007E3F94"/>
    <w:rsid w:val="007E5714"/>
    <w:rsid w:val="007E67CC"/>
    <w:rsid w:val="007F3E7D"/>
    <w:rsid w:val="007F51D8"/>
    <w:rsid w:val="007F7046"/>
    <w:rsid w:val="00803261"/>
    <w:rsid w:val="00807B1F"/>
    <w:rsid w:val="0081106D"/>
    <w:rsid w:val="0081353D"/>
    <w:rsid w:val="00815C7B"/>
    <w:rsid w:val="008163CD"/>
    <w:rsid w:val="008166D5"/>
    <w:rsid w:val="0081745D"/>
    <w:rsid w:val="00823AAD"/>
    <w:rsid w:val="00832A6B"/>
    <w:rsid w:val="0083647F"/>
    <w:rsid w:val="0084022F"/>
    <w:rsid w:val="0084356F"/>
    <w:rsid w:val="00843FDC"/>
    <w:rsid w:val="00850BB1"/>
    <w:rsid w:val="00851837"/>
    <w:rsid w:val="0085567F"/>
    <w:rsid w:val="008602F4"/>
    <w:rsid w:val="00860C68"/>
    <w:rsid w:val="008632AF"/>
    <w:rsid w:val="0086494B"/>
    <w:rsid w:val="008775D6"/>
    <w:rsid w:val="008876F5"/>
    <w:rsid w:val="00890CA4"/>
    <w:rsid w:val="008921FC"/>
    <w:rsid w:val="00894370"/>
    <w:rsid w:val="008950FB"/>
    <w:rsid w:val="008A3EC4"/>
    <w:rsid w:val="008A4E9B"/>
    <w:rsid w:val="008A6910"/>
    <w:rsid w:val="008A70AB"/>
    <w:rsid w:val="008B0CBD"/>
    <w:rsid w:val="008B389C"/>
    <w:rsid w:val="008C0686"/>
    <w:rsid w:val="008C242A"/>
    <w:rsid w:val="008C7C0E"/>
    <w:rsid w:val="008E0038"/>
    <w:rsid w:val="008E2532"/>
    <w:rsid w:val="008E30C7"/>
    <w:rsid w:val="008E3D26"/>
    <w:rsid w:val="008E7DA2"/>
    <w:rsid w:val="008F0DC0"/>
    <w:rsid w:val="008F4748"/>
    <w:rsid w:val="008F5967"/>
    <w:rsid w:val="008F61D4"/>
    <w:rsid w:val="008F66D4"/>
    <w:rsid w:val="008F7FAC"/>
    <w:rsid w:val="00900151"/>
    <w:rsid w:val="00901734"/>
    <w:rsid w:val="00902B59"/>
    <w:rsid w:val="009048BF"/>
    <w:rsid w:val="00906DA7"/>
    <w:rsid w:val="0091020C"/>
    <w:rsid w:val="009116E0"/>
    <w:rsid w:val="00912665"/>
    <w:rsid w:val="00914154"/>
    <w:rsid w:val="0091439C"/>
    <w:rsid w:val="0091531A"/>
    <w:rsid w:val="009201E3"/>
    <w:rsid w:val="00921374"/>
    <w:rsid w:val="00922F65"/>
    <w:rsid w:val="00924E6C"/>
    <w:rsid w:val="00925B24"/>
    <w:rsid w:val="009266C2"/>
    <w:rsid w:val="0092759F"/>
    <w:rsid w:val="00933F90"/>
    <w:rsid w:val="00936479"/>
    <w:rsid w:val="00937717"/>
    <w:rsid w:val="00940454"/>
    <w:rsid w:val="009404AA"/>
    <w:rsid w:val="00940CA2"/>
    <w:rsid w:val="0094178F"/>
    <w:rsid w:val="009448D1"/>
    <w:rsid w:val="009542F8"/>
    <w:rsid w:val="0095456D"/>
    <w:rsid w:val="0095603C"/>
    <w:rsid w:val="00960BE4"/>
    <w:rsid w:val="00961DB5"/>
    <w:rsid w:val="009667C2"/>
    <w:rsid w:val="00970B50"/>
    <w:rsid w:val="0097127C"/>
    <w:rsid w:val="009714F2"/>
    <w:rsid w:val="00973B3B"/>
    <w:rsid w:val="009814AD"/>
    <w:rsid w:val="00985074"/>
    <w:rsid w:val="0099002B"/>
    <w:rsid w:val="0099013B"/>
    <w:rsid w:val="00993BDE"/>
    <w:rsid w:val="009950C1"/>
    <w:rsid w:val="009A1E04"/>
    <w:rsid w:val="009A2268"/>
    <w:rsid w:val="009A479D"/>
    <w:rsid w:val="009A7A81"/>
    <w:rsid w:val="009A7CD0"/>
    <w:rsid w:val="009B11D3"/>
    <w:rsid w:val="009B25DA"/>
    <w:rsid w:val="009B2814"/>
    <w:rsid w:val="009B468C"/>
    <w:rsid w:val="009B6C94"/>
    <w:rsid w:val="009B6EA5"/>
    <w:rsid w:val="009C00E1"/>
    <w:rsid w:val="009C2464"/>
    <w:rsid w:val="009C2AC8"/>
    <w:rsid w:val="009C4A9A"/>
    <w:rsid w:val="009C5218"/>
    <w:rsid w:val="009C7693"/>
    <w:rsid w:val="009D2317"/>
    <w:rsid w:val="009D3B7B"/>
    <w:rsid w:val="009D3B97"/>
    <w:rsid w:val="009D4C12"/>
    <w:rsid w:val="009E059B"/>
    <w:rsid w:val="009E1074"/>
    <w:rsid w:val="009E2E6C"/>
    <w:rsid w:val="009E3827"/>
    <w:rsid w:val="009E4E7F"/>
    <w:rsid w:val="009E6259"/>
    <w:rsid w:val="009E7CF7"/>
    <w:rsid w:val="009F189C"/>
    <w:rsid w:val="009F42CF"/>
    <w:rsid w:val="00A0048C"/>
    <w:rsid w:val="00A00E1F"/>
    <w:rsid w:val="00A01DFB"/>
    <w:rsid w:val="00A029B4"/>
    <w:rsid w:val="00A0359B"/>
    <w:rsid w:val="00A03EED"/>
    <w:rsid w:val="00A0435D"/>
    <w:rsid w:val="00A052F4"/>
    <w:rsid w:val="00A1408F"/>
    <w:rsid w:val="00A22450"/>
    <w:rsid w:val="00A2282B"/>
    <w:rsid w:val="00A22C60"/>
    <w:rsid w:val="00A23555"/>
    <w:rsid w:val="00A23B2C"/>
    <w:rsid w:val="00A24931"/>
    <w:rsid w:val="00A24AD1"/>
    <w:rsid w:val="00A31446"/>
    <w:rsid w:val="00A31B16"/>
    <w:rsid w:val="00A415CC"/>
    <w:rsid w:val="00A51B5A"/>
    <w:rsid w:val="00A52831"/>
    <w:rsid w:val="00A54933"/>
    <w:rsid w:val="00A55092"/>
    <w:rsid w:val="00A5655C"/>
    <w:rsid w:val="00A61093"/>
    <w:rsid w:val="00A670D5"/>
    <w:rsid w:val="00A730A6"/>
    <w:rsid w:val="00A77BB3"/>
    <w:rsid w:val="00A82BD5"/>
    <w:rsid w:val="00A82C50"/>
    <w:rsid w:val="00A84670"/>
    <w:rsid w:val="00A867C6"/>
    <w:rsid w:val="00A90597"/>
    <w:rsid w:val="00AA57F3"/>
    <w:rsid w:val="00AA6D95"/>
    <w:rsid w:val="00AB387D"/>
    <w:rsid w:val="00AB485B"/>
    <w:rsid w:val="00AB5447"/>
    <w:rsid w:val="00AB5D60"/>
    <w:rsid w:val="00AB69C4"/>
    <w:rsid w:val="00AB724A"/>
    <w:rsid w:val="00AC15F2"/>
    <w:rsid w:val="00AC66F7"/>
    <w:rsid w:val="00AD2E2E"/>
    <w:rsid w:val="00AD38A3"/>
    <w:rsid w:val="00AD49DE"/>
    <w:rsid w:val="00AD4AE8"/>
    <w:rsid w:val="00AD5956"/>
    <w:rsid w:val="00AD5D51"/>
    <w:rsid w:val="00AE0F1E"/>
    <w:rsid w:val="00AE5FC8"/>
    <w:rsid w:val="00AE66EE"/>
    <w:rsid w:val="00AF0E0C"/>
    <w:rsid w:val="00AF1DF9"/>
    <w:rsid w:val="00AF2781"/>
    <w:rsid w:val="00AF4000"/>
    <w:rsid w:val="00AF4EC1"/>
    <w:rsid w:val="00AF660F"/>
    <w:rsid w:val="00B0045C"/>
    <w:rsid w:val="00B01992"/>
    <w:rsid w:val="00B05E8D"/>
    <w:rsid w:val="00B15D52"/>
    <w:rsid w:val="00B21282"/>
    <w:rsid w:val="00B242B4"/>
    <w:rsid w:val="00B273ED"/>
    <w:rsid w:val="00B30A9E"/>
    <w:rsid w:val="00B32BA8"/>
    <w:rsid w:val="00B42BC9"/>
    <w:rsid w:val="00B447AF"/>
    <w:rsid w:val="00B45C2B"/>
    <w:rsid w:val="00B46389"/>
    <w:rsid w:val="00B47F87"/>
    <w:rsid w:val="00B531F0"/>
    <w:rsid w:val="00B53841"/>
    <w:rsid w:val="00B549DB"/>
    <w:rsid w:val="00B5554F"/>
    <w:rsid w:val="00B574DD"/>
    <w:rsid w:val="00B60565"/>
    <w:rsid w:val="00B6333D"/>
    <w:rsid w:val="00B64FBA"/>
    <w:rsid w:val="00B65CA6"/>
    <w:rsid w:val="00B726DA"/>
    <w:rsid w:val="00B737A1"/>
    <w:rsid w:val="00B73A53"/>
    <w:rsid w:val="00B74835"/>
    <w:rsid w:val="00B755E6"/>
    <w:rsid w:val="00B76B45"/>
    <w:rsid w:val="00B774C3"/>
    <w:rsid w:val="00B8086B"/>
    <w:rsid w:val="00B80B88"/>
    <w:rsid w:val="00B91ABF"/>
    <w:rsid w:val="00B95DBD"/>
    <w:rsid w:val="00B97164"/>
    <w:rsid w:val="00B97922"/>
    <w:rsid w:val="00BA1363"/>
    <w:rsid w:val="00BA3AC9"/>
    <w:rsid w:val="00BB2D70"/>
    <w:rsid w:val="00BB458A"/>
    <w:rsid w:val="00BB58EE"/>
    <w:rsid w:val="00BB5DC2"/>
    <w:rsid w:val="00BB7016"/>
    <w:rsid w:val="00BC15A0"/>
    <w:rsid w:val="00BC476D"/>
    <w:rsid w:val="00BD097E"/>
    <w:rsid w:val="00BD1583"/>
    <w:rsid w:val="00BD249F"/>
    <w:rsid w:val="00BD51E6"/>
    <w:rsid w:val="00BD60EC"/>
    <w:rsid w:val="00BD7148"/>
    <w:rsid w:val="00BE0061"/>
    <w:rsid w:val="00BE3877"/>
    <w:rsid w:val="00BE4BC1"/>
    <w:rsid w:val="00BE5771"/>
    <w:rsid w:val="00BE6018"/>
    <w:rsid w:val="00BF27B3"/>
    <w:rsid w:val="00BF63BC"/>
    <w:rsid w:val="00BF74FE"/>
    <w:rsid w:val="00BF751C"/>
    <w:rsid w:val="00C043F3"/>
    <w:rsid w:val="00C06AC0"/>
    <w:rsid w:val="00C1036F"/>
    <w:rsid w:val="00C10A6F"/>
    <w:rsid w:val="00C11065"/>
    <w:rsid w:val="00C14918"/>
    <w:rsid w:val="00C15E4B"/>
    <w:rsid w:val="00C223B5"/>
    <w:rsid w:val="00C261DF"/>
    <w:rsid w:val="00C306BB"/>
    <w:rsid w:val="00C344AE"/>
    <w:rsid w:val="00C4014F"/>
    <w:rsid w:val="00C40A0B"/>
    <w:rsid w:val="00C41218"/>
    <w:rsid w:val="00C44C37"/>
    <w:rsid w:val="00C46AAE"/>
    <w:rsid w:val="00C515BD"/>
    <w:rsid w:val="00C528B6"/>
    <w:rsid w:val="00C57B79"/>
    <w:rsid w:val="00C61621"/>
    <w:rsid w:val="00C621DD"/>
    <w:rsid w:val="00C701FF"/>
    <w:rsid w:val="00C7051F"/>
    <w:rsid w:val="00C71442"/>
    <w:rsid w:val="00C737B3"/>
    <w:rsid w:val="00C74600"/>
    <w:rsid w:val="00C77274"/>
    <w:rsid w:val="00C80CFE"/>
    <w:rsid w:val="00C80F09"/>
    <w:rsid w:val="00C81487"/>
    <w:rsid w:val="00C822EA"/>
    <w:rsid w:val="00C8239E"/>
    <w:rsid w:val="00C825D0"/>
    <w:rsid w:val="00C857AA"/>
    <w:rsid w:val="00C8648D"/>
    <w:rsid w:val="00C911CE"/>
    <w:rsid w:val="00C926D5"/>
    <w:rsid w:val="00C93984"/>
    <w:rsid w:val="00C93BF5"/>
    <w:rsid w:val="00C972D2"/>
    <w:rsid w:val="00CA1F99"/>
    <w:rsid w:val="00CA5E4D"/>
    <w:rsid w:val="00CB2ED1"/>
    <w:rsid w:val="00CB7014"/>
    <w:rsid w:val="00CB75B4"/>
    <w:rsid w:val="00CB7BCE"/>
    <w:rsid w:val="00CC00AA"/>
    <w:rsid w:val="00CC172C"/>
    <w:rsid w:val="00CC3540"/>
    <w:rsid w:val="00CC3AF8"/>
    <w:rsid w:val="00CC603D"/>
    <w:rsid w:val="00CC7B84"/>
    <w:rsid w:val="00CD14E7"/>
    <w:rsid w:val="00CD50F4"/>
    <w:rsid w:val="00CD5993"/>
    <w:rsid w:val="00CD5F4C"/>
    <w:rsid w:val="00CD71BE"/>
    <w:rsid w:val="00CE2AC2"/>
    <w:rsid w:val="00CE5AB8"/>
    <w:rsid w:val="00CE5C49"/>
    <w:rsid w:val="00CE6962"/>
    <w:rsid w:val="00CE7610"/>
    <w:rsid w:val="00CF37AB"/>
    <w:rsid w:val="00CF6097"/>
    <w:rsid w:val="00CF6289"/>
    <w:rsid w:val="00D0086D"/>
    <w:rsid w:val="00D026B3"/>
    <w:rsid w:val="00D035D9"/>
    <w:rsid w:val="00D03DAB"/>
    <w:rsid w:val="00D135D9"/>
    <w:rsid w:val="00D25B63"/>
    <w:rsid w:val="00D27156"/>
    <w:rsid w:val="00D30A08"/>
    <w:rsid w:val="00D30E22"/>
    <w:rsid w:val="00D315A4"/>
    <w:rsid w:val="00D31673"/>
    <w:rsid w:val="00D36EF9"/>
    <w:rsid w:val="00D41C08"/>
    <w:rsid w:val="00D43D7A"/>
    <w:rsid w:val="00D44E82"/>
    <w:rsid w:val="00D4514D"/>
    <w:rsid w:val="00D51F63"/>
    <w:rsid w:val="00D5309F"/>
    <w:rsid w:val="00D554F1"/>
    <w:rsid w:val="00D564AD"/>
    <w:rsid w:val="00D569D8"/>
    <w:rsid w:val="00D56FC9"/>
    <w:rsid w:val="00D60390"/>
    <w:rsid w:val="00D6482D"/>
    <w:rsid w:val="00D668B5"/>
    <w:rsid w:val="00D7134E"/>
    <w:rsid w:val="00D72A42"/>
    <w:rsid w:val="00D7408D"/>
    <w:rsid w:val="00D82E18"/>
    <w:rsid w:val="00D84AA2"/>
    <w:rsid w:val="00D84DCA"/>
    <w:rsid w:val="00D86A6D"/>
    <w:rsid w:val="00D91841"/>
    <w:rsid w:val="00D92625"/>
    <w:rsid w:val="00D92936"/>
    <w:rsid w:val="00D96319"/>
    <w:rsid w:val="00D96534"/>
    <w:rsid w:val="00DA28A9"/>
    <w:rsid w:val="00DA2D83"/>
    <w:rsid w:val="00DA2DFC"/>
    <w:rsid w:val="00DA62BD"/>
    <w:rsid w:val="00DA6A96"/>
    <w:rsid w:val="00DB147F"/>
    <w:rsid w:val="00DB3490"/>
    <w:rsid w:val="00DB4763"/>
    <w:rsid w:val="00DC0B27"/>
    <w:rsid w:val="00DC294B"/>
    <w:rsid w:val="00DC5C41"/>
    <w:rsid w:val="00DC62AD"/>
    <w:rsid w:val="00DC6B87"/>
    <w:rsid w:val="00DD7690"/>
    <w:rsid w:val="00DD7E6A"/>
    <w:rsid w:val="00DE19BC"/>
    <w:rsid w:val="00DE2D61"/>
    <w:rsid w:val="00DF4665"/>
    <w:rsid w:val="00DF649E"/>
    <w:rsid w:val="00E0014A"/>
    <w:rsid w:val="00E01AD3"/>
    <w:rsid w:val="00E14A69"/>
    <w:rsid w:val="00E168BA"/>
    <w:rsid w:val="00E23ECD"/>
    <w:rsid w:val="00E240AA"/>
    <w:rsid w:val="00E26F72"/>
    <w:rsid w:val="00E32CA9"/>
    <w:rsid w:val="00E33CCE"/>
    <w:rsid w:val="00E3484E"/>
    <w:rsid w:val="00E42B26"/>
    <w:rsid w:val="00E5329B"/>
    <w:rsid w:val="00E6060F"/>
    <w:rsid w:val="00E62AB2"/>
    <w:rsid w:val="00E66A32"/>
    <w:rsid w:val="00E754EE"/>
    <w:rsid w:val="00E76475"/>
    <w:rsid w:val="00E81B44"/>
    <w:rsid w:val="00E8666E"/>
    <w:rsid w:val="00E94AB3"/>
    <w:rsid w:val="00E94EF3"/>
    <w:rsid w:val="00E960E6"/>
    <w:rsid w:val="00EA3AAE"/>
    <w:rsid w:val="00EB1031"/>
    <w:rsid w:val="00EB15FC"/>
    <w:rsid w:val="00EB679D"/>
    <w:rsid w:val="00EB7E12"/>
    <w:rsid w:val="00EC11D7"/>
    <w:rsid w:val="00EC1A86"/>
    <w:rsid w:val="00EC3FE5"/>
    <w:rsid w:val="00EC6320"/>
    <w:rsid w:val="00ED2E00"/>
    <w:rsid w:val="00ED3255"/>
    <w:rsid w:val="00ED546C"/>
    <w:rsid w:val="00ED5AB5"/>
    <w:rsid w:val="00ED6F34"/>
    <w:rsid w:val="00EE08E0"/>
    <w:rsid w:val="00EE09E9"/>
    <w:rsid w:val="00EE26CB"/>
    <w:rsid w:val="00EE4CB5"/>
    <w:rsid w:val="00EE7159"/>
    <w:rsid w:val="00EE7BE0"/>
    <w:rsid w:val="00EF1905"/>
    <w:rsid w:val="00EF1DB1"/>
    <w:rsid w:val="00F00626"/>
    <w:rsid w:val="00F071AA"/>
    <w:rsid w:val="00F10320"/>
    <w:rsid w:val="00F11991"/>
    <w:rsid w:val="00F1260D"/>
    <w:rsid w:val="00F139C9"/>
    <w:rsid w:val="00F15C3C"/>
    <w:rsid w:val="00F20D5D"/>
    <w:rsid w:val="00F23516"/>
    <w:rsid w:val="00F2671C"/>
    <w:rsid w:val="00F302F0"/>
    <w:rsid w:val="00F304F1"/>
    <w:rsid w:val="00F32228"/>
    <w:rsid w:val="00F33B4A"/>
    <w:rsid w:val="00F341E2"/>
    <w:rsid w:val="00F3620E"/>
    <w:rsid w:val="00F41BDF"/>
    <w:rsid w:val="00F41C19"/>
    <w:rsid w:val="00F4329B"/>
    <w:rsid w:val="00F50E07"/>
    <w:rsid w:val="00F515F8"/>
    <w:rsid w:val="00F532AC"/>
    <w:rsid w:val="00F53A10"/>
    <w:rsid w:val="00F55CEF"/>
    <w:rsid w:val="00F55DDD"/>
    <w:rsid w:val="00F5789E"/>
    <w:rsid w:val="00F578CB"/>
    <w:rsid w:val="00F6340D"/>
    <w:rsid w:val="00F63640"/>
    <w:rsid w:val="00F66B3F"/>
    <w:rsid w:val="00F7164C"/>
    <w:rsid w:val="00F72E79"/>
    <w:rsid w:val="00F73B36"/>
    <w:rsid w:val="00F73C4B"/>
    <w:rsid w:val="00F74684"/>
    <w:rsid w:val="00F758C9"/>
    <w:rsid w:val="00F80E0F"/>
    <w:rsid w:val="00F86971"/>
    <w:rsid w:val="00F90756"/>
    <w:rsid w:val="00F9080D"/>
    <w:rsid w:val="00F9304C"/>
    <w:rsid w:val="00F937AC"/>
    <w:rsid w:val="00F9592A"/>
    <w:rsid w:val="00F96BDE"/>
    <w:rsid w:val="00FA3532"/>
    <w:rsid w:val="00FA612E"/>
    <w:rsid w:val="00FA7093"/>
    <w:rsid w:val="00FB35F2"/>
    <w:rsid w:val="00FB3FE6"/>
    <w:rsid w:val="00FB52F5"/>
    <w:rsid w:val="00FB5878"/>
    <w:rsid w:val="00FC0CF0"/>
    <w:rsid w:val="00FC2716"/>
    <w:rsid w:val="00FC2E10"/>
    <w:rsid w:val="00FC2E67"/>
    <w:rsid w:val="00FC36EB"/>
    <w:rsid w:val="00FC5EE3"/>
    <w:rsid w:val="00FC7CB7"/>
    <w:rsid w:val="00FD5817"/>
    <w:rsid w:val="00FE0A4E"/>
    <w:rsid w:val="00FE397E"/>
    <w:rsid w:val="00FE72A9"/>
    <w:rsid w:val="00FF01ED"/>
    <w:rsid w:val="00FF06B0"/>
    <w:rsid w:val="00FF4B35"/>
    <w:rsid w:val="00FF4D26"/>
    <w:rsid w:val="00FF5019"/>
    <w:rsid w:val="01183B3E"/>
    <w:rsid w:val="01BF96DA"/>
    <w:rsid w:val="021E8DB4"/>
    <w:rsid w:val="02F67A0C"/>
    <w:rsid w:val="034307FD"/>
    <w:rsid w:val="03B47B31"/>
    <w:rsid w:val="03B74634"/>
    <w:rsid w:val="03CAEBDE"/>
    <w:rsid w:val="0456C0F9"/>
    <w:rsid w:val="0460E426"/>
    <w:rsid w:val="04A33FCC"/>
    <w:rsid w:val="04DD69A4"/>
    <w:rsid w:val="054DEDB2"/>
    <w:rsid w:val="063C5BE2"/>
    <w:rsid w:val="0648934B"/>
    <w:rsid w:val="070DFF92"/>
    <w:rsid w:val="07866F84"/>
    <w:rsid w:val="07C54B95"/>
    <w:rsid w:val="085660B4"/>
    <w:rsid w:val="09B6C072"/>
    <w:rsid w:val="0A108376"/>
    <w:rsid w:val="0B770957"/>
    <w:rsid w:val="0BF0281F"/>
    <w:rsid w:val="0C1C6E2F"/>
    <w:rsid w:val="0C1CE283"/>
    <w:rsid w:val="0C30EA0F"/>
    <w:rsid w:val="0CADB092"/>
    <w:rsid w:val="0CDA86C6"/>
    <w:rsid w:val="0D0295D1"/>
    <w:rsid w:val="0D338452"/>
    <w:rsid w:val="0D78AE8A"/>
    <w:rsid w:val="0D84E86E"/>
    <w:rsid w:val="0DEE9377"/>
    <w:rsid w:val="0E316E7E"/>
    <w:rsid w:val="0EB729E8"/>
    <w:rsid w:val="0F0E3DED"/>
    <w:rsid w:val="0F3E7C7D"/>
    <w:rsid w:val="0F46A02B"/>
    <w:rsid w:val="0F478EBC"/>
    <w:rsid w:val="0FC5E03E"/>
    <w:rsid w:val="10660B4F"/>
    <w:rsid w:val="10D52ADE"/>
    <w:rsid w:val="118BEE56"/>
    <w:rsid w:val="119455B1"/>
    <w:rsid w:val="11B9ADCC"/>
    <w:rsid w:val="13B6F9A4"/>
    <w:rsid w:val="149BD921"/>
    <w:rsid w:val="14ABC027"/>
    <w:rsid w:val="15C45349"/>
    <w:rsid w:val="16257F0A"/>
    <w:rsid w:val="16884161"/>
    <w:rsid w:val="1723F447"/>
    <w:rsid w:val="1731154A"/>
    <w:rsid w:val="17425AC8"/>
    <w:rsid w:val="17788FB5"/>
    <w:rsid w:val="179E4F45"/>
    <w:rsid w:val="19825DD8"/>
    <w:rsid w:val="19D92C4E"/>
    <w:rsid w:val="1A25AB21"/>
    <w:rsid w:val="1A291CBB"/>
    <w:rsid w:val="1A2DF802"/>
    <w:rsid w:val="1B0351F0"/>
    <w:rsid w:val="1B98D4CB"/>
    <w:rsid w:val="1BFC55D8"/>
    <w:rsid w:val="1CEE97F0"/>
    <w:rsid w:val="1D669C0E"/>
    <w:rsid w:val="1DA5EDF2"/>
    <w:rsid w:val="1DABC8E8"/>
    <w:rsid w:val="1E34FCDC"/>
    <w:rsid w:val="1E41B4EC"/>
    <w:rsid w:val="1EC2B4D4"/>
    <w:rsid w:val="200B1578"/>
    <w:rsid w:val="201A4160"/>
    <w:rsid w:val="20E1E700"/>
    <w:rsid w:val="21191783"/>
    <w:rsid w:val="215B1FCD"/>
    <w:rsid w:val="21E1058D"/>
    <w:rsid w:val="21F9463B"/>
    <w:rsid w:val="223C8C5B"/>
    <w:rsid w:val="232B5F25"/>
    <w:rsid w:val="242F7210"/>
    <w:rsid w:val="24404840"/>
    <w:rsid w:val="2511EEC6"/>
    <w:rsid w:val="26D23B6C"/>
    <w:rsid w:val="276E033E"/>
    <w:rsid w:val="27E3E27F"/>
    <w:rsid w:val="27F555D3"/>
    <w:rsid w:val="28F8C006"/>
    <w:rsid w:val="29133EC1"/>
    <w:rsid w:val="2963E584"/>
    <w:rsid w:val="2A10B118"/>
    <w:rsid w:val="2AA25FD2"/>
    <w:rsid w:val="2C39EC7D"/>
    <w:rsid w:val="2DF80B94"/>
    <w:rsid w:val="2DFBBD35"/>
    <w:rsid w:val="2E5B0EEA"/>
    <w:rsid w:val="2EB7A790"/>
    <w:rsid w:val="2F16CD21"/>
    <w:rsid w:val="2F43AA7F"/>
    <w:rsid w:val="2F951041"/>
    <w:rsid w:val="2F9A8676"/>
    <w:rsid w:val="302F690B"/>
    <w:rsid w:val="306CDD45"/>
    <w:rsid w:val="308E0893"/>
    <w:rsid w:val="309334F9"/>
    <w:rsid w:val="311C7297"/>
    <w:rsid w:val="319AAAFC"/>
    <w:rsid w:val="31CAE95F"/>
    <w:rsid w:val="31F05977"/>
    <w:rsid w:val="32093FEF"/>
    <w:rsid w:val="32A0DBD4"/>
    <w:rsid w:val="32CB1146"/>
    <w:rsid w:val="32D202CD"/>
    <w:rsid w:val="3337EC10"/>
    <w:rsid w:val="3338D2C3"/>
    <w:rsid w:val="34F02D52"/>
    <w:rsid w:val="353D1FA2"/>
    <w:rsid w:val="368F86B2"/>
    <w:rsid w:val="36C24F2D"/>
    <w:rsid w:val="374E2F84"/>
    <w:rsid w:val="387757B2"/>
    <w:rsid w:val="388A6B51"/>
    <w:rsid w:val="38B60002"/>
    <w:rsid w:val="38CCDF6A"/>
    <w:rsid w:val="38F0CED8"/>
    <w:rsid w:val="392485A7"/>
    <w:rsid w:val="39473F35"/>
    <w:rsid w:val="3AEA245B"/>
    <w:rsid w:val="3BC7876B"/>
    <w:rsid w:val="3BE31C10"/>
    <w:rsid w:val="3BEDDB74"/>
    <w:rsid w:val="3CBA424F"/>
    <w:rsid w:val="3D2D0C49"/>
    <w:rsid w:val="3D9E9CBB"/>
    <w:rsid w:val="3DA8F18B"/>
    <w:rsid w:val="3DE3294A"/>
    <w:rsid w:val="3E02489F"/>
    <w:rsid w:val="3E2D0312"/>
    <w:rsid w:val="3EBA8FE3"/>
    <w:rsid w:val="3EC0224A"/>
    <w:rsid w:val="3F6B2ED2"/>
    <w:rsid w:val="402E2AE0"/>
    <w:rsid w:val="407A450C"/>
    <w:rsid w:val="40B0E5E9"/>
    <w:rsid w:val="40DF8626"/>
    <w:rsid w:val="425F0D9A"/>
    <w:rsid w:val="427CA764"/>
    <w:rsid w:val="436C5767"/>
    <w:rsid w:val="442B859A"/>
    <w:rsid w:val="4448CDAE"/>
    <w:rsid w:val="454D20A3"/>
    <w:rsid w:val="458B253A"/>
    <w:rsid w:val="46711D3B"/>
    <w:rsid w:val="47105A10"/>
    <w:rsid w:val="47C1F3BD"/>
    <w:rsid w:val="4815805A"/>
    <w:rsid w:val="49558771"/>
    <w:rsid w:val="496313AB"/>
    <w:rsid w:val="49738397"/>
    <w:rsid w:val="4A739A72"/>
    <w:rsid w:val="4A9A990F"/>
    <w:rsid w:val="4AE8EFA9"/>
    <w:rsid w:val="4B34EAA1"/>
    <w:rsid w:val="4BAC4663"/>
    <w:rsid w:val="4BE704E3"/>
    <w:rsid w:val="4C94C0FA"/>
    <w:rsid w:val="4CD984A5"/>
    <w:rsid w:val="4D20B5DE"/>
    <w:rsid w:val="4D50DB89"/>
    <w:rsid w:val="4DA11841"/>
    <w:rsid w:val="4E4262A2"/>
    <w:rsid w:val="4E5D7C4D"/>
    <w:rsid w:val="4E6D8FED"/>
    <w:rsid w:val="4EFA8CC2"/>
    <w:rsid w:val="4F180194"/>
    <w:rsid w:val="4F55B6B6"/>
    <w:rsid w:val="4FE93B97"/>
    <w:rsid w:val="505C55F7"/>
    <w:rsid w:val="5116BF4C"/>
    <w:rsid w:val="5228C7FB"/>
    <w:rsid w:val="52DD2E53"/>
    <w:rsid w:val="54324883"/>
    <w:rsid w:val="55CAAF1E"/>
    <w:rsid w:val="55E21BAB"/>
    <w:rsid w:val="55F2F1DB"/>
    <w:rsid w:val="564E98C5"/>
    <w:rsid w:val="567E4C3C"/>
    <w:rsid w:val="568D5671"/>
    <w:rsid w:val="574837B6"/>
    <w:rsid w:val="57792734"/>
    <w:rsid w:val="5794EAF2"/>
    <w:rsid w:val="57E0B82E"/>
    <w:rsid w:val="58AE66D1"/>
    <w:rsid w:val="58D75B5E"/>
    <w:rsid w:val="59432A79"/>
    <w:rsid w:val="59AA9FE6"/>
    <w:rsid w:val="5A1A4B98"/>
    <w:rsid w:val="5B245F40"/>
    <w:rsid w:val="5B4FEC35"/>
    <w:rsid w:val="5B73C93D"/>
    <w:rsid w:val="5B839C82"/>
    <w:rsid w:val="5D35365C"/>
    <w:rsid w:val="5D69AC1C"/>
    <w:rsid w:val="5DA90619"/>
    <w:rsid w:val="5E0DB413"/>
    <w:rsid w:val="5E41FE90"/>
    <w:rsid w:val="5E7C18CB"/>
    <w:rsid w:val="5F0501AD"/>
    <w:rsid w:val="5F119F47"/>
    <w:rsid w:val="5FCB9D2A"/>
    <w:rsid w:val="60096480"/>
    <w:rsid w:val="60A44C64"/>
    <w:rsid w:val="61929A0D"/>
    <w:rsid w:val="619CB515"/>
    <w:rsid w:val="61ABCDF4"/>
    <w:rsid w:val="621C995A"/>
    <w:rsid w:val="6240CE99"/>
    <w:rsid w:val="6267847D"/>
    <w:rsid w:val="62A48E42"/>
    <w:rsid w:val="62BBBFA8"/>
    <w:rsid w:val="631F4FD9"/>
    <w:rsid w:val="635AA518"/>
    <w:rsid w:val="6397A729"/>
    <w:rsid w:val="6401B0AF"/>
    <w:rsid w:val="641CDD64"/>
    <w:rsid w:val="646788B2"/>
    <w:rsid w:val="65199873"/>
    <w:rsid w:val="654396AD"/>
    <w:rsid w:val="66CE5806"/>
    <w:rsid w:val="67FE8370"/>
    <w:rsid w:val="6827FA59"/>
    <w:rsid w:val="68407362"/>
    <w:rsid w:val="6850B7A6"/>
    <w:rsid w:val="68785F3E"/>
    <w:rsid w:val="68984452"/>
    <w:rsid w:val="68E24E46"/>
    <w:rsid w:val="69678DC6"/>
    <w:rsid w:val="6B5F9B1B"/>
    <w:rsid w:val="6B8F7619"/>
    <w:rsid w:val="6CAE5489"/>
    <w:rsid w:val="6CC5999E"/>
    <w:rsid w:val="6CFFBA80"/>
    <w:rsid w:val="6DBA8C8A"/>
    <w:rsid w:val="6DC5B079"/>
    <w:rsid w:val="6E12674C"/>
    <w:rsid w:val="6E544E21"/>
    <w:rsid w:val="6ECE8150"/>
    <w:rsid w:val="6F26B3D0"/>
    <w:rsid w:val="6F3609F9"/>
    <w:rsid w:val="6F9CEC14"/>
    <w:rsid w:val="6FA1346F"/>
    <w:rsid w:val="6FA6847A"/>
    <w:rsid w:val="6FC3CA15"/>
    <w:rsid w:val="7033EBC2"/>
    <w:rsid w:val="7111543A"/>
    <w:rsid w:val="71164BF6"/>
    <w:rsid w:val="71448890"/>
    <w:rsid w:val="714C9CC2"/>
    <w:rsid w:val="71682151"/>
    <w:rsid w:val="71687EF5"/>
    <w:rsid w:val="7176C2F8"/>
    <w:rsid w:val="724CA2C9"/>
    <w:rsid w:val="72C29F92"/>
    <w:rsid w:val="731BEDF4"/>
    <w:rsid w:val="739BB6A1"/>
    <w:rsid w:val="74085E51"/>
    <w:rsid w:val="742679AD"/>
    <w:rsid w:val="74499358"/>
    <w:rsid w:val="74527BC6"/>
    <w:rsid w:val="74BCE29E"/>
    <w:rsid w:val="760B69E3"/>
    <w:rsid w:val="764E16D5"/>
    <w:rsid w:val="76AE14E3"/>
    <w:rsid w:val="76B7AFE2"/>
    <w:rsid w:val="76D39519"/>
    <w:rsid w:val="76F8D7E6"/>
    <w:rsid w:val="7818479C"/>
    <w:rsid w:val="782A6E8B"/>
    <w:rsid w:val="791818F8"/>
    <w:rsid w:val="793431B2"/>
    <w:rsid w:val="7A3828C5"/>
    <w:rsid w:val="7B3F9A3F"/>
    <w:rsid w:val="7B52FF85"/>
    <w:rsid w:val="7B75B4F3"/>
    <w:rsid w:val="7DB3E52D"/>
    <w:rsid w:val="7FD7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E52B0"/>
  <w15:docId w15:val="{BA8A5E3A-4EC1-4344-97EA-B1CC98CD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9A0"/>
  </w:style>
  <w:style w:type="paragraph" w:styleId="Heading1">
    <w:name w:val="heading 1"/>
    <w:basedOn w:val="Normal"/>
    <w:link w:val="Heading1Char"/>
    <w:uiPriority w:val="9"/>
    <w:qFormat/>
    <w:pPr>
      <w:ind w:left="1483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207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6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6E5"/>
  </w:style>
  <w:style w:type="paragraph" w:styleId="Footer">
    <w:name w:val="footer"/>
    <w:basedOn w:val="Normal"/>
    <w:link w:val="FooterChar"/>
    <w:uiPriority w:val="99"/>
    <w:unhideWhenUsed/>
    <w:rsid w:val="003C6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6E5"/>
  </w:style>
  <w:style w:type="paragraph" w:customStyle="1" w:styleId="BasicParagraph">
    <w:name w:val="[Basic Paragraph]"/>
    <w:basedOn w:val="Normal"/>
    <w:uiPriority w:val="99"/>
    <w:rsid w:val="003C66E5"/>
    <w:pPr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5B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B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8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68BA"/>
    <w:rPr>
      <w:rFonts w:ascii="Times New Roman" w:eastAsia="Times New Roman" w:hAnsi="Times New Roman"/>
      <w:b/>
      <w:bCs/>
      <w:sz w:val="30"/>
      <w:szCs w:val="30"/>
    </w:rPr>
  </w:style>
  <w:style w:type="paragraph" w:styleId="NormalWeb">
    <w:name w:val="Normal (Web)"/>
    <w:basedOn w:val="Normal"/>
    <w:uiPriority w:val="99"/>
    <w:unhideWhenUsed/>
    <w:rsid w:val="00EE08E0"/>
    <w:pPr>
      <w:widowControl/>
      <w:spacing w:before="100" w:beforeAutospacing="1" w:after="100" w:afterAutospacing="1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06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93676"/>
    <w:rPr>
      <w:rFonts w:ascii="Times New Roman" w:eastAsia="Times New Roman" w:hAnsi="Times New Roman"/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9D3B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3B7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D3B7B"/>
    <w:rPr>
      <w:sz w:val="16"/>
      <w:szCs w:val="16"/>
    </w:rPr>
  </w:style>
  <w:style w:type="paragraph" w:styleId="Revision">
    <w:name w:val="Revision"/>
    <w:hidden/>
    <w:uiPriority w:val="99"/>
    <w:semiHidden/>
    <w:rsid w:val="00993BDE"/>
    <w:pPr>
      <w:widowControl/>
    </w:pPr>
  </w:style>
  <w:style w:type="character" w:customStyle="1" w:styleId="BodyTextChar">
    <w:name w:val="Body Text Char"/>
    <w:basedOn w:val="DefaultParagraphFont"/>
    <w:link w:val="BodyText"/>
    <w:uiPriority w:val="1"/>
    <w:rsid w:val="0093771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274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A5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0">
    <w:name w:val="s30"/>
    <w:basedOn w:val="Normal"/>
    <w:rsid w:val="00973B3B"/>
    <w:pPr>
      <w:widowControl/>
      <w:spacing w:before="100" w:beforeAutospacing="1" w:after="100" w:afterAutospacing="1"/>
    </w:pPr>
    <w:rPr>
      <w:rFonts w:ascii="Calibri" w:hAnsi="Calibri" w:cs="Calibri"/>
    </w:rPr>
  </w:style>
  <w:style w:type="character" w:customStyle="1" w:styleId="ListParagraphChar">
    <w:name w:val="List Paragraph Char"/>
    <w:link w:val="ListParagraph"/>
    <w:uiPriority w:val="34"/>
    <w:rsid w:val="003A7DEB"/>
  </w:style>
  <w:style w:type="character" w:customStyle="1" w:styleId="normaltextrun">
    <w:name w:val="normaltextrun"/>
    <w:rsid w:val="003A7DEB"/>
  </w:style>
  <w:style w:type="paragraph" w:customStyle="1" w:styleId="paragraph">
    <w:name w:val="paragraph"/>
    <w:basedOn w:val="Normal"/>
    <w:rsid w:val="003A7D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1218DE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96DC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371">
          <w:marLeft w:val="446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99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33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image" Target="cid:image001.png@01D90559.B5522CB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mailto:OneMD-Field-Actions@its.jnj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8d614c-1a90-4ebf-a5d4-bd99514a531b">
      <UserInfo>
        <DisplayName>Matthews, Stephanie [ETHUS]</DisplayName>
        <AccountId>15</AccountId>
        <AccountType/>
      </UserInfo>
      <UserInfo>
        <DisplayName>Cintron jr, Luis [BWIUS]</DisplayName>
        <AccountId>7</AccountId>
        <AccountType/>
      </UserInfo>
      <UserInfo>
        <DisplayName>Anigbo, Karen [DPYUS]</DisplayName>
        <AccountId>18</AccountId>
        <AccountType/>
      </UserInfo>
      <UserInfo>
        <DisplayName>Conniff, Thomas [JJCUS]</DisplayName>
        <AccountId>76</AccountId>
        <AccountType/>
      </UserInfo>
      <UserInfo>
        <DisplayName>Appleyard, Deborah [DPYUS]</DisplayName>
        <AccountId>75</AccountId>
        <AccountType/>
      </UserInfo>
      <UserInfo>
        <DisplayName>Houghton, Denise [JJCUS]</DisplayName>
        <AccountId>77</AccountId>
        <AccountType/>
      </UserInfo>
      <UserInfo>
        <DisplayName>Jackson, Chris [ETHUS NON-J&amp;J]</DisplayName>
        <AccountId>44</AccountId>
        <AccountType/>
      </UserInfo>
      <UserInfo>
        <DisplayName>Ingole, Yogesh [EESIN NON-J&amp;J]</DisplayName>
        <AccountId>67</AccountId>
        <AccountType/>
      </UserInfo>
      <UserInfo>
        <DisplayName>Rehmatullah, Mona [SYNNA]</DisplayName>
        <AccountId>14</AccountId>
        <AccountType/>
      </UserInfo>
      <UserInfo>
        <DisplayName>Abel, Christian [SYNEU]</DisplayName>
        <AccountId>93</AccountId>
        <AccountType/>
      </UserInfo>
    </SharedWithUsers>
    <_Flow_SignoffStatus xmlns="c4118776-ed47-4acd-8792-6efb6f0af6a0" xsi:nil="true"/>
    <lcf76f155ced4ddcb4097134ff3c332f xmlns="c4118776-ed47-4acd-8792-6efb6f0af6a0">
      <Terms xmlns="http://schemas.microsoft.com/office/infopath/2007/PartnerControls"/>
    </lcf76f155ced4ddcb4097134ff3c332f>
    <TaxCatchAll xmlns="458d614c-1a90-4ebf-a5d4-bd99514a531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5D108C4C6714780EBF48AD148855A" ma:contentTypeVersion="17" ma:contentTypeDescription="Create a new document." ma:contentTypeScope="" ma:versionID="1c521beb596586f5b80666125bb2eb8e">
  <xsd:schema xmlns:xsd="http://www.w3.org/2001/XMLSchema" xmlns:xs="http://www.w3.org/2001/XMLSchema" xmlns:p="http://schemas.microsoft.com/office/2006/metadata/properties" xmlns:ns2="c4118776-ed47-4acd-8792-6efb6f0af6a0" xmlns:ns3="458d614c-1a90-4ebf-a5d4-bd99514a531b" targetNamespace="http://schemas.microsoft.com/office/2006/metadata/properties" ma:root="true" ma:fieldsID="5525eefc69ccee539bb6953610f8db7c" ns2:_="" ns3:_="">
    <xsd:import namespace="c4118776-ed47-4acd-8792-6efb6f0af6a0"/>
    <xsd:import namespace="458d614c-1a90-4ebf-a5d4-bd99514a5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18776-ed47-4acd-8792-6efb6f0af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e82b97c-6a8a-4995-9eb5-298aced380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614c-1a90-4ebf-a5d4-bd99514a5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8b5f26f-6203-4312-a8d1-4bf672e736f8}" ma:internalName="TaxCatchAll" ma:showField="CatchAllData" ma:web="458d614c-1a90-4ebf-a5d4-bd99514a5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CBF22-8E3A-49A7-BB67-84A517B8D771}">
  <ds:schemaRefs>
    <ds:schemaRef ds:uri="http://schemas.microsoft.com/office/2006/metadata/properties"/>
    <ds:schemaRef ds:uri="http://schemas.microsoft.com/office/infopath/2007/PartnerControls"/>
    <ds:schemaRef ds:uri="458d614c-1a90-4ebf-a5d4-bd99514a531b"/>
    <ds:schemaRef ds:uri="c4118776-ed47-4acd-8792-6efb6f0af6a0"/>
  </ds:schemaRefs>
</ds:datastoreItem>
</file>

<file path=customXml/itemProps2.xml><?xml version="1.0" encoding="utf-8"?>
<ds:datastoreItem xmlns:ds="http://schemas.openxmlformats.org/officeDocument/2006/customXml" ds:itemID="{4D4B5DE3-7C75-4826-95ED-E297911209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312BD-10DD-4FFC-845D-1572148440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6B513C-9E17-408F-B8B4-F56106D73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18776-ed47-4acd-8792-6efb6f0af6a0"/>
    <ds:schemaRef ds:uri="458d614c-1a90-4ebf-a5d4-bd99514a5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5280</Words>
  <Characters>3010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NOTICE:  MEDICAL DEVICE RECALL</vt:lpstr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NOTICE:  MEDICAL DEVICE RECALL</dc:title>
  <dc:subject/>
  <dc:creator>mwalker2</dc:creator>
  <cp:keywords/>
  <cp:lastModifiedBy>Silvija Kaugere</cp:lastModifiedBy>
  <cp:revision>2</cp:revision>
  <cp:lastPrinted>2022-08-30T12:48:00Z</cp:lastPrinted>
  <dcterms:created xsi:type="dcterms:W3CDTF">2022-12-19T17:53:00Z</dcterms:created>
  <dcterms:modified xsi:type="dcterms:W3CDTF">2022-12-19T17:53:00Z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LastSaved">
    <vt:filetime>2020-05-11T00:00:00Z</vt:filetime>
  </property>
  <property fmtid="{D5CDD505-2E9C-101B-9397-08002B2CF9AE}" pid="4" name="ContentTypeId">
    <vt:lpwstr>0x0101001CD5D108C4C6714780EBF48AD148855A</vt:lpwstr>
  </property>
  <property fmtid="{D5CDD505-2E9C-101B-9397-08002B2CF9AE}" pid="5" name="MediaServiceImageTags">
    <vt:lpwstr/>
  </property>
</Properties>
</file>