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14:paraId="3C0B8106" w14:textId="619980BC" w:rsidR="00FF1EA0" w:rsidRDefault="7074A660" w:rsidP="009E7773">
          <w:pPr>
            <w:pStyle w:val="TOCHeading"/>
            <w:rPr>
              <w:noProof/>
            </w:rPr>
          </w:pPr>
          <w:r w:rsidRPr="16897823">
            <w:rPr>
              <w:sz w:val="24"/>
              <w:szCs w:val="24"/>
              <w:lang w:val="lv-LV"/>
            </w:rPr>
            <w:t>Covid-19 vakcinācijas rokasgrāmata (versija</w:t>
          </w:r>
          <w:r w:rsidR="7B5EE5B2" w:rsidRPr="16897823">
            <w:rPr>
              <w:sz w:val="24"/>
              <w:szCs w:val="24"/>
              <w:lang w:val="lv-LV"/>
            </w:rPr>
            <w:t xml:space="preserve"> </w:t>
          </w:r>
          <w:r w:rsidR="00B96FDD">
            <w:rPr>
              <w:sz w:val="24"/>
              <w:szCs w:val="24"/>
              <w:lang w:val="lv-LV"/>
            </w:rPr>
            <w:t>21</w:t>
          </w:r>
          <w:r w:rsidR="382C81EA" w:rsidRPr="16897823">
            <w:rPr>
              <w:sz w:val="24"/>
              <w:szCs w:val="24"/>
              <w:lang w:val="lv-LV"/>
            </w:rPr>
            <w:t>.0</w:t>
          </w:r>
          <w:r w:rsidR="1C160C59" w:rsidRPr="16897823">
            <w:rPr>
              <w:sz w:val="24"/>
              <w:szCs w:val="24"/>
              <w:lang w:val="lv-LV"/>
            </w:rPr>
            <w:t>6</w:t>
          </w:r>
          <w:r w:rsidR="7B5EE5B2" w:rsidRPr="16897823">
            <w:rPr>
              <w:sz w:val="24"/>
              <w:szCs w:val="24"/>
              <w:lang w:val="lv-LV"/>
            </w:rPr>
            <w:t>.</w:t>
          </w:r>
          <w:r w:rsidR="4CF6666A" w:rsidRPr="16897823">
            <w:rPr>
              <w:sz w:val="24"/>
              <w:szCs w:val="24"/>
              <w:lang w:val="lv-LV"/>
            </w:rPr>
            <w:t>20</w:t>
          </w:r>
          <w:r w:rsidR="755821CB" w:rsidRPr="16897823">
            <w:rPr>
              <w:sz w:val="24"/>
              <w:szCs w:val="24"/>
              <w:lang w:val="lv-LV"/>
            </w:rPr>
            <w:t>21</w:t>
          </w:r>
          <w:r w:rsidRPr="16897823">
            <w:rPr>
              <w:sz w:val="24"/>
              <w:szCs w:val="24"/>
              <w:lang w:val="lv-LV"/>
            </w:rPr>
            <w:t>)</w:t>
          </w:r>
          <w:r w:rsidR="00ED2303" w:rsidRPr="00C82139">
            <w:rPr>
              <w:color w:val="2B579A"/>
              <w:sz w:val="16"/>
              <w:szCs w:val="16"/>
            </w:rPr>
            <w:fldChar w:fldCharType="begin"/>
          </w:r>
          <w:r w:rsidRPr="16897823">
            <w:rPr>
              <w:sz w:val="16"/>
              <w:szCs w:val="16"/>
              <w:lang w:val="lv-LV"/>
            </w:rPr>
            <w:instrText xml:space="preserve"> TOC \o "1-3" \h \z \u </w:instrText>
          </w:r>
          <w:r w:rsidR="00ED2303" w:rsidRPr="00C82139">
            <w:rPr>
              <w:color w:val="2B579A"/>
              <w:sz w:val="16"/>
              <w:szCs w:val="16"/>
            </w:rPr>
            <w:fldChar w:fldCharType="separate"/>
          </w:r>
        </w:p>
        <w:p w14:paraId="206195FA" w14:textId="70ECAE96" w:rsidR="00FF1EA0" w:rsidRDefault="004323D4">
          <w:pPr>
            <w:pStyle w:val="TOC1"/>
            <w:tabs>
              <w:tab w:val="right" w:leader="dot" w:pos="9040"/>
            </w:tabs>
            <w:rPr>
              <w:rFonts w:asciiTheme="minorHAnsi" w:hAnsiTheme="minorHAnsi" w:cstheme="minorBidi"/>
              <w:noProof/>
              <w:lang w:val="da-DK" w:eastAsia="ja-JP"/>
            </w:rPr>
          </w:pPr>
          <w:hyperlink w:anchor="_Toc73397518" w:history="1">
            <w:r w:rsidR="00FF1EA0" w:rsidRPr="00F204D9">
              <w:rPr>
                <w:rStyle w:val="Hyperlink"/>
                <w:rFonts w:eastAsia="Times New Roman"/>
                <w:noProof/>
                <w:lang w:val="lv-LV"/>
              </w:rPr>
              <w:t>I Informācija par sagatavošanos pirms vakcinācijas uzsākšanas</w:t>
            </w:r>
            <w:r w:rsidR="00FF1EA0">
              <w:rPr>
                <w:noProof/>
                <w:webHidden/>
              </w:rPr>
              <w:tab/>
            </w:r>
            <w:r w:rsidR="00FF1EA0">
              <w:rPr>
                <w:noProof/>
                <w:webHidden/>
              </w:rPr>
              <w:fldChar w:fldCharType="begin"/>
            </w:r>
            <w:r w:rsidR="00FF1EA0">
              <w:rPr>
                <w:noProof/>
                <w:webHidden/>
              </w:rPr>
              <w:instrText xml:space="preserve"> PAGEREF _Toc73397518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5AC366A5" w14:textId="47F49EB0" w:rsidR="00FF1EA0" w:rsidRDefault="004323D4">
          <w:pPr>
            <w:pStyle w:val="TOC2"/>
            <w:rPr>
              <w:rFonts w:asciiTheme="minorHAnsi" w:hAnsiTheme="minorHAnsi" w:cstheme="minorBidi"/>
              <w:noProof/>
              <w:lang w:val="da-DK" w:eastAsia="ja-JP"/>
            </w:rPr>
          </w:pPr>
          <w:hyperlink w:anchor="_Toc73397519" w:history="1">
            <w:r w:rsidR="00FF1EA0" w:rsidRPr="00F204D9">
              <w:rPr>
                <w:rStyle w:val="Hyperlink"/>
                <w:rFonts w:eastAsia="Times New Roman"/>
                <w:noProof/>
              </w:rPr>
              <w:t>Covid-19 vakcinācijas kabineta funkcijas</w:t>
            </w:r>
            <w:r w:rsidR="00FF1EA0">
              <w:rPr>
                <w:noProof/>
                <w:webHidden/>
              </w:rPr>
              <w:tab/>
            </w:r>
            <w:r w:rsidR="00FF1EA0">
              <w:rPr>
                <w:noProof/>
                <w:webHidden/>
              </w:rPr>
              <w:fldChar w:fldCharType="begin"/>
            </w:r>
            <w:r w:rsidR="00FF1EA0">
              <w:rPr>
                <w:noProof/>
                <w:webHidden/>
              </w:rPr>
              <w:instrText xml:space="preserve"> PAGEREF _Toc73397519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1545A515" w14:textId="6D250C1A" w:rsidR="00FF1EA0" w:rsidRDefault="004323D4">
          <w:pPr>
            <w:pStyle w:val="TOC2"/>
            <w:rPr>
              <w:rFonts w:asciiTheme="minorHAnsi" w:hAnsiTheme="minorHAnsi" w:cstheme="minorBidi"/>
              <w:noProof/>
              <w:lang w:val="da-DK" w:eastAsia="ja-JP"/>
            </w:rPr>
          </w:pPr>
          <w:hyperlink w:anchor="_Toc73397520" w:history="1">
            <w:r w:rsidR="00FF1EA0" w:rsidRPr="00F204D9">
              <w:rPr>
                <w:rStyle w:val="Hyperlink"/>
                <w:rFonts w:eastAsia="Times New Roman"/>
                <w:noProof/>
              </w:rPr>
              <w:t>Vakcinācijas kabineta aprīkojums</w:t>
            </w:r>
            <w:r w:rsidR="00FF1EA0">
              <w:rPr>
                <w:noProof/>
                <w:webHidden/>
              </w:rPr>
              <w:tab/>
            </w:r>
            <w:r w:rsidR="00FF1EA0">
              <w:rPr>
                <w:noProof/>
                <w:webHidden/>
              </w:rPr>
              <w:fldChar w:fldCharType="begin"/>
            </w:r>
            <w:r w:rsidR="00FF1EA0">
              <w:rPr>
                <w:noProof/>
                <w:webHidden/>
              </w:rPr>
              <w:instrText xml:space="preserve"> PAGEREF _Toc73397520 \h </w:instrText>
            </w:r>
            <w:r w:rsidR="00FF1EA0">
              <w:rPr>
                <w:noProof/>
                <w:webHidden/>
              </w:rPr>
            </w:r>
            <w:r w:rsidR="00FF1EA0">
              <w:rPr>
                <w:noProof/>
                <w:webHidden/>
              </w:rPr>
              <w:fldChar w:fldCharType="separate"/>
            </w:r>
            <w:r w:rsidR="00FF1EA0">
              <w:rPr>
                <w:noProof/>
                <w:webHidden/>
              </w:rPr>
              <w:t>2</w:t>
            </w:r>
            <w:r w:rsidR="00FF1EA0">
              <w:rPr>
                <w:noProof/>
                <w:webHidden/>
              </w:rPr>
              <w:fldChar w:fldCharType="end"/>
            </w:r>
          </w:hyperlink>
        </w:p>
        <w:p w14:paraId="2BDAC1A4" w14:textId="42A604E8" w:rsidR="00FF1EA0" w:rsidRDefault="004323D4">
          <w:pPr>
            <w:pStyle w:val="TOC2"/>
            <w:rPr>
              <w:rFonts w:asciiTheme="minorHAnsi" w:hAnsiTheme="minorHAnsi" w:cstheme="minorBidi"/>
              <w:noProof/>
              <w:lang w:val="da-DK" w:eastAsia="ja-JP"/>
            </w:rPr>
          </w:pPr>
          <w:hyperlink w:anchor="_Toc73397521" w:history="1">
            <w:r w:rsidR="00FF1EA0" w:rsidRPr="00F204D9">
              <w:rPr>
                <w:rStyle w:val="Hyperlink"/>
                <w:rFonts w:eastAsia="Times New Roman"/>
                <w:noProof/>
              </w:rPr>
              <w:t>Vakcinācijas kabineta personāls</w:t>
            </w:r>
            <w:r w:rsidR="00FF1EA0">
              <w:rPr>
                <w:noProof/>
                <w:webHidden/>
              </w:rPr>
              <w:tab/>
            </w:r>
            <w:r w:rsidR="00FF1EA0">
              <w:rPr>
                <w:noProof/>
                <w:webHidden/>
              </w:rPr>
              <w:fldChar w:fldCharType="begin"/>
            </w:r>
            <w:r w:rsidR="00FF1EA0">
              <w:rPr>
                <w:noProof/>
                <w:webHidden/>
              </w:rPr>
              <w:instrText xml:space="preserve"> PAGEREF _Toc73397521 \h </w:instrText>
            </w:r>
            <w:r w:rsidR="00FF1EA0">
              <w:rPr>
                <w:noProof/>
                <w:webHidden/>
              </w:rPr>
            </w:r>
            <w:r w:rsidR="00FF1EA0">
              <w:rPr>
                <w:noProof/>
                <w:webHidden/>
              </w:rPr>
              <w:fldChar w:fldCharType="separate"/>
            </w:r>
            <w:r w:rsidR="00FF1EA0">
              <w:rPr>
                <w:noProof/>
                <w:webHidden/>
              </w:rPr>
              <w:t>3</w:t>
            </w:r>
            <w:r w:rsidR="00FF1EA0">
              <w:rPr>
                <w:noProof/>
                <w:webHidden/>
              </w:rPr>
              <w:fldChar w:fldCharType="end"/>
            </w:r>
          </w:hyperlink>
        </w:p>
        <w:p w14:paraId="02436E19" w14:textId="099901B5" w:rsidR="00FF1EA0" w:rsidRDefault="004323D4">
          <w:pPr>
            <w:pStyle w:val="TOC2"/>
            <w:rPr>
              <w:rFonts w:asciiTheme="minorHAnsi" w:hAnsiTheme="minorHAnsi" w:cstheme="minorBidi"/>
              <w:noProof/>
              <w:lang w:val="da-DK" w:eastAsia="ja-JP"/>
            </w:rPr>
          </w:pPr>
          <w:hyperlink w:anchor="_Toc73397522" w:history="1">
            <w:r w:rsidR="00FF1EA0" w:rsidRPr="00F204D9">
              <w:rPr>
                <w:rStyle w:val="Hyperlink"/>
                <w:rFonts w:eastAsia="Times New Roman"/>
                <w:noProof/>
              </w:rPr>
              <w:t>Vakcinācijas organizēšanas nosacījumi</w:t>
            </w:r>
            <w:r w:rsidR="00FF1EA0">
              <w:rPr>
                <w:noProof/>
                <w:webHidden/>
              </w:rPr>
              <w:tab/>
            </w:r>
            <w:r w:rsidR="00FF1EA0">
              <w:rPr>
                <w:noProof/>
                <w:webHidden/>
              </w:rPr>
              <w:fldChar w:fldCharType="begin"/>
            </w:r>
            <w:r w:rsidR="00FF1EA0">
              <w:rPr>
                <w:noProof/>
                <w:webHidden/>
              </w:rPr>
              <w:instrText xml:space="preserve"> PAGEREF _Toc73397522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6FE36D6D" w14:textId="5D07572E" w:rsidR="00FF1EA0" w:rsidRDefault="004323D4">
          <w:pPr>
            <w:pStyle w:val="TOC2"/>
            <w:rPr>
              <w:rFonts w:asciiTheme="minorHAnsi" w:hAnsiTheme="minorHAnsi" w:cstheme="minorBidi"/>
              <w:noProof/>
              <w:lang w:val="da-DK" w:eastAsia="ja-JP"/>
            </w:rPr>
          </w:pPr>
          <w:hyperlink w:anchor="_Toc73397523" w:history="1">
            <w:r w:rsidR="00FF1EA0" w:rsidRPr="00F204D9">
              <w:rPr>
                <w:rStyle w:val="Hyperlink"/>
                <w:rFonts w:eastAsia="Times New Roman"/>
                <w:noProof/>
              </w:rPr>
              <w:t>Covid-19 vakcinācijas pakalpojumu plānotā apmaksa</w:t>
            </w:r>
            <w:r w:rsidR="00FF1EA0">
              <w:rPr>
                <w:noProof/>
                <w:webHidden/>
              </w:rPr>
              <w:tab/>
            </w:r>
            <w:r w:rsidR="00FF1EA0">
              <w:rPr>
                <w:noProof/>
                <w:webHidden/>
              </w:rPr>
              <w:fldChar w:fldCharType="begin"/>
            </w:r>
            <w:r w:rsidR="00FF1EA0">
              <w:rPr>
                <w:noProof/>
                <w:webHidden/>
              </w:rPr>
              <w:instrText xml:space="preserve"> PAGEREF _Toc73397523 \h </w:instrText>
            </w:r>
            <w:r w:rsidR="00FF1EA0">
              <w:rPr>
                <w:noProof/>
                <w:webHidden/>
              </w:rPr>
            </w:r>
            <w:r w:rsidR="00FF1EA0">
              <w:rPr>
                <w:noProof/>
                <w:webHidden/>
              </w:rPr>
              <w:fldChar w:fldCharType="separate"/>
            </w:r>
            <w:r w:rsidR="00FF1EA0">
              <w:rPr>
                <w:noProof/>
                <w:webHidden/>
              </w:rPr>
              <w:t>4</w:t>
            </w:r>
            <w:r w:rsidR="00FF1EA0">
              <w:rPr>
                <w:noProof/>
                <w:webHidden/>
              </w:rPr>
              <w:fldChar w:fldCharType="end"/>
            </w:r>
          </w:hyperlink>
        </w:p>
        <w:p w14:paraId="02E9DF39" w14:textId="400A3EB0" w:rsidR="00FF1EA0" w:rsidRDefault="004323D4">
          <w:pPr>
            <w:pStyle w:val="TOC2"/>
            <w:rPr>
              <w:rFonts w:asciiTheme="minorHAnsi" w:hAnsiTheme="minorHAnsi" w:cstheme="minorBidi"/>
              <w:noProof/>
              <w:lang w:val="da-DK" w:eastAsia="ja-JP"/>
            </w:rPr>
          </w:pPr>
          <w:hyperlink w:anchor="_Toc73397524" w:history="1">
            <w:r w:rsidR="00FF1EA0" w:rsidRPr="00F204D9">
              <w:rPr>
                <w:rStyle w:val="Hyperlink"/>
                <w:rFonts w:eastAsia="Times New Roman"/>
                <w:noProof/>
              </w:rPr>
              <w:t>Ambulatorā talona aizpildīšanas nosacījumi par Covid-19 vakcināciju</w:t>
            </w:r>
            <w:r w:rsidR="00FF1EA0">
              <w:rPr>
                <w:noProof/>
                <w:webHidden/>
              </w:rPr>
              <w:tab/>
            </w:r>
            <w:r w:rsidR="00FF1EA0">
              <w:rPr>
                <w:noProof/>
                <w:webHidden/>
              </w:rPr>
              <w:fldChar w:fldCharType="begin"/>
            </w:r>
            <w:r w:rsidR="00FF1EA0">
              <w:rPr>
                <w:noProof/>
                <w:webHidden/>
              </w:rPr>
              <w:instrText xml:space="preserve"> PAGEREF _Toc73397524 \h </w:instrText>
            </w:r>
            <w:r w:rsidR="00FF1EA0">
              <w:rPr>
                <w:noProof/>
                <w:webHidden/>
              </w:rPr>
            </w:r>
            <w:r w:rsidR="00FF1EA0">
              <w:rPr>
                <w:noProof/>
                <w:webHidden/>
              </w:rPr>
              <w:fldChar w:fldCharType="separate"/>
            </w:r>
            <w:r w:rsidR="00FF1EA0">
              <w:rPr>
                <w:noProof/>
                <w:webHidden/>
              </w:rPr>
              <w:t>5</w:t>
            </w:r>
            <w:r w:rsidR="00FF1EA0">
              <w:rPr>
                <w:noProof/>
                <w:webHidden/>
              </w:rPr>
              <w:fldChar w:fldCharType="end"/>
            </w:r>
          </w:hyperlink>
        </w:p>
        <w:p w14:paraId="6125320C" w14:textId="4C2B5E59" w:rsidR="00FF1EA0" w:rsidRDefault="004323D4">
          <w:pPr>
            <w:pStyle w:val="TOC2"/>
            <w:rPr>
              <w:rFonts w:asciiTheme="minorHAnsi" w:hAnsiTheme="minorHAnsi" w:cstheme="minorBidi"/>
              <w:noProof/>
              <w:lang w:val="da-DK" w:eastAsia="ja-JP"/>
            </w:rPr>
          </w:pPr>
          <w:hyperlink w:anchor="_Toc73397525" w:history="1">
            <w:r w:rsidR="00FF1EA0" w:rsidRPr="00F204D9">
              <w:rPr>
                <w:rStyle w:val="Hyperlink"/>
                <w:noProof/>
              </w:rPr>
              <w:t>Pacientu plūsmas organizācijas kārtība:</w:t>
            </w:r>
            <w:r w:rsidR="00FF1EA0">
              <w:rPr>
                <w:noProof/>
                <w:webHidden/>
              </w:rPr>
              <w:tab/>
            </w:r>
            <w:r w:rsidR="00FF1EA0">
              <w:rPr>
                <w:noProof/>
                <w:webHidden/>
              </w:rPr>
              <w:fldChar w:fldCharType="begin"/>
            </w:r>
            <w:r w:rsidR="00FF1EA0">
              <w:rPr>
                <w:noProof/>
                <w:webHidden/>
              </w:rPr>
              <w:instrText xml:space="preserve"> PAGEREF _Toc73397525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6AFDD3DF" w14:textId="3E854CAA" w:rsidR="00FF1EA0" w:rsidRDefault="004323D4">
          <w:pPr>
            <w:pStyle w:val="TOC2"/>
            <w:rPr>
              <w:rFonts w:asciiTheme="minorHAnsi" w:hAnsiTheme="minorHAnsi" w:cstheme="minorBidi"/>
              <w:noProof/>
              <w:lang w:val="da-DK" w:eastAsia="ja-JP"/>
            </w:rPr>
          </w:pPr>
          <w:hyperlink w:anchor="_Toc73397526" w:history="1">
            <w:r w:rsidR="00FF1EA0" w:rsidRPr="00F204D9">
              <w:rPr>
                <w:rStyle w:val="Hyperlink"/>
                <w:noProof/>
              </w:rPr>
              <w:t>Personas piederības noteikšana konkrētai prioritāri vakcinējamo personu grupai</w:t>
            </w:r>
            <w:r w:rsidR="00FF1EA0">
              <w:rPr>
                <w:noProof/>
                <w:webHidden/>
              </w:rPr>
              <w:tab/>
            </w:r>
            <w:r w:rsidR="00FF1EA0">
              <w:rPr>
                <w:noProof/>
                <w:webHidden/>
              </w:rPr>
              <w:fldChar w:fldCharType="begin"/>
            </w:r>
            <w:r w:rsidR="00FF1EA0">
              <w:rPr>
                <w:noProof/>
                <w:webHidden/>
              </w:rPr>
              <w:instrText xml:space="preserve"> PAGEREF _Toc73397526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6B5F6DE" w14:textId="594B13A9" w:rsidR="00FF1EA0" w:rsidRDefault="004323D4">
          <w:pPr>
            <w:pStyle w:val="TOC2"/>
            <w:rPr>
              <w:rFonts w:asciiTheme="minorHAnsi" w:hAnsiTheme="minorHAnsi" w:cstheme="minorBidi"/>
              <w:noProof/>
              <w:lang w:val="da-DK" w:eastAsia="ja-JP"/>
            </w:rPr>
          </w:pPr>
          <w:hyperlink w:anchor="_Toc73397527" w:history="1">
            <w:r w:rsidR="00FF1EA0" w:rsidRPr="00F204D9">
              <w:rPr>
                <w:rStyle w:val="Hyperlink"/>
                <w:noProof/>
              </w:rPr>
              <w:t>Daudzdevu flakonu izlietojuma plānošana</w:t>
            </w:r>
            <w:r w:rsidR="00FF1EA0">
              <w:rPr>
                <w:noProof/>
                <w:webHidden/>
              </w:rPr>
              <w:tab/>
            </w:r>
            <w:r w:rsidR="00FF1EA0">
              <w:rPr>
                <w:noProof/>
                <w:webHidden/>
              </w:rPr>
              <w:fldChar w:fldCharType="begin"/>
            </w:r>
            <w:r w:rsidR="00FF1EA0">
              <w:rPr>
                <w:noProof/>
                <w:webHidden/>
              </w:rPr>
              <w:instrText xml:space="preserve"> PAGEREF _Toc73397527 \h </w:instrText>
            </w:r>
            <w:r w:rsidR="00FF1EA0">
              <w:rPr>
                <w:noProof/>
                <w:webHidden/>
              </w:rPr>
            </w:r>
            <w:r w:rsidR="00FF1EA0">
              <w:rPr>
                <w:noProof/>
                <w:webHidden/>
              </w:rPr>
              <w:fldChar w:fldCharType="separate"/>
            </w:r>
            <w:r w:rsidR="00FF1EA0">
              <w:rPr>
                <w:noProof/>
                <w:webHidden/>
              </w:rPr>
              <w:t>7</w:t>
            </w:r>
            <w:r w:rsidR="00FF1EA0">
              <w:rPr>
                <w:noProof/>
                <w:webHidden/>
              </w:rPr>
              <w:fldChar w:fldCharType="end"/>
            </w:r>
          </w:hyperlink>
        </w:p>
        <w:p w14:paraId="2DCC6902" w14:textId="759DAEB8" w:rsidR="00FF1EA0" w:rsidRDefault="004323D4">
          <w:pPr>
            <w:pStyle w:val="TOC2"/>
            <w:rPr>
              <w:rFonts w:asciiTheme="minorHAnsi" w:hAnsiTheme="minorHAnsi" w:cstheme="minorBidi"/>
              <w:noProof/>
              <w:lang w:val="da-DK" w:eastAsia="ja-JP"/>
            </w:rPr>
          </w:pPr>
          <w:hyperlink w:anchor="_Toc73397528" w:history="1">
            <w:r w:rsidR="00FF1EA0" w:rsidRPr="00F204D9">
              <w:rPr>
                <w:rStyle w:val="Hyperlink"/>
                <w:rFonts w:eastAsia="Times New Roman"/>
                <w:noProof/>
              </w:rPr>
              <w:t>Vakcīnas pasūtīšana</w:t>
            </w:r>
            <w:r w:rsidR="00FF1EA0">
              <w:rPr>
                <w:noProof/>
                <w:webHidden/>
              </w:rPr>
              <w:tab/>
            </w:r>
            <w:r w:rsidR="00FF1EA0">
              <w:rPr>
                <w:noProof/>
                <w:webHidden/>
              </w:rPr>
              <w:fldChar w:fldCharType="begin"/>
            </w:r>
            <w:r w:rsidR="00FF1EA0">
              <w:rPr>
                <w:noProof/>
                <w:webHidden/>
              </w:rPr>
              <w:instrText xml:space="preserve"> PAGEREF _Toc73397528 \h </w:instrText>
            </w:r>
            <w:r w:rsidR="00FF1EA0">
              <w:rPr>
                <w:noProof/>
                <w:webHidden/>
              </w:rPr>
            </w:r>
            <w:r w:rsidR="00FF1EA0">
              <w:rPr>
                <w:noProof/>
                <w:webHidden/>
              </w:rPr>
              <w:fldChar w:fldCharType="separate"/>
            </w:r>
            <w:r w:rsidR="00FF1EA0">
              <w:rPr>
                <w:noProof/>
                <w:webHidden/>
              </w:rPr>
              <w:t>8</w:t>
            </w:r>
            <w:r w:rsidR="00FF1EA0">
              <w:rPr>
                <w:noProof/>
                <w:webHidden/>
              </w:rPr>
              <w:fldChar w:fldCharType="end"/>
            </w:r>
          </w:hyperlink>
        </w:p>
        <w:p w14:paraId="15E53AB6" w14:textId="17334A20" w:rsidR="00FF1EA0" w:rsidRDefault="004323D4">
          <w:pPr>
            <w:pStyle w:val="TOC2"/>
            <w:rPr>
              <w:rFonts w:asciiTheme="minorHAnsi" w:hAnsiTheme="minorHAnsi" w:cstheme="minorBidi"/>
              <w:noProof/>
              <w:lang w:val="da-DK" w:eastAsia="ja-JP"/>
            </w:rPr>
          </w:pPr>
          <w:hyperlink w:anchor="_Toc73397529" w:history="1">
            <w:r w:rsidR="00FF1EA0" w:rsidRPr="00F204D9">
              <w:rPr>
                <w:rStyle w:val="Hyperlink"/>
                <w:rFonts w:eastAsia="Times New Roman"/>
                <w:noProof/>
              </w:rPr>
              <w:t>Atliktās otrās devas</w:t>
            </w:r>
            <w:r w:rsidR="00FF1EA0">
              <w:rPr>
                <w:noProof/>
                <w:webHidden/>
              </w:rPr>
              <w:tab/>
            </w:r>
            <w:r w:rsidR="00FF1EA0">
              <w:rPr>
                <w:noProof/>
                <w:webHidden/>
              </w:rPr>
              <w:fldChar w:fldCharType="begin"/>
            </w:r>
            <w:r w:rsidR="00FF1EA0">
              <w:rPr>
                <w:noProof/>
                <w:webHidden/>
              </w:rPr>
              <w:instrText xml:space="preserve"> PAGEREF _Toc73397529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60A0873" w14:textId="56ABA936" w:rsidR="00FF1EA0" w:rsidRDefault="004323D4">
          <w:pPr>
            <w:pStyle w:val="TOC2"/>
            <w:rPr>
              <w:rFonts w:asciiTheme="minorHAnsi" w:hAnsiTheme="minorHAnsi" w:cstheme="minorBidi"/>
              <w:noProof/>
              <w:lang w:val="da-DK" w:eastAsia="ja-JP"/>
            </w:rPr>
          </w:pPr>
          <w:hyperlink w:anchor="_Toc73397530" w:history="1">
            <w:r w:rsidR="00FF1EA0" w:rsidRPr="00F204D9">
              <w:rPr>
                <w:rStyle w:val="Hyperlink"/>
                <w:rFonts w:eastAsia="Times New Roman"/>
                <w:noProof/>
              </w:rPr>
              <w:t>Vakcīnas saņemšana un uzglabāšana</w:t>
            </w:r>
            <w:r w:rsidR="00FF1EA0">
              <w:rPr>
                <w:noProof/>
                <w:webHidden/>
              </w:rPr>
              <w:tab/>
            </w:r>
            <w:r w:rsidR="00FF1EA0">
              <w:rPr>
                <w:noProof/>
                <w:webHidden/>
              </w:rPr>
              <w:fldChar w:fldCharType="begin"/>
            </w:r>
            <w:r w:rsidR="00FF1EA0">
              <w:rPr>
                <w:noProof/>
                <w:webHidden/>
              </w:rPr>
              <w:instrText xml:space="preserve"> PAGEREF _Toc73397530 \h </w:instrText>
            </w:r>
            <w:r w:rsidR="00FF1EA0">
              <w:rPr>
                <w:noProof/>
                <w:webHidden/>
              </w:rPr>
            </w:r>
            <w:r w:rsidR="00FF1EA0">
              <w:rPr>
                <w:noProof/>
                <w:webHidden/>
              </w:rPr>
              <w:fldChar w:fldCharType="separate"/>
            </w:r>
            <w:r w:rsidR="00FF1EA0">
              <w:rPr>
                <w:noProof/>
                <w:webHidden/>
              </w:rPr>
              <w:t>9</w:t>
            </w:r>
            <w:r w:rsidR="00FF1EA0">
              <w:rPr>
                <w:noProof/>
                <w:webHidden/>
              </w:rPr>
              <w:fldChar w:fldCharType="end"/>
            </w:r>
          </w:hyperlink>
        </w:p>
        <w:p w14:paraId="19F2DD53" w14:textId="46CFD78D" w:rsidR="00FF1EA0" w:rsidRDefault="004323D4">
          <w:pPr>
            <w:pStyle w:val="TOC1"/>
            <w:tabs>
              <w:tab w:val="right" w:leader="dot" w:pos="9040"/>
            </w:tabs>
            <w:rPr>
              <w:rFonts w:asciiTheme="minorHAnsi" w:hAnsiTheme="minorHAnsi" w:cstheme="minorBidi"/>
              <w:noProof/>
              <w:lang w:val="da-DK" w:eastAsia="ja-JP"/>
            </w:rPr>
          </w:pPr>
          <w:hyperlink w:anchor="_Toc73397531" w:history="1">
            <w:r w:rsidR="00FF1EA0" w:rsidRPr="00F204D9">
              <w:rPr>
                <w:rStyle w:val="Hyperlink"/>
                <w:rFonts w:eastAsia="Times New Roman"/>
                <w:noProof/>
                <w:lang w:val="lv-LV"/>
              </w:rPr>
              <w:t>II Vakcinācijas veikšana</w:t>
            </w:r>
            <w:r w:rsidR="00FF1EA0">
              <w:rPr>
                <w:noProof/>
                <w:webHidden/>
              </w:rPr>
              <w:tab/>
            </w:r>
            <w:r w:rsidR="00FF1EA0">
              <w:rPr>
                <w:noProof/>
                <w:webHidden/>
              </w:rPr>
              <w:fldChar w:fldCharType="begin"/>
            </w:r>
            <w:r w:rsidR="00FF1EA0">
              <w:rPr>
                <w:noProof/>
                <w:webHidden/>
              </w:rPr>
              <w:instrText xml:space="preserve"> PAGEREF _Toc73397531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15217FD0" w14:textId="5C2D4CA0" w:rsidR="00FF1EA0" w:rsidRDefault="004323D4">
          <w:pPr>
            <w:pStyle w:val="TOC2"/>
            <w:rPr>
              <w:rFonts w:asciiTheme="minorHAnsi" w:hAnsiTheme="minorHAnsi" w:cstheme="minorBidi"/>
              <w:noProof/>
              <w:lang w:val="da-DK" w:eastAsia="ja-JP"/>
            </w:rPr>
          </w:pPr>
          <w:hyperlink w:anchor="_Toc73397532" w:history="1">
            <w:r w:rsidR="00FF1EA0" w:rsidRPr="00F204D9">
              <w:rPr>
                <w:rStyle w:val="Hyperlink"/>
                <w:rFonts w:eastAsia="Times New Roman"/>
                <w:noProof/>
              </w:rPr>
              <w:t>Brīdinājumi pirms uzsākšanas</w:t>
            </w:r>
            <w:r w:rsidR="00FF1EA0">
              <w:rPr>
                <w:noProof/>
                <w:webHidden/>
              </w:rPr>
              <w:tab/>
            </w:r>
            <w:r w:rsidR="00FF1EA0">
              <w:rPr>
                <w:noProof/>
                <w:webHidden/>
              </w:rPr>
              <w:fldChar w:fldCharType="begin"/>
            </w:r>
            <w:r w:rsidR="00FF1EA0">
              <w:rPr>
                <w:noProof/>
                <w:webHidden/>
              </w:rPr>
              <w:instrText xml:space="preserve"> PAGEREF _Toc73397532 \h </w:instrText>
            </w:r>
            <w:r w:rsidR="00FF1EA0">
              <w:rPr>
                <w:noProof/>
                <w:webHidden/>
              </w:rPr>
            </w:r>
            <w:r w:rsidR="00FF1EA0">
              <w:rPr>
                <w:noProof/>
                <w:webHidden/>
              </w:rPr>
              <w:fldChar w:fldCharType="separate"/>
            </w:r>
            <w:r w:rsidR="00FF1EA0">
              <w:rPr>
                <w:noProof/>
                <w:webHidden/>
              </w:rPr>
              <w:t>10</w:t>
            </w:r>
            <w:r w:rsidR="00FF1EA0">
              <w:rPr>
                <w:noProof/>
                <w:webHidden/>
              </w:rPr>
              <w:fldChar w:fldCharType="end"/>
            </w:r>
          </w:hyperlink>
        </w:p>
        <w:p w14:paraId="41310D0E" w14:textId="78C3E145" w:rsidR="00FF1EA0" w:rsidRDefault="004323D4">
          <w:pPr>
            <w:pStyle w:val="TOC2"/>
            <w:rPr>
              <w:rFonts w:asciiTheme="minorHAnsi" w:hAnsiTheme="minorHAnsi" w:cstheme="minorBidi"/>
              <w:noProof/>
              <w:lang w:val="da-DK" w:eastAsia="ja-JP"/>
            </w:rPr>
          </w:pPr>
          <w:hyperlink w:anchor="_Toc73397533" w:history="1">
            <w:r w:rsidR="00FF1EA0" w:rsidRPr="00F204D9">
              <w:rPr>
                <w:rStyle w:val="Hyperlink"/>
                <w:rFonts w:eastAsia="Times New Roman"/>
                <w:noProof/>
              </w:rPr>
              <w:t>Vakcīnas sagatavošana</w:t>
            </w:r>
            <w:r w:rsidR="00FF1EA0">
              <w:rPr>
                <w:noProof/>
                <w:webHidden/>
              </w:rPr>
              <w:tab/>
            </w:r>
            <w:r w:rsidR="00FF1EA0">
              <w:rPr>
                <w:noProof/>
                <w:webHidden/>
              </w:rPr>
              <w:fldChar w:fldCharType="begin"/>
            </w:r>
            <w:r w:rsidR="00FF1EA0">
              <w:rPr>
                <w:noProof/>
                <w:webHidden/>
              </w:rPr>
              <w:instrText xml:space="preserve"> PAGEREF _Toc73397533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11CE984C" w14:textId="11290EB8" w:rsidR="00FF1EA0" w:rsidRDefault="004323D4">
          <w:pPr>
            <w:pStyle w:val="TOC2"/>
            <w:rPr>
              <w:rFonts w:asciiTheme="minorHAnsi" w:hAnsiTheme="minorHAnsi" w:cstheme="minorBidi"/>
              <w:noProof/>
              <w:lang w:val="da-DK" w:eastAsia="ja-JP"/>
            </w:rPr>
          </w:pPr>
          <w:hyperlink w:anchor="_Toc73397534" w:history="1">
            <w:r w:rsidR="00FF1EA0" w:rsidRPr="00F204D9">
              <w:rPr>
                <w:rStyle w:val="Hyperlink"/>
                <w:rFonts w:eastAsia="Times New Roman"/>
                <w:noProof/>
              </w:rPr>
              <w:t>Pirms vakcinācijas skrīnings</w:t>
            </w:r>
            <w:r w:rsidR="00FF1EA0">
              <w:rPr>
                <w:noProof/>
                <w:webHidden/>
              </w:rPr>
              <w:tab/>
            </w:r>
            <w:r w:rsidR="00FF1EA0">
              <w:rPr>
                <w:noProof/>
                <w:webHidden/>
              </w:rPr>
              <w:fldChar w:fldCharType="begin"/>
            </w:r>
            <w:r w:rsidR="00FF1EA0">
              <w:rPr>
                <w:noProof/>
                <w:webHidden/>
              </w:rPr>
              <w:instrText xml:space="preserve"> PAGEREF _Toc73397534 \h </w:instrText>
            </w:r>
            <w:r w:rsidR="00FF1EA0">
              <w:rPr>
                <w:noProof/>
                <w:webHidden/>
              </w:rPr>
            </w:r>
            <w:r w:rsidR="00FF1EA0">
              <w:rPr>
                <w:noProof/>
                <w:webHidden/>
              </w:rPr>
              <w:fldChar w:fldCharType="separate"/>
            </w:r>
            <w:r w:rsidR="00FF1EA0">
              <w:rPr>
                <w:noProof/>
                <w:webHidden/>
              </w:rPr>
              <w:t>12</w:t>
            </w:r>
            <w:r w:rsidR="00FF1EA0">
              <w:rPr>
                <w:noProof/>
                <w:webHidden/>
              </w:rPr>
              <w:fldChar w:fldCharType="end"/>
            </w:r>
          </w:hyperlink>
        </w:p>
        <w:p w14:paraId="3DB556A7" w14:textId="0EAD009B" w:rsidR="00FF1EA0" w:rsidRDefault="004323D4">
          <w:pPr>
            <w:pStyle w:val="TOC2"/>
            <w:rPr>
              <w:rFonts w:asciiTheme="minorHAnsi" w:hAnsiTheme="minorHAnsi" w:cstheme="minorBidi"/>
              <w:noProof/>
              <w:lang w:val="da-DK" w:eastAsia="ja-JP"/>
            </w:rPr>
          </w:pPr>
          <w:hyperlink w:anchor="_Toc73397535" w:history="1">
            <w:r w:rsidR="00FF1EA0" w:rsidRPr="00F204D9">
              <w:rPr>
                <w:rStyle w:val="Hyperlink"/>
                <w:rFonts w:eastAsia="Times New Roman"/>
                <w:noProof/>
              </w:rPr>
              <w:t>Personas sagatavošana vakcinācijai</w:t>
            </w:r>
            <w:r w:rsidR="00FF1EA0">
              <w:rPr>
                <w:noProof/>
                <w:webHidden/>
              </w:rPr>
              <w:tab/>
            </w:r>
            <w:r w:rsidR="00FF1EA0">
              <w:rPr>
                <w:noProof/>
                <w:webHidden/>
              </w:rPr>
              <w:fldChar w:fldCharType="begin"/>
            </w:r>
            <w:r w:rsidR="00FF1EA0">
              <w:rPr>
                <w:noProof/>
                <w:webHidden/>
              </w:rPr>
              <w:instrText xml:space="preserve"> PAGEREF _Toc73397535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70CA2399" w14:textId="7EF35EFF" w:rsidR="00FF1EA0" w:rsidRDefault="004323D4">
          <w:pPr>
            <w:pStyle w:val="TOC2"/>
            <w:rPr>
              <w:rFonts w:asciiTheme="minorHAnsi" w:hAnsiTheme="minorHAnsi" w:cstheme="minorBidi"/>
              <w:noProof/>
              <w:lang w:val="da-DK" w:eastAsia="ja-JP"/>
            </w:rPr>
          </w:pPr>
          <w:hyperlink w:anchor="_Toc73397536" w:history="1">
            <w:r w:rsidR="00FF1EA0" w:rsidRPr="00F204D9">
              <w:rPr>
                <w:rStyle w:val="Hyperlink"/>
                <w:rFonts w:eastAsia="Times New Roman"/>
                <w:noProof/>
              </w:rPr>
              <w:t>Tūlītēja pēc vakcinācijas aprūpe</w:t>
            </w:r>
            <w:r w:rsidR="00FF1EA0">
              <w:rPr>
                <w:noProof/>
                <w:webHidden/>
              </w:rPr>
              <w:tab/>
            </w:r>
            <w:r w:rsidR="00FF1EA0">
              <w:rPr>
                <w:noProof/>
                <w:webHidden/>
              </w:rPr>
              <w:fldChar w:fldCharType="begin"/>
            </w:r>
            <w:r w:rsidR="00FF1EA0">
              <w:rPr>
                <w:noProof/>
                <w:webHidden/>
              </w:rPr>
              <w:instrText xml:space="preserve"> PAGEREF _Toc73397536 \h </w:instrText>
            </w:r>
            <w:r w:rsidR="00FF1EA0">
              <w:rPr>
                <w:noProof/>
                <w:webHidden/>
              </w:rPr>
            </w:r>
            <w:r w:rsidR="00FF1EA0">
              <w:rPr>
                <w:noProof/>
                <w:webHidden/>
              </w:rPr>
              <w:fldChar w:fldCharType="separate"/>
            </w:r>
            <w:r w:rsidR="00FF1EA0">
              <w:rPr>
                <w:noProof/>
                <w:webHidden/>
              </w:rPr>
              <w:t>13</w:t>
            </w:r>
            <w:r w:rsidR="00FF1EA0">
              <w:rPr>
                <w:noProof/>
                <w:webHidden/>
              </w:rPr>
              <w:fldChar w:fldCharType="end"/>
            </w:r>
          </w:hyperlink>
        </w:p>
        <w:p w14:paraId="15C4AA1B" w14:textId="0053B5D9" w:rsidR="00FF1EA0" w:rsidRDefault="004323D4">
          <w:pPr>
            <w:pStyle w:val="TOC2"/>
            <w:rPr>
              <w:rFonts w:asciiTheme="minorHAnsi" w:hAnsiTheme="minorHAnsi" w:cstheme="minorBidi"/>
              <w:noProof/>
              <w:lang w:val="da-DK" w:eastAsia="ja-JP"/>
            </w:rPr>
          </w:pPr>
          <w:hyperlink w:anchor="_Toc73397537" w:history="1">
            <w:r w:rsidR="00FF1EA0" w:rsidRPr="00F204D9">
              <w:rPr>
                <w:rStyle w:val="Hyperlink"/>
                <w:rFonts w:eastAsia="Times New Roman"/>
                <w:noProof/>
              </w:rPr>
              <w:t>Covid -19 vakcinācijas fakta dokumentēšana</w:t>
            </w:r>
            <w:r w:rsidR="00FF1EA0">
              <w:rPr>
                <w:noProof/>
                <w:webHidden/>
              </w:rPr>
              <w:tab/>
            </w:r>
            <w:r w:rsidR="00FF1EA0">
              <w:rPr>
                <w:noProof/>
                <w:webHidden/>
              </w:rPr>
              <w:fldChar w:fldCharType="begin"/>
            </w:r>
            <w:r w:rsidR="00FF1EA0">
              <w:rPr>
                <w:noProof/>
                <w:webHidden/>
              </w:rPr>
              <w:instrText xml:space="preserve"> PAGEREF _Toc73397537 \h </w:instrText>
            </w:r>
            <w:r w:rsidR="00FF1EA0">
              <w:rPr>
                <w:noProof/>
                <w:webHidden/>
              </w:rPr>
            </w:r>
            <w:r w:rsidR="00FF1EA0">
              <w:rPr>
                <w:noProof/>
                <w:webHidden/>
              </w:rPr>
              <w:fldChar w:fldCharType="separate"/>
            </w:r>
            <w:r w:rsidR="00FF1EA0">
              <w:rPr>
                <w:noProof/>
                <w:webHidden/>
              </w:rPr>
              <w:t>16</w:t>
            </w:r>
            <w:r w:rsidR="00FF1EA0">
              <w:rPr>
                <w:noProof/>
                <w:webHidden/>
              </w:rPr>
              <w:fldChar w:fldCharType="end"/>
            </w:r>
          </w:hyperlink>
        </w:p>
        <w:p w14:paraId="34BE9BA9" w14:textId="3ED3AE3B" w:rsidR="00FF1EA0" w:rsidRDefault="004323D4">
          <w:pPr>
            <w:pStyle w:val="TOC2"/>
            <w:rPr>
              <w:rFonts w:asciiTheme="minorHAnsi" w:hAnsiTheme="minorHAnsi" w:cstheme="minorBidi"/>
              <w:noProof/>
              <w:lang w:val="da-DK" w:eastAsia="ja-JP"/>
            </w:rPr>
          </w:pPr>
          <w:hyperlink w:anchor="_Toc73397538" w:history="1">
            <w:r w:rsidR="00FF1EA0" w:rsidRPr="00F204D9">
              <w:rPr>
                <w:rStyle w:val="Hyperlink"/>
                <w:rFonts w:eastAsia="Times New Roman"/>
                <w:noProof/>
              </w:rPr>
              <w:t>Vakcinācijas fakta apliecinājums iedzīvotājam</w:t>
            </w:r>
            <w:r w:rsidR="00FF1EA0">
              <w:rPr>
                <w:noProof/>
                <w:webHidden/>
              </w:rPr>
              <w:tab/>
            </w:r>
            <w:r w:rsidR="00FF1EA0">
              <w:rPr>
                <w:noProof/>
                <w:webHidden/>
              </w:rPr>
              <w:fldChar w:fldCharType="begin"/>
            </w:r>
            <w:r w:rsidR="00FF1EA0">
              <w:rPr>
                <w:noProof/>
                <w:webHidden/>
              </w:rPr>
              <w:instrText xml:space="preserve"> PAGEREF _Toc73397538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0F6671AC" w14:textId="2F8ED3AF" w:rsidR="00FF1EA0" w:rsidRDefault="004323D4">
          <w:pPr>
            <w:pStyle w:val="TOC2"/>
            <w:rPr>
              <w:rFonts w:asciiTheme="minorHAnsi" w:hAnsiTheme="minorHAnsi" w:cstheme="minorBidi"/>
              <w:noProof/>
              <w:lang w:val="da-DK" w:eastAsia="ja-JP"/>
            </w:rPr>
          </w:pPr>
          <w:hyperlink w:anchor="_Toc73397539" w:history="1">
            <w:r w:rsidR="00FF1EA0" w:rsidRPr="00F204D9">
              <w:rPr>
                <w:rStyle w:val="Hyperlink"/>
                <w:rFonts w:eastAsia="Times New Roman"/>
                <w:noProof/>
              </w:rPr>
              <w:t>Papildu devas no viena flakona</w:t>
            </w:r>
            <w:r w:rsidR="00FF1EA0">
              <w:rPr>
                <w:noProof/>
                <w:webHidden/>
              </w:rPr>
              <w:tab/>
            </w:r>
            <w:r w:rsidR="00FF1EA0">
              <w:rPr>
                <w:noProof/>
                <w:webHidden/>
              </w:rPr>
              <w:fldChar w:fldCharType="begin"/>
            </w:r>
            <w:r w:rsidR="00FF1EA0">
              <w:rPr>
                <w:noProof/>
                <w:webHidden/>
              </w:rPr>
              <w:instrText xml:space="preserve"> PAGEREF _Toc73397539 \h </w:instrText>
            </w:r>
            <w:r w:rsidR="00FF1EA0">
              <w:rPr>
                <w:noProof/>
                <w:webHidden/>
              </w:rPr>
            </w:r>
            <w:r w:rsidR="00FF1EA0">
              <w:rPr>
                <w:noProof/>
                <w:webHidden/>
              </w:rPr>
              <w:fldChar w:fldCharType="separate"/>
            </w:r>
            <w:r w:rsidR="00FF1EA0">
              <w:rPr>
                <w:noProof/>
                <w:webHidden/>
              </w:rPr>
              <w:t>18</w:t>
            </w:r>
            <w:r w:rsidR="00FF1EA0">
              <w:rPr>
                <w:noProof/>
                <w:webHidden/>
              </w:rPr>
              <w:fldChar w:fldCharType="end"/>
            </w:r>
          </w:hyperlink>
        </w:p>
        <w:p w14:paraId="68238DB4" w14:textId="3001E00C" w:rsidR="00FF1EA0" w:rsidRDefault="004323D4">
          <w:pPr>
            <w:pStyle w:val="TOC1"/>
            <w:tabs>
              <w:tab w:val="right" w:leader="dot" w:pos="9040"/>
            </w:tabs>
            <w:rPr>
              <w:rFonts w:asciiTheme="minorHAnsi" w:hAnsiTheme="minorHAnsi" w:cstheme="minorBidi"/>
              <w:noProof/>
              <w:lang w:val="da-DK" w:eastAsia="ja-JP"/>
            </w:rPr>
          </w:pPr>
          <w:hyperlink w:anchor="_Toc73397540" w:history="1">
            <w:r w:rsidR="00FF1EA0" w:rsidRPr="00F204D9">
              <w:rPr>
                <w:rStyle w:val="Hyperlink"/>
                <w:rFonts w:eastAsia="Times New Roman"/>
                <w:noProof/>
                <w:lang w:val="lv-LV"/>
              </w:rPr>
              <w:t>III Īpašas pacientu grupas</w:t>
            </w:r>
            <w:r w:rsidR="00FF1EA0">
              <w:rPr>
                <w:noProof/>
                <w:webHidden/>
              </w:rPr>
              <w:tab/>
            </w:r>
            <w:r w:rsidR="00FF1EA0">
              <w:rPr>
                <w:noProof/>
                <w:webHidden/>
              </w:rPr>
              <w:fldChar w:fldCharType="begin"/>
            </w:r>
            <w:r w:rsidR="00FF1EA0">
              <w:rPr>
                <w:noProof/>
                <w:webHidden/>
              </w:rPr>
              <w:instrText xml:space="preserve"> PAGEREF _Toc73397540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37001167" w14:textId="167D490A" w:rsidR="00FF1EA0" w:rsidRDefault="004323D4">
          <w:pPr>
            <w:pStyle w:val="TOC2"/>
            <w:rPr>
              <w:rFonts w:asciiTheme="minorHAnsi" w:hAnsiTheme="minorHAnsi" w:cstheme="minorBidi"/>
              <w:noProof/>
              <w:lang w:val="da-DK" w:eastAsia="ja-JP"/>
            </w:rPr>
          </w:pPr>
          <w:hyperlink w:anchor="_Toc73397541" w:history="1">
            <w:r w:rsidR="00FF1EA0" w:rsidRPr="00F204D9">
              <w:rPr>
                <w:rStyle w:val="Hyperlink"/>
                <w:rFonts w:eastAsia="Times New Roman"/>
                <w:noProof/>
              </w:rPr>
              <w:t>Vakcinācija personām ar SARS-CoV-2 infekciju vai zināmu kontaktu</w:t>
            </w:r>
            <w:r w:rsidR="00FF1EA0" w:rsidRPr="00F204D9">
              <w:rPr>
                <w:rStyle w:val="Hyperlink"/>
                <w:rFonts w:eastAsia="Times New Roman"/>
                <w:iCs/>
                <w:noProof/>
              </w:rPr>
              <w:t>.</w:t>
            </w:r>
            <w:r w:rsidR="00FF1EA0">
              <w:rPr>
                <w:noProof/>
                <w:webHidden/>
              </w:rPr>
              <w:tab/>
            </w:r>
            <w:r w:rsidR="00FF1EA0">
              <w:rPr>
                <w:noProof/>
                <w:webHidden/>
              </w:rPr>
              <w:fldChar w:fldCharType="begin"/>
            </w:r>
            <w:r w:rsidR="00FF1EA0">
              <w:rPr>
                <w:noProof/>
                <w:webHidden/>
              </w:rPr>
              <w:instrText xml:space="preserve"> PAGEREF _Toc73397541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18A85C2F" w14:textId="47CEAF8B" w:rsidR="00FF1EA0" w:rsidRDefault="004323D4">
          <w:pPr>
            <w:pStyle w:val="TOC2"/>
            <w:rPr>
              <w:rFonts w:asciiTheme="minorHAnsi" w:hAnsiTheme="minorHAnsi" w:cstheme="minorBidi"/>
              <w:noProof/>
              <w:lang w:val="da-DK" w:eastAsia="ja-JP"/>
            </w:rPr>
          </w:pPr>
          <w:hyperlink w:anchor="_Toc73397542" w:history="1">
            <w:r w:rsidR="00FF1EA0" w:rsidRPr="00F204D9">
              <w:rPr>
                <w:rStyle w:val="Hyperlink"/>
                <w:rFonts w:eastAsia="Times New Roman"/>
                <w:noProof/>
              </w:rPr>
              <w:t>Atsevišķu populāciju imunizācija</w:t>
            </w:r>
            <w:r w:rsidR="00FF1EA0">
              <w:rPr>
                <w:noProof/>
                <w:webHidden/>
              </w:rPr>
              <w:tab/>
            </w:r>
            <w:r w:rsidR="00FF1EA0">
              <w:rPr>
                <w:noProof/>
                <w:webHidden/>
              </w:rPr>
              <w:fldChar w:fldCharType="begin"/>
            </w:r>
            <w:r w:rsidR="00FF1EA0">
              <w:rPr>
                <w:noProof/>
                <w:webHidden/>
              </w:rPr>
              <w:instrText xml:space="preserve"> PAGEREF _Toc73397542 \h </w:instrText>
            </w:r>
            <w:r w:rsidR="00FF1EA0">
              <w:rPr>
                <w:noProof/>
                <w:webHidden/>
              </w:rPr>
            </w:r>
            <w:r w:rsidR="00FF1EA0">
              <w:rPr>
                <w:noProof/>
                <w:webHidden/>
              </w:rPr>
              <w:fldChar w:fldCharType="separate"/>
            </w:r>
            <w:r w:rsidR="00FF1EA0">
              <w:rPr>
                <w:noProof/>
                <w:webHidden/>
              </w:rPr>
              <w:t>20</w:t>
            </w:r>
            <w:r w:rsidR="00FF1EA0">
              <w:rPr>
                <w:noProof/>
                <w:webHidden/>
              </w:rPr>
              <w:fldChar w:fldCharType="end"/>
            </w:r>
          </w:hyperlink>
        </w:p>
        <w:p w14:paraId="0DE540A8" w14:textId="44ED7412" w:rsidR="00FF1EA0" w:rsidRDefault="00FF1EA0" w:rsidP="75ACAB6E">
          <w:pPr>
            <w:pStyle w:val="TOC1"/>
            <w:tabs>
              <w:tab w:val="right" w:leader="dot" w:pos="9040"/>
            </w:tabs>
            <w:rPr>
              <w:rFonts w:asciiTheme="minorHAnsi" w:hAnsiTheme="minorHAnsi" w:cstheme="minorBidi"/>
              <w:b/>
              <w:bCs/>
              <w:noProof/>
              <w:color w:val="FF0000"/>
              <w:lang w:val="da-DK" w:eastAsia="ja-JP"/>
            </w:rPr>
          </w:pPr>
          <w:r>
            <w:t>￼</w:t>
          </w:r>
        </w:p>
        <w:p w14:paraId="2EEE2EBF" w14:textId="2E0DE679" w:rsidR="00FF1EA0" w:rsidRDefault="004323D4">
          <w:pPr>
            <w:pStyle w:val="TOC1"/>
            <w:tabs>
              <w:tab w:val="right" w:leader="dot" w:pos="9040"/>
            </w:tabs>
            <w:rPr>
              <w:rFonts w:asciiTheme="minorHAnsi" w:hAnsiTheme="minorHAnsi" w:cstheme="minorBidi"/>
              <w:noProof/>
              <w:lang w:val="da-DK" w:eastAsia="ja-JP"/>
            </w:rPr>
          </w:pPr>
          <w:hyperlink w:anchor="_Toc73397544" w:history="1">
            <w:r w:rsidR="00FF1EA0" w:rsidRPr="00F204D9">
              <w:rPr>
                <w:rStyle w:val="Hyperlink"/>
                <w:rFonts w:eastAsia="Times New Roman"/>
                <w:noProof/>
                <w:lang w:val="lv-LV"/>
              </w:rPr>
              <w:t>IV Papildu informācija pacienta konsultēšanai par vakcināciju</w:t>
            </w:r>
            <w:r w:rsidR="00FF1EA0">
              <w:rPr>
                <w:noProof/>
                <w:webHidden/>
              </w:rPr>
              <w:tab/>
            </w:r>
            <w:r w:rsidR="00FF1EA0">
              <w:rPr>
                <w:noProof/>
                <w:webHidden/>
              </w:rPr>
              <w:fldChar w:fldCharType="begin"/>
            </w:r>
            <w:r w:rsidR="00FF1EA0">
              <w:rPr>
                <w:noProof/>
                <w:webHidden/>
              </w:rPr>
              <w:instrText xml:space="preserve"> PAGEREF _Toc73397544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02841455" w14:textId="5DEF4677" w:rsidR="00FF1EA0" w:rsidRDefault="004323D4">
          <w:pPr>
            <w:pStyle w:val="TOC2"/>
            <w:rPr>
              <w:rFonts w:asciiTheme="minorHAnsi" w:hAnsiTheme="minorHAnsi" w:cstheme="minorBidi"/>
              <w:noProof/>
              <w:lang w:val="da-DK" w:eastAsia="ja-JP"/>
            </w:rPr>
          </w:pPr>
          <w:hyperlink w:anchor="_Toc73397545" w:history="1">
            <w:r w:rsidR="00FF1EA0" w:rsidRPr="00F204D9">
              <w:rPr>
                <w:rStyle w:val="Hyperlink"/>
                <w:rFonts w:eastAsia="Times New Roman"/>
                <w:noProof/>
              </w:rPr>
              <w:t>Vakcīnas reakcija</w:t>
            </w:r>
            <w:r w:rsidR="00FF1EA0">
              <w:rPr>
                <w:noProof/>
                <w:webHidden/>
              </w:rPr>
              <w:tab/>
            </w:r>
            <w:r w:rsidR="00FF1EA0">
              <w:rPr>
                <w:noProof/>
                <w:webHidden/>
              </w:rPr>
              <w:fldChar w:fldCharType="begin"/>
            </w:r>
            <w:r w:rsidR="00FF1EA0">
              <w:rPr>
                <w:noProof/>
                <w:webHidden/>
              </w:rPr>
              <w:instrText xml:space="preserve"> PAGEREF _Toc73397545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CA42C" w14:textId="2AE3FB5E" w:rsidR="00FF1EA0" w:rsidRDefault="004323D4">
          <w:pPr>
            <w:pStyle w:val="TOC2"/>
            <w:rPr>
              <w:rFonts w:asciiTheme="minorHAnsi" w:hAnsiTheme="minorHAnsi" w:cstheme="minorBidi"/>
              <w:noProof/>
              <w:lang w:val="da-DK" w:eastAsia="ja-JP"/>
            </w:rPr>
          </w:pPr>
          <w:hyperlink w:anchor="_Toc73397546" w:history="1">
            <w:r w:rsidR="00FF1EA0" w:rsidRPr="00F204D9">
              <w:rPr>
                <w:rStyle w:val="Hyperlink"/>
                <w:rFonts w:eastAsia="Times New Roman"/>
                <w:noProof/>
              </w:rPr>
              <w:t>Vakcīnas efektivitāte</w:t>
            </w:r>
            <w:r w:rsidR="00FF1EA0">
              <w:rPr>
                <w:noProof/>
                <w:webHidden/>
              </w:rPr>
              <w:tab/>
            </w:r>
            <w:r w:rsidR="00FF1EA0">
              <w:rPr>
                <w:noProof/>
                <w:webHidden/>
              </w:rPr>
              <w:fldChar w:fldCharType="begin"/>
            </w:r>
            <w:r w:rsidR="00FF1EA0">
              <w:rPr>
                <w:noProof/>
                <w:webHidden/>
              </w:rPr>
              <w:instrText xml:space="preserve"> PAGEREF _Toc73397546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002F4AB" w14:textId="2166F456" w:rsidR="00FF1EA0" w:rsidRDefault="004323D4">
          <w:pPr>
            <w:pStyle w:val="TOC2"/>
            <w:rPr>
              <w:rFonts w:asciiTheme="minorHAnsi" w:hAnsiTheme="minorHAnsi" w:cstheme="minorBidi"/>
              <w:noProof/>
              <w:lang w:val="da-DK" w:eastAsia="ja-JP"/>
            </w:rPr>
          </w:pPr>
          <w:hyperlink w:anchor="_Toc73397547" w:history="1">
            <w:r w:rsidR="00FF1EA0" w:rsidRPr="00F204D9">
              <w:rPr>
                <w:rStyle w:val="Hyperlink"/>
                <w:rFonts w:eastAsia="Times New Roman"/>
                <w:noProof/>
              </w:rPr>
              <w:t>SARS-CoV-2 testa rezultātu interpretācija vakcinētām personām</w:t>
            </w:r>
            <w:r w:rsidR="00FF1EA0">
              <w:rPr>
                <w:noProof/>
                <w:webHidden/>
              </w:rPr>
              <w:tab/>
            </w:r>
            <w:r w:rsidR="00FF1EA0">
              <w:rPr>
                <w:noProof/>
                <w:webHidden/>
              </w:rPr>
              <w:fldChar w:fldCharType="begin"/>
            </w:r>
            <w:r w:rsidR="00FF1EA0">
              <w:rPr>
                <w:noProof/>
                <w:webHidden/>
              </w:rPr>
              <w:instrText xml:space="preserve"> PAGEREF _Toc73397547 \h </w:instrText>
            </w:r>
            <w:r w:rsidR="00FF1EA0">
              <w:rPr>
                <w:noProof/>
                <w:webHidden/>
              </w:rPr>
            </w:r>
            <w:r w:rsidR="00FF1EA0">
              <w:rPr>
                <w:noProof/>
                <w:webHidden/>
              </w:rPr>
              <w:fldChar w:fldCharType="separate"/>
            </w:r>
            <w:r w:rsidR="00FF1EA0">
              <w:rPr>
                <w:noProof/>
                <w:webHidden/>
              </w:rPr>
              <w:t>23</w:t>
            </w:r>
            <w:r w:rsidR="00FF1EA0">
              <w:rPr>
                <w:noProof/>
                <w:webHidden/>
              </w:rPr>
              <w:fldChar w:fldCharType="end"/>
            </w:r>
          </w:hyperlink>
        </w:p>
        <w:p w14:paraId="2C7115F2" w14:textId="2B18B993" w:rsidR="00FF1EA0" w:rsidRDefault="004323D4">
          <w:pPr>
            <w:pStyle w:val="TOC1"/>
            <w:tabs>
              <w:tab w:val="right" w:leader="dot" w:pos="9040"/>
            </w:tabs>
            <w:rPr>
              <w:rFonts w:asciiTheme="minorHAnsi" w:hAnsiTheme="minorHAnsi" w:cstheme="minorBidi"/>
              <w:noProof/>
              <w:lang w:val="da-DK" w:eastAsia="ja-JP"/>
            </w:rPr>
          </w:pPr>
          <w:hyperlink w:anchor="_Toc73397548" w:history="1">
            <w:r w:rsidR="00FF1EA0" w:rsidRPr="00F204D9">
              <w:rPr>
                <w:rStyle w:val="Hyperlink"/>
                <w:rFonts w:eastAsia="Times New Roman"/>
                <w:noProof/>
                <w:lang w:val="lv-LV"/>
              </w:rPr>
              <w:t>V Ziņošana par vakcīnas izraisītām blakusparādībām</w:t>
            </w:r>
            <w:r w:rsidR="00FF1EA0">
              <w:rPr>
                <w:noProof/>
                <w:webHidden/>
              </w:rPr>
              <w:tab/>
            </w:r>
            <w:r w:rsidR="00FF1EA0">
              <w:rPr>
                <w:noProof/>
                <w:webHidden/>
              </w:rPr>
              <w:fldChar w:fldCharType="begin"/>
            </w:r>
            <w:r w:rsidR="00FF1EA0">
              <w:rPr>
                <w:noProof/>
                <w:webHidden/>
              </w:rPr>
              <w:instrText xml:space="preserve"> PAGEREF _Toc73397548 \h </w:instrText>
            </w:r>
            <w:r w:rsidR="00FF1EA0">
              <w:rPr>
                <w:noProof/>
                <w:webHidden/>
              </w:rPr>
            </w:r>
            <w:r w:rsidR="00FF1EA0">
              <w:rPr>
                <w:noProof/>
                <w:webHidden/>
              </w:rPr>
              <w:fldChar w:fldCharType="separate"/>
            </w:r>
            <w:r w:rsidR="00FF1EA0">
              <w:rPr>
                <w:noProof/>
                <w:webHidden/>
              </w:rPr>
              <w:t>24</w:t>
            </w:r>
            <w:r w:rsidR="00FF1EA0">
              <w:rPr>
                <w:noProof/>
                <w:webHidden/>
              </w:rPr>
              <w:fldChar w:fldCharType="end"/>
            </w:r>
          </w:hyperlink>
        </w:p>
        <w:p w14:paraId="0963A5E1" w14:textId="327194E7" w:rsidR="00FF1EA0" w:rsidRDefault="004323D4">
          <w:pPr>
            <w:pStyle w:val="TOC1"/>
            <w:tabs>
              <w:tab w:val="right" w:leader="dot" w:pos="9040"/>
            </w:tabs>
            <w:rPr>
              <w:rFonts w:asciiTheme="minorHAnsi" w:hAnsiTheme="minorHAnsi" w:cstheme="minorBidi"/>
              <w:noProof/>
              <w:lang w:val="da-DK" w:eastAsia="ja-JP"/>
            </w:rPr>
          </w:pPr>
          <w:hyperlink w:anchor="_Toc73397549" w:history="1">
            <w:r w:rsidR="00FF1EA0" w:rsidRPr="00F204D9">
              <w:rPr>
                <w:rStyle w:val="Hyperlink"/>
                <w:noProof/>
                <w:lang w:val="lv-LV"/>
              </w:rPr>
              <w:t>VI Par vakcīnu iznīcināšanu</w:t>
            </w:r>
            <w:r w:rsidR="00FF1EA0">
              <w:rPr>
                <w:noProof/>
                <w:webHidden/>
              </w:rPr>
              <w:tab/>
            </w:r>
            <w:r w:rsidR="00FF1EA0">
              <w:rPr>
                <w:noProof/>
                <w:webHidden/>
              </w:rPr>
              <w:fldChar w:fldCharType="begin"/>
            </w:r>
            <w:r w:rsidR="00FF1EA0">
              <w:rPr>
                <w:noProof/>
                <w:webHidden/>
              </w:rPr>
              <w:instrText xml:space="preserve"> PAGEREF _Toc73397549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4EDF6EB9" w14:textId="0945F53A" w:rsidR="00FF1EA0" w:rsidRDefault="004323D4">
          <w:pPr>
            <w:pStyle w:val="TOC1"/>
            <w:tabs>
              <w:tab w:val="right" w:leader="dot" w:pos="9040"/>
            </w:tabs>
            <w:rPr>
              <w:rFonts w:asciiTheme="minorHAnsi" w:hAnsiTheme="minorHAnsi" w:cstheme="minorBidi"/>
              <w:noProof/>
              <w:lang w:val="da-DK" w:eastAsia="ja-JP"/>
            </w:rPr>
          </w:pPr>
          <w:hyperlink w:anchor="_Toc73397550" w:history="1">
            <w:r w:rsidR="00FF1EA0" w:rsidRPr="00F204D9">
              <w:rPr>
                <w:rStyle w:val="Hyperlink"/>
                <w:noProof/>
                <w:lang w:val="lv-LV"/>
              </w:rPr>
              <w:t>VII Par Vienoto vakcinācijas tīklu</w:t>
            </w:r>
            <w:r w:rsidR="00FF1EA0">
              <w:rPr>
                <w:noProof/>
                <w:webHidden/>
              </w:rPr>
              <w:tab/>
            </w:r>
            <w:r w:rsidR="00FF1EA0">
              <w:rPr>
                <w:noProof/>
                <w:webHidden/>
              </w:rPr>
              <w:fldChar w:fldCharType="begin"/>
            </w:r>
            <w:r w:rsidR="00FF1EA0">
              <w:rPr>
                <w:noProof/>
                <w:webHidden/>
              </w:rPr>
              <w:instrText xml:space="preserve"> PAGEREF _Toc73397550 \h </w:instrText>
            </w:r>
            <w:r w:rsidR="00FF1EA0">
              <w:rPr>
                <w:noProof/>
                <w:webHidden/>
              </w:rPr>
            </w:r>
            <w:r w:rsidR="00FF1EA0">
              <w:rPr>
                <w:noProof/>
                <w:webHidden/>
              </w:rPr>
              <w:fldChar w:fldCharType="separate"/>
            </w:r>
            <w:r w:rsidR="00FF1EA0">
              <w:rPr>
                <w:noProof/>
                <w:webHidden/>
              </w:rPr>
              <w:t>25</w:t>
            </w:r>
            <w:r w:rsidR="00FF1EA0">
              <w:rPr>
                <w:noProof/>
                <w:webHidden/>
              </w:rPr>
              <w:fldChar w:fldCharType="end"/>
            </w:r>
          </w:hyperlink>
        </w:p>
        <w:p w14:paraId="6CA77BB5" w14:textId="4FB386FE" w:rsidR="00FF1EA0" w:rsidRDefault="004323D4">
          <w:pPr>
            <w:pStyle w:val="TOC1"/>
            <w:tabs>
              <w:tab w:val="right" w:leader="dot" w:pos="9040"/>
            </w:tabs>
            <w:rPr>
              <w:rFonts w:asciiTheme="minorHAnsi" w:hAnsiTheme="minorHAnsi" w:cstheme="minorBidi"/>
              <w:noProof/>
              <w:lang w:val="da-DK" w:eastAsia="ja-JP"/>
            </w:rPr>
          </w:pPr>
          <w:hyperlink r:id="rId11" w:anchor="_Toc73397551" w:history="1">
            <w:r w:rsidR="00FF1EA0" w:rsidRPr="00F204D9">
              <w:rPr>
                <w:rStyle w:val="Hyperlink"/>
                <w:noProof/>
                <w:lang w:val="lv-LV"/>
              </w:rPr>
              <w:t xml:space="preserve">Pielikums I </w:t>
            </w:r>
            <w:r w:rsidR="00FF1EA0" w:rsidRPr="00F204D9">
              <w:rPr>
                <w:rStyle w:val="Hyperlink"/>
                <w:rFonts w:cstheme="minorHAnsi"/>
                <w:noProof/>
                <w:lang w:val="lv-LV"/>
              </w:rPr>
              <w:t>Pārbaudes punktu saraksts (</w:t>
            </w:r>
            <w:r w:rsidR="00FF1EA0" w:rsidRPr="00F204D9">
              <w:rPr>
                <w:rStyle w:val="Hyperlink"/>
                <w:rFonts w:cstheme="minorHAnsi"/>
                <w:i/>
                <w:noProof/>
              </w:rPr>
              <w:t>Checklist</w:t>
            </w:r>
            <w:r w:rsidR="00FF1EA0" w:rsidRPr="00F204D9">
              <w:rPr>
                <w:rStyle w:val="Hyperlink"/>
                <w:rFonts w:cstheme="minorHAnsi"/>
                <w:noProof/>
                <w:lang w:val="lv-LV"/>
              </w:rPr>
              <w:t>) COVID 19 vakcinācija</w:t>
            </w:r>
            <w:r w:rsidR="00FF1EA0">
              <w:rPr>
                <w:noProof/>
                <w:webHidden/>
              </w:rPr>
              <w:tab/>
            </w:r>
            <w:r w:rsidR="00FF1EA0">
              <w:rPr>
                <w:noProof/>
                <w:webHidden/>
              </w:rPr>
              <w:fldChar w:fldCharType="begin"/>
            </w:r>
            <w:r w:rsidR="00FF1EA0">
              <w:rPr>
                <w:noProof/>
                <w:webHidden/>
              </w:rPr>
              <w:instrText xml:space="preserve"> PAGEREF _Toc73397551 \h </w:instrText>
            </w:r>
            <w:r w:rsidR="00FF1EA0">
              <w:rPr>
                <w:noProof/>
                <w:webHidden/>
              </w:rPr>
            </w:r>
            <w:r w:rsidR="00FF1EA0">
              <w:rPr>
                <w:noProof/>
                <w:webHidden/>
              </w:rPr>
              <w:fldChar w:fldCharType="separate"/>
            </w:r>
            <w:r w:rsidR="00FF1EA0">
              <w:rPr>
                <w:noProof/>
                <w:webHidden/>
              </w:rPr>
              <w:t>27</w:t>
            </w:r>
            <w:r w:rsidR="00FF1EA0">
              <w:rPr>
                <w:noProof/>
                <w:webHidden/>
              </w:rPr>
              <w:fldChar w:fldCharType="end"/>
            </w:r>
          </w:hyperlink>
        </w:p>
        <w:p w14:paraId="7041BA0C" w14:textId="25357EE0" w:rsidR="00FF1EA0" w:rsidRDefault="004323D4">
          <w:pPr>
            <w:pStyle w:val="TOC1"/>
            <w:tabs>
              <w:tab w:val="right" w:leader="dot" w:pos="9040"/>
            </w:tabs>
            <w:rPr>
              <w:rFonts w:asciiTheme="minorHAnsi" w:hAnsiTheme="minorHAnsi" w:cstheme="minorBidi"/>
              <w:noProof/>
              <w:lang w:val="da-DK" w:eastAsia="ja-JP"/>
            </w:rPr>
          </w:pPr>
          <w:hyperlink w:anchor="_Toc73397552" w:history="1">
            <w:r w:rsidR="00FF1EA0" w:rsidRPr="00F204D9">
              <w:rPr>
                <w:rStyle w:val="Hyperlink"/>
                <w:noProof/>
                <w:lang w:val="lv-LV"/>
              </w:rPr>
              <w:t>Pielikums II Vakcīnu pieprasījums un pārskats par norakstīšanu</w:t>
            </w:r>
            <w:r w:rsidR="00FF1EA0">
              <w:rPr>
                <w:noProof/>
                <w:webHidden/>
              </w:rPr>
              <w:tab/>
            </w:r>
            <w:r w:rsidR="00FF1EA0">
              <w:rPr>
                <w:noProof/>
                <w:webHidden/>
              </w:rPr>
              <w:fldChar w:fldCharType="begin"/>
            </w:r>
            <w:r w:rsidR="00FF1EA0">
              <w:rPr>
                <w:noProof/>
                <w:webHidden/>
              </w:rPr>
              <w:instrText xml:space="preserve"> PAGEREF _Toc73397552 \h </w:instrText>
            </w:r>
            <w:r w:rsidR="00FF1EA0">
              <w:rPr>
                <w:noProof/>
                <w:webHidden/>
              </w:rPr>
            </w:r>
            <w:r w:rsidR="00FF1EA0">
              <w:rPr>
                <w:noProof/>
                <w:webHidden/>
              </w:rPr>
              <w:fldChar w:fldCharType="separate"/>
            </w:r>
            <w:r w:rsidR="00FF1EA0">
              <w:rPr>
                <w:noProof/>
                <w:webHidden/>
              </w:rPr>
              <w:t>29</w:t>
            </w:r>
            <w:r w:rsidR="00FF1EA0">
              <w:rPr>
                <w:noProof/>
                <w:webHidden/>
              </w:rPr>
              <w:fldChar w:fldCharType="end"/>
            </w:r>
          </w:hyperlink>
        </w:p>
        <w:p w14:paraId="248B62C2" w14:textId="55DE5EE1" w:rsidR="00FF1EA0" w:rsidRDefault="004323D4">
          <w:pPr>
            <w:pStyle w:val="TOC1"/>
            <w:tabs>
              <w:tab w:val="right" w:leader="dot" w:pos="9040"/>
            </w:tabs>
            <w:rPr>
              <w:rFonts w:asciiTheme="minorHAnsi" w:hAnsiTheme="minorHAnsi" w:cstheme="minorBidi"/>
              <w:noProof/>
              <w:lang w:val="da-DK" w:eastAsia="ja-JP"/>
            </w:rPr>
          </w:pPr>
          <w:hyperlink w:anchor="_Toc73397553" w:history="1">
            <w:r w:rsidR="00FF1EA0" w:rsidRPr="00F204D9">
              <w:rPr>
                <w:rStyle w:val="Hyperlink"/>
                <w:noProof/>
                <w:lang w:val="lv-LV"/>
              </w:rPr>
              <w:t>Pielikums III Vakcīnu salīdzinājums.</w:t>
            </w:r>
            <w:r w:rsidR="00FF1EA0">
              <w:rPr>
                <w:noProof/>
                <w:webHidden/>
              </w:rPr>
              <w:tab/>
            </w:r>
            <w:r w:rsidR="00FF1EA0">
              <w:rPr>
                <w:noProof/>
                <w:webHidden/>
              </w:rPr>
              <w:fldChar w:fldCharType="begin"/>
            </w:r>
            <w:r w:rsidR="00FF1EA0">
              <w:rPr>
                <w:noProof/>
                <w:webHidden/>
              </w:rPr>
              <w:instrText xml:space="preserve"> PAGEREF _Toc73397553 \h </w:instrText>
            </w:r>
            <w:r w:rsidR="00FF1EA0">
              <w:rPr>
                <w:noProof/>
                <w:webHidden/>
              </w:rPr>
            </w:r>
            <w:r w:rsidR="00FF1EA0">
              <w:rPr>
                <w:noProof/>
                <w:webHidden/>
              </w:rPr>
              <w:fldChar w:fldCharType="separate"/>
            </w:r>
            <w:r w:rsidR="00FF1EA0">
              <w:rPr>
                <w:noProof/>
                <w:webHidden/>
              </w:rPr>
              <w:t>32</w:t>
            </w:r>
            <w:r w:rsidR="00FF1EA0">
              <w:rPr>
                <w:noProof/>
                <w:webHidden/>
              </w:rPr>
              <w:fldChar w:fldCharType="end"/>
            </w:r>
          </w:hyperlink>
        </w:p>
        <w:p w14:paraId="125884D2" w14:textId="6F9A1384" w:rsidR="00FF1EA0" w:rsidRDefault="004323D4">
          <w:pPr>
            <w:pStyle w:val="TOC1"/>
            <w:tabs>
              <w:tab w:val="right" w:leader="dot" w:pos="9040"/>
            </w:tabs>
            <w:rPr>
              <w:rFonts w:asciiTheme="minorHAnsi" w:hAnsiTheme="minorHAnsi" w:cstheme="minorBidi"/>
              <w:noProof/>
              <w:lang w:val="da-DK" w:eastAsia="ja-JP"/>
            </w:rPr>
          </w:pPr>
          <w:hyperlink r:id="rId12" w:anchor="_Toc73397554" w:history="1">
            <w:r w:rsidR="00FF1EA0" w:rsidRPr="00F204D9">
              <w:rPr>
                <w:rStyle w:val="Hyperlink"/>
                <w:noProof/>
                <w:lang w:val="lv-LV"/>
              </w:rPr>
              <w:t>Pielikums IV Veidlapa pacienta veselības stāvokļa novērtēšana pirms vakcinācijas pret Covid-19 veikšanas</w:t>
            </w:r>
            <w:r w:rsidR="00FF1EA0">
              <w:rPr>
                <w:noProof/>
                <w:webHidden/>
              </w:rPr>
              <w:tab/>
            </w:r>
            <w:r w:rsidR="00FF1EA0">
              <w:rPr>
                <w:noProof/>
                <w:webHidden/>
              </w:rPr>
              <w:fldChar w:fldCharType="begin"/>
            </w:r>
            <w:r w:rsidR="00FF1EA0">
              <w:rPr>
                <w:noProof/>
                <w:webHidden/>
              </w:rPr>
              <w:instrText xml:space="preserve"> PAGEREF _Toc73397554 \h </w:instrText>
            </w:r>
            <w:r w:rsidR="00FF1EA0">
              <w:rPr>
                <w:noProof/>
                <w:webHidden/>
              </w:rPr>
            </w:r>
            <w:r w:rsidR="00FF1EA0">
              <w:rPr>
                <w:noProof/>
                <w:webHidden/>
              </w:rPr>
              <w:fldChar w:fldCharType="separate"/>
            </w:r>
            <w:r w:rsidR="00FF1EA0">
              <w:rPr>
                <w:noProof/>
                <w:webHidden/>
              </w:rPr>
              <w:t>34</w:t>
            </w:r>
            <w:r w:rsidR="00FF1EA0">
              <w:rPr>
                <w:noProof/>
                <w:webHidden/>
              </w:rPr>
              <w:fldChar w:fldCharType="end"/>
            </w:r>
          </w:hyperlink>
        </w:p>
        <w:p w14:paraId="68EC25AF" w14:textId="2FF2E32E" w:rsidR="00FF1EA0" w:rsidRDefault="004323D4">
          <w:pPr>
            <w:pStyle w:val="TOC1"/>
            <w:tabs>
              <w:tab w:val="right" w:leader="dot" w:pos="9040"/>
            </w:tabs>
            <w:rPr>
              <w:rFonts w:asciiTheme="minorHAnsi" w:hAnsiTheme="minorHAnsi" w:cstheme="minorBidi"/>
              <w:noProof/>
              <w:lang w:val="da-DK" w:eastAsia="ja-JP"/>
            </w:rPr>
          </w:pPr>
          <w:hyperlink w:anchor="_Toc73397555" w:history="1">
            <w:r w:rsidR="00FF1EA0" w:rsidRPr="00F204D9">
              <w:rPr>
                <w:rStyle w:val="Hyperlink"/>
                <w:noProof/>
              </w:rPr>
              <w:t>Pielikums V</w:t>
            </w:r>
            <w:r w:rsidR="00FF1EA0">
              <w:rPr>
                <w:noProof/>
                <w:webHidden/>
              </w:rPr>
              <w:tab/>
            </w:r>
            <w:r w:rsidR="00FF1EA0">
              <w:rPr>
                <w:noProof/>
                <w:webHidden/>
              </w:rPr>
              <w:fldChar w:fldCharType="begin"/>
            </w:r>
            <w:r w:rsidR="00FF1EA0">
              <w:rPr>
                <w:noProof/>
                <w:webHidden/>
              </w:rPr>
              <w:instrText xml:space="preserve"> PAGEREF _Toc73397555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466E89A8" w14:textId="1D1B8780" w:rsidR="00FF1EA0" w:rsidRDefault="004323D4">
          <w:pPr>
            <w:pStyle w:val="TOC1"/>
            <w:tabs>
              <w:tab w:val="right" w:leader="dot" w:pos="9040"/>
            </w:tabs>
            <w:rPr>
              <w:rFonts w:asciiTheme="minorHAnsi" w:hAnsiTheme="minorHAnsi" w:cstheme="minorBidi"/>
              <w:noProof/>
              <w:lang w:val="da-DK" w:eastAsia="ja-JP"/>
            </w:rPr>
          </w:pPr>
          <w:hyperlink w:anchor="_Toc73397556" w:history="1">
            <w:r w:rsidR="00FF1EA0" w:rsidRPr="00F204D9">
              <w:rPr>
                <w:rStyle w:val="Hyperlink"/>
                <w:noProof/>
              </w:rPr>
              <w:t>Prioritāri vakcinējamas personu grupas un indikācijas E-veselībā</w:t>
            </w:r>
            <w:r w:rsidR="00FF1EA0">
              <w:rPr>
                <w:noProof/>
                <w:webHidden/>
              </w:rPr>
              <w:tab/>
            </w:r>
            <w:r w:rsidR="00FF1EA0">
              <w:rPr>
                <w:noProof/>
                <w:webHidden/>
              </w:rPr>
              <w:fldChar w:fldCharType="begin"/>
            </w:r>
            <w:r w:rsidR="00FF1EA0">
              <w:rPr>
                <w:noProof/>
                <w:webHidden/>
              </w:rPr>
              <w:instrText xml:space="preserve"> PAGEREF _Toc73397556 \h </w:instrText>
            </w:r>
            <w:r w:rsidR="00FF1EA0">
              <w:rPr>
                <w:noProof/>
                <w:webHidden/>
              </w:rPr>
            </w:r>
            <w:r w:rsidR="00FF1EA0">
              <w:rPr>
                <w:noProof/>
                <w:webHidden/>
              </w:rPr>
              <w:fldChar w:fldCharType="separate"/>
            </w:r>
            <w:r w:rsidR="00FF1EA0">
              <w:rPr>
                <w:noProof/>
                <w:webHidden/>
              </w:rPr>
              <w:t>35</w:t>
            </w:r>
            <w:r w:rsidR="00FF1EA0">
              <w:rPr>
                <w:noProof/>
                <w:webHidden/>
              </w:rPr>
              <w:fldChar w:fldCharType="end"/>
            </w:r>
          </w:hyperlink>
        </w:p>
        <w:p w14:paraId="23345A56" w14:textId="00C11EB9"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14:paraId="7B1C21C9" w14:textId="0B247745" w:rsidR="00B80FBC" w:rsidRPr="009D1C39" w:rsidRDefault="347E170F" w:rsidP="003449A3">
      <w:pPr>
        <w:jc w:val="both"/>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14:paraId="503DB525" w14:textId="171402FA" w:rsidR="009C3F22" w:rsidRPr="00291E44" w:rsidRDefault="00B80FBC" w:rsidP="003449A3">
      <w:pPr>
        <w:jc w:val="both"/>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14:paraId="190066FB" w14:textId="0407A933"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Būtiskās izmaiņas</w:t>
      </w:r>
      <w:r w:rsidR="449D1974" w:rsidRPr="17ED5D54">
        <w:rPr>
          <w:rFonts w:eastAsia="Times New Roman" w:cs="Times New Roman"/>
          <w:b/>
          <w:bCs/>
          <w:sz w:val="20"/>
          <w:szCs w:val="20"/>
          <w:lang w:val="lv-LV"/>
        </w:rPr>
        <w:t>,</w:t>
      </w:r>
      <w:r w:rsidRPr="009D1C39">
        <w:rPr>
          <w:rFonts w:eastAsia="Times New Roman" w:cs="Times New Roman"/>
          <w:b/>
          <w:sz w:val="20"/>
          <w:szCs w:val="20"/>
          <w:lang w:val="lv-LV"/>
        </w:rPr>
        <w:t xml:space="preserve">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14:paraId="2CB143BA" w14:textId="77777777" w:rsidR="00695DF8" w:rsidRDefault="797FC47A" w:rsidP="75ACAB6E">
      <w:pPr>
        <w:jc w:val="right"/>
        <w:rPr>
          <w:rFonts w:eastAsia="Times New Roman" w:cs="Times New Roman"/>
          <w:sz w:val="16"/>
          <w:szCs w:val="16"/>
          <w:highlight w:val="yellow"/>
          <w:lang w:val="lv-LV"/>
        </w:rPr>
      </w:pPr>
      <w:r w:rsidRPr="75ACAB6E">
        <w:rPr>
          <w:rFonts w:eastAsia="Times New Roman" w:cs="Times New Roman"/>
          <w:sz w:val="16"/>
          <w:szCs w:val="16"/>
          <w:lang w:val="lv-LV"/>
        </w:rPr>
        <w:t xml:space="preserve">Sagatavotāji: Veselības ministrija, </w:t>
      </w:r>
      <w:r w:rsidR="006F45AA" w:rsidRPr="75ACAB6E">
        <w:rPr>
          <w:rFonts w:eastAsia="Times New Roman" w:cs="Times New Roman"/>
          <w:sz w:val="16"/>
          <w:szCs w:val="16"/>
          <w:lang w:val="lv-LV"/>
        </w:rPr>
        <w:t xml:space="preserve">Imunizācijas valsts padome, </w:t>
      </w:r>
      <w:r w:rsidRPr="75ACAB6E">
        <w:rPr>
          <w:rFonts w:eastAsia="Times New Roman" w:cs="Times New Roman"/>
          <w:sz w:val="16"/>
          <w:szCs w:val="16"/>
          <w:lang w:val="lv-LV"/>
        </w:rPr>
        <w:t xml:space="preserve">Zāļu valsts aģentūra, Nacionālais veselības dienests, Slimību profilakses un kontroles centrs </w:t>
      </w:r>
    </w:p>
    <w:p w14:paraId="1CBEFE62" w14:textId="1BB36F77" w:rsidR="0E1E2F57" w:rsidRDefault="0E1E2F57" w:rsidP="75ACAB6E">
      <w:pPr>
        <w:jc w:val="both"/>
        <w:rPr>
          <w:rFonts w:eastAsia="Times New Roman" w:cs="Times New Roman"/>
          <w:color w:val="0070C0"/>
          <w:sz w:val="32"/>
          <w:szCs w:val="32"/>
          <w:highlight w:val="yellow"/>
          <w:lang w:val="lv-LV"/>
        </w:rPr>
      </w:pPr>
      <w:r w:rsidRPr="75ACAB6E">
        <w:rPr>
          <w:rFonts w:eastAsia="Times New Roman" w:cs="Times New Roman"/>
          <w:b/>
          <w:bCs/>
          <w:color w:val="0070C0"/>
          <w:sz w:val="32"/>
          <w:szCs w:val="32"/>
          <w:highlight w:val="yellow"/>
          <w:lang w:val="lv-LV"/>
        </w:rPr>
        <w:t>UZMANĪBU</w:t>
      </w:r>
      <w:r w:rsidR="6DEF0937" w:rsidRPr="75ACAB6E">
        <w:rPr>
          <w:rFonts w:eastAsia="Times New Roman" w:cs="Times New Roman"/>
          <w:b/>
          <w:bCs/>
          <w:color w:val="0070C0"/>
          <w:sz w:val="32"/>
          <w:szCs w:val="32"/>
          <w:highlight w:val="yellow"/>
          <w:lang w:val="lv-LV"/>
        </w:rPr>
        <w:t xml:space="preserve">! </w:t>
      </w:r>
      <w:r w:rsidR="1951D7A9" w:rsidRPr="75ACAB6E">
        <w:rPr>
          <w:rFonts w:eastAsia="Times New Roman" w:cs="Times New Roman"/>
          <w:b/>
          <w:bCs/>
          <w:color w:val="0070C0"/>
          <w:sz w:val="32"/>
          <w:szCs w:val="32"/>
          <w:highlight w:val="yellow"/>
          <w:lang w:val="lv-LV"/>
        </w:rPr>
        <w:t xml:space="preserve">Vienīgā vakcīna, kas šobrīd ir apstiprināta un izmantojama </w:t>
      </w:r>
      <w:r w:rsidR="6DEF0937" w:rsidRPr="75ACAB6E">
        <w:rPr>
          <w:rFonts w:eastAsia="Times New Roman" w:cs="Times New Roman"/>
          <w:b/>
          <w:bCs/>
          <w:color w:val="0070C0"/>
          <w:sz w:val="32"/>
          <w:szCs w:val="32"/>
          <w:highlight w:val="yellow"/>
          <w:lang w:val="lv-LV"/>
        </w:rPr>
        <w:t xml:space="preserve">vakcinācijai </w:t>
      </w:r>
      <w:r w:rsidR="57E15362" w:rsidRPr="75ACAB6E">
        <w:rPr>
          <w:rFonts w:eastAsia="Times New Roman" w:cs="Times New Roman"/>
          <w:b/>
          <w:bCs/>
          <w:color w:val="0070C0"/>
          <w:sz w:val="32"/>
          <w:szCs w:val="32"/>
          <w:highlight w:val="yellow"/>
          <w:lang w:val="lv-LV"/>
        </w:rPr>
        <w:t xml:space="preserve">12-17 gadu vecuma grupā, ir </w:t>
      </w:r>
      <w:r w:rsidR="6DEF0937" w:rsidRPr="75ACAB6E">
        <w:rPr>
          <w:rFonts w:eastAsia="Times New Roman" w:cs="Times New Roman"/>
          <w:b/>
          <w:bCs/>
          <w:color w:val="0070C0"/>
          <w:sz w:val="32"/>
          <w:szCs w:val="32"/>
          <w:highlight w:val="yellow"/>
          <w:lang w:val="lv-LV"/>
        </w:rPr>
        <w:t xml:space="preserve">Pfizer-BioNTech COVID-19 vakcīna </w:t>
      </w:r>
      <w:r w:rsidR="6DEF0937" w:rsidRPr="75ACAB6E">
        <w:rPr>
          <w:rFonts w:eastAsia="Times New Roman" w:cs="Times New Roman"/>
          <w:b/>
          <w:bCs/>
          <w:i/>
          <w:iCs/>
          <w:color w:val="0070C0"/>
          <w:sz w:val="32"/>
          <w:szCs w:val="32"/>
          <w:highlight w:val="yellow"/>
          <w:lang w:val="lv-LV"/>
        </w:rPr>
        <w:t>Comirnaty</w:t>
      </w:r>
      <w:r w:rsidR="6DEF0937"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 xml:space="preserve">Visas pārējās Covid-19 vakcīnas </w:t>
      </w:r>
      <w:r w:rsidR="6DBD1311" w:rsidRPr="75ACAB6E">
        <w:rPr>
          <w:rFonts w:eastAsia="Times New Roman" w:cs="Times New Roman"/>
          <w:b/>
          <w:bCs/>
          <w:color w:val="0070C0"/>
          <w:sz w:val="32"/>
          <w:szCs w:val="32"/>
          <w:highlight w:val="yellow"/>
          <w:lang w:val="lv-LV"/>
        </w:rPr>
        <w:t xml:space="preserve">pagaidām </w:t>
      </w:r>
      <w:r w:rsidR="70E21158" w:rsidRPr="75ACAB6E">
        <w:rPr>
          <w:rFonts w:eastAsia="Times New Roman" w:cs="Times New Roman"/>
          <w:b/>
          <w:bCs/>
          <w:color w:val="0070C0"/>
          <w:sz w:val="32"/>
          <w:szCs w:val="32"/>
          <w:highlight w:val="yellow"/>
          <w:lang w:val="lv-LV"/>
        </w:rPr>
        <w:t>ir izmantojamas tikai pieaugušajiem no 18</w:t>
      </w:r>
      <w:r w:rsidR="1EC0172C" w:rsidRPr="75ACAB6E">
        <w:rPr>
          <w:rFonts w:eastAsia="Times New Roman" w:cs="Times New Roman"/>
          <w:b/>
          <w:bCs/>
          <w:color w:val="0070C0"/>
          <w:sz w:val="32"/>
          <w:szCs w:val="32"/>
          <w:highlight w:val="yellow"/>
          <w:lang w:val="lv-LV"/>
        </w:rPr>
        <w:t xml:space="preserve"> </w:t>
      </w:r>
      <w:r w:rsidR="70E21158" w:rsidRPr="75ACAB6E">
        <w:rPr>
          <w:rFonts w:eastAsia="Times New Roman" w:cs="Times New Roman"/>
          <w:b/>
          <w:bCs/>
          <w:color w:val="0070C0"/>
          <w:sz w:val="32"/>
          <w:szCs w:val="32"/>
          <w:highlight w:val="yellow"/>
          <w:lang w:val="lv-LV"/>
        </w:rPr>
        <w:t>gadu vecuma</w:t>
      </w:r>
      <w:r w:rsidR="7FF16175" w:rsidRPr="75ACAB6E">
        <w:rPr>
          <w:rFonts w:eastAsia="Times New Roman" w:cs="Times New Roman"/>
          <w:b/>
          <w:bCs/>
          <w:color w:val="0070C0"/>
          <w:sz w:val="32"/>
          <w:szCs w:val="32"/>
          <w:highlight w:val="yellow"/>
          <w:lang w:val="lv-LV"/>
        </w:rPr>
        <w:t>!</w:t>
      </w:r>
      <w:r w:rsidR="6DEF0937" w:rsidRPr="75ACAB6E">
        <w:rPr>
          <w:rFonts w:eastAsia="Times New Roman" w:cs="Times New Roman"/>
          <w:b/>
          <w:bCs/>
          <w:color w:val="0070C0"/>
          <w:sz w:val="32"/>
          <w:szCs w:val="32"/>
          <w:lang w:val="lv-LV"/>
        </w:rPr>
        <w:t xml:space="preserve"> </w:t>
      </w:r>
    </w:p>
    <w:p w14:paraId="4A2CDB52" w14:textId="7825D478" w:rsidR="75ACAB6E" w:rsidRDefault="75ACAB6E" w:rsidP="75ACAB6E">
      <w:pPr>
        <w:rPr>
          <w:rFonts w:eastAsia="Times New Roman" w:cs="Times New Roman"/>
          <w:b/>
          <w:bCs/>
          <w:sz w:val="32"/>
          <w:szCs w:val="32"/>
          <w:lang w:val="lv-LV"/>
        </w:rPr>
      </w:pPr>
    </w:p>
    <w:p w14:paraId="2CA00513" w14:textId="277FFAC2"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14:paraId="7E470AC0" w14:textId="4334E7AD"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14:paraId="3A54FC56" w14:textId="49A4F4E3"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14:paraId="254A861D" w14:textId="27427A25"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14:paraId="57E1A27A" w14:textId="66AC11D2" w:rsidR="4B82A432" w:rsidRPr="005A0CB5" w:rsidRDefault="4C2DE30F" w:rsidP="00A05E45">
      <w:pPr>
        <w:pStyle w:val="Heading1"/>
        <w:rPr>
          <w:rFonts w:eastAsia="Times New Roman" w:cs="Times New Roman"/>
          <w:sz w:val="22"/>
          <w:szCs w:val="22"/>
          <w:lang w:val="lv-LV"/>
        </w:rPr>
      </w:pPr>
      <w:bookmarkStart w:id="0" w:name="_Toc60039802"/>
      <w:bookmarkStart w:id="1" w:name="_Toc73397518"/>
      <w:r w:rsidRPr="562B9CD0">
        <w:rPr>
          <w:rFonts w:eastAsia="Times New Roman" w:cs="Times New Roman"/>
          <w:sz w:val="22"/>
          <w:szCs w:val="22"/>
          <w:lang w:val="lv-LV"/>
        </w:rPr>
        <w:t xml:space="preserve">I </w:t>
      </w:r>
      <w:r w:rsidR="00BF035D" w:rsidRPr="562B9CD0">
        <w:rPr>
          <w:rFonts w:eastAsia="Times New Roman" w:cs="Times New Roman"/>
          <w:sz w:val="22"/>
          <w:szCs w:val="22"/>
          <w:lang w:val="lv-LV"/>
        </w:rPr>
        <w:t xml:space="preserve">Informācija </w:t>
      </w:r>
      <w:r w:rsidR="001C54AF" w:rsidRPr="562B9CD0">
        <w:rPr>
          <w:rFonts w:eastAsia="Times New Roman" w:cs="Times New Roman"/>
          <w:sz w:val="22"/>
          <w:szCs w:val="22"/>
          <w:lang w:val="lv-LV"/>
        </w:rPr>
        <w:t xml:space="preserve">par sagatavošanos </w:t>
      </w:r>
      <w:r w:rsidR="00BF035D" w:rsidRPr="562B9CD0">
        <w:rPr>
          <w:rFonts w:eastAsia="Times New Roman" w:cs="Times New Roman"/>
          <w:sz w:val="22"/>
          <w:szCs w:val="22"/>
          <w:lang w:val="lv-LV"/>
        </w:rPr>
        <w:t>pirms vakcinācijas uzsākšanas</w:t>
      </w:r>
      <w:bookmarkEnd w:id="0"/>
      <w:bookmarkEnd w:id="1"/>
    </w:p>
    <w:p w14:paraId="4713C4B9" w14:textId="5317D0A7" w:rsidR="00F65597" w:rsidRPr="005A0CB5" w:rsidRDefault="00F65597" w:rsidP="5288B1FC">
      <w:pPr>
        <w:pStyle w:val="Heading2"/>
        <w:rPr>
          <w:rFonts w:eastAsia="Times New Roman" w:cs="Times New Roman"/>
          <w:sz w:val="22"/>
          <w:szCs w:val="22"/>
        </w:rPr>
      </w:pPr>
      <w:bookmarkStart w:id="2" w:name="_Toc60039803"/>
      <w:bookmarkStart w:id="3" w:name="_Toc73397519"/>
      <w:r w:rsidRPr="005A0CB5">
        <w:rPr>
          <w:rFonts w:eastAsia="Times New Roman" w:cs="Times New Roman"/>
          <w:sz w:val="22"/>
          <w:szCs w:val="22"/>
        </w:rPr>
        <w:t>Covid-19 vakcinācijas kabineta funkcijas</w:t>
      </w:r>
      <w:bookmarkEnd w:id="2"/>
      <w:bookmarkEnd w:id="3"/>
    </w:p>
    <w:p w14:paraId="5C6EBB5B" w14:textId="7777777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14:paraId="1F167D35" w14:textId="7817319F"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14:paraId="3CCE2A5A" w14:textId="3B3088B7" w:rsidR="00F65597" w:rsidRPr="005A0CB5"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14:paraId="4C3B9F34" w14:textId="02088794"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14:paraId="265765EF" w14:textId="4EB3899D" w:rsidR="00F65597" w:rsidRPr="008A6D06" w:rsidRDefault="00F65597" w:rsidP="00854676">
      <w:pPr>
        <w:pStyle w:val="ListParagraph"/>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14:paraId="288DFEC0" w14:textId="77777777"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14:paraId="76194C39" w14:textId="629BDC1C" w:rsidR="00F65597" w:rsidRPr="008A6D06" w:rsidRDefault="00F65597" w:rsidP="5288B1FC">
      <w:pPr>
        <w:pStyle w:val="Heading2"/>
        <w:rPr>
          <w:rFonts w:eastAsia="Times New Roman" w:cs="Times New Roman"/>
          <w:sz w:val="22"/>
          <w:szCs w:val="22"/>
        </w:rPr>
      </w:pPr>
      <w:bookmarkStart w:id="4" w:name="_Toc60039804"/>
      <w:bookmarkStart w:id="5" w:name="_Toc73397520"/>
      <w:r w:rsidRPr="008A6D06">
        <w:rPr>
          <w:rFonts w:eastAsia="Times New Roman" w:cs="Times New Roman"/>
          <w:sz w:val="22"/>
          <w:szCs w:val="22"/>
        </w:rPr>
        <w:t>Vakcinācijas kabineta aprīkojums</w:t>
      </w:r>
      <w:bookmarkEnd w:id="4"/>
      <w:bookmarkEnd w:id="5"/>
    </w:p>
    <w:p w14:paraId="00CAEB3F" w14:textId="70BCDE37" w:rsidR="3606755B" w:rsidRPr="008A6D06" w:rsidRDefault="0C0F75D6" w:rsidP="00854676">
      <w:pPr>
        <w:pStyle w:val="ListParagraph"/>
        <w:numPr>
          <w:ilvl w:val="0"/>
          <w:numId w:val="54"/>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14:paraId="18AC146A" w14:textId="2F5CD162" w:rsidR="00F65597" w:rsidRPr="008A6D06" w:rsidRDefault="58EE6DAA"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14:paraId="5AEFF32D" w14:textId="733F75D8" w:rsidR="00E52A76" w:rsidRPr="008A6D06" w:rsidRDefault="00E52A76"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aseptikai nodrošināmie līdzekļi, sašķaidot un sadalot daudzdevu flakonu</w:t>
      </w:r>
      <w:r w:rsidR="00254A15" w:rsidRPr="008A6D06">
        <w:rPr>
          <w:rFonts w:ascii="Times New Roman" w:eastAsia="Times New Roman" w:hAnsi="Times New Roman" w:cs="Times New Roman"/>
        </w:rPr>
        <w:t>;</w:t>
      </w:r>
    </w:p>
    <w:p w14:paraId="1C97DE8F" w14:textId="1A319B84"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14:paraId="7199C7E9" w14:textId="2AAE064F" w:rsidR="11730CA9" w:rsidRPr="008A6D06" w:rsidRDefault="11730CA9" w:rsidP="00854676">
      <w:pPr>
        <w:pStyle w:val="NoSpacing"/>
        <w:numPr>
          <w:ilvl w:val="1"/>
          <w:numId w:val="43"/>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14:paraId="0941C255" w14:textId="18F87047" w:rsidR="00F65597" w:rsidRPr="008A6D06"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lastRenderedPageBreak/>
        <w:t>termometrs, tonometrs un fonendoskops;</w:t>
      </w:r>
    </w:p>
    <w:p w14:paraId="3AC8FB10" w14:textId="5A0BA326" w:rsidR="00F65597" w:rsidRPr="0020012C" w:rsidRDefault="00F65597"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 xml:space="preserve">anafilaktiskā šoka terapijas </w:t>
      </w:r>
      <w:r w:rsidRPr="0020012C">
        <w:rPr>
          <w:rFonts w:ascii="Times New Roman" w:eastAsia="Times New Roman" w:hAnsi="Times New Roman" w:cs="Times New Roman"/>
        </w:rPr>
        <w:t>līdzekļi</w:t>
      </w:r>
      <w:r w:rsidR="03B4328E" w:rsidRPr="0020012C">
        <w:rPr>
          <w:rFonts w:ascii="Times New Roman" w:eastAsia="Times New Roman" w:hAnsi="Times New Roman" w:cs="Times New Roman"/>
        </w:rPr>
        <w:t xml:space="preserve"> (tostarp</w:t>
      </w:r>
      <w:r w:rsidR="00B74404" w:rsidRPr="0020012C">
        <w:rPr>
          <w:rFonts w:ascii="Times New Roman" w:eastAsia="Times New Roman" w:hAnsi="Times New Roman" w:cs="Times New Roman"/>
        </w:rPr>
        <w:t>,</w:t>
      </w:r>
      <w:r w:rsidR="03B4328E" w:rsidRPr="0020012C">
        <w:rPr>
          <w:rFonts w:ascii="Times New Roman" w:eastAsia="Times New Roman" w:hAnsi="Times New Roman" w:cs="Times New Roman"/>
        </w:rPr>
        <w:t xml:space="preserve"> </w:t>
      </w:r>
      <w:r w:rsidR="000B3297" w:rsidRPr="0020012C">
        <w:rPr>
          <w:rFonts w:ascii="Times New Roman" w:eastAsia="Times New Roman" w:hAnsi="Times New Roman" w:cs="Times New Roman"/>
        </w:rPr>
        <w:t>Adrenalīns</w:t>
      </w:r>
      <w:r w:rsidR="00B74404" w:rsidRPr="0020012C">
        <w:rPr>
          <w:rFonts w:ascii="Times New Roman" w:eastAsia="Times New Roman" w:hAnsi="Times New Roman" w:cs="Times New Roman"/>
        </w:rPr>
        <w:t>, pulsa oksimetrs, skābekļa balons</w:t>
      </w:r>
      <w:r w:rsidR="03B4328E" w:rsidRPr="0020012C">
        <w:rPr>
          <w:rFonts w:ascii="Times New Roman" w:eastAsia="Times New Roman" w:hAnsi="Times New Roman" w:cs="Times New Roman"/>
        </w:rPr>
        <w:t>)</w:t>
      </w:r>
      <w:r w:rsidRPr="0020012C">
        <w:rPr>
          <w:rFonts w:ascii="Times New Roman" w:eastAsia="Times New Roman" w:hAnsi="Times New Roman" w:cs="Times New Roman"/>
        </w:rPr>
        <w:t>;</w:t>
      </w:r>
    </w:p>
    <w:p w14:paraId="4B5479E4" w14:textId="7799765A" w:rsidR="00F65597" w:rsidRPr="008A6D06" w:rsidRDefault="00F65597" w:rsidP="00854676">
      <w:pPr>
        <w:pStyle w:val="NoSpacing"/>
        <w:numPr>
          <w:ilvl w:val="1"/>
          <w:numId w:val="43"/>
        </w:numPr>
        <w:rPr>
          <w:rFonts w:ascii="Times New Roman" w:eastAsia="Times New Roman" w:hAnsi="Times New Roman" w:cs="Times New Roman"/>
          <w:i/>
        </w:rPr>
      </w:pPr>
      <w:r w:rsidRPr="0020012C">
        <w:rPr>
          <w:rFonts w:ascii="Times New Roman" w:eastAsia="Times New Roman" w:hAnsi="Times New Roman" w:cs="Times New Roman"/>
        </w:rPr>
        <w:t>paplāte vakcīnu, materiālu un inst</w:t>
      </w:r>
      <w:r w:rsidRPr="008A6D06">
        <w:rPr>
          <w:rFonts w:ascii="Times New Roman" w:eastAsia="Times New Roman" w:hAnsi="Times New Roman" w:cs="Times New Roman"/>
        </w:rPr>
        <w:t>rumentu sagatavošanai;</w:t>
      </w:r>
    </w:p>
    <w:p w14:paraId="02D4FAF2" w14:textId="48B5EC56" w:rsidR="00F65597" w:rsidRPr="008A6D06" w:rsidRDefault="007E5CFB" w:rsidP="00854676">
      <w:pPr>
        <w:pStyle w:val="NoSpacing"/>
        <w:numPr>
          <w:ilvl w:val="1"/>
          <w:numId w:val="43"/>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14:paraId="3FABC498" w14:textId="2BECFDE8" w:rsidR="00F65597" w:rsidRPr="008A6D06" w:rsidRDefault="00F65597" w:rsidP="00854676">
      <w:pPr>
        <w:pStyle w:val="NoSpacing"/>
        <w:numPr>
          <w:ilvl w:val="1"/>
          <w:numId w:val="43"/>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14:paraId="19505BC3" w14:textId="77777777" w:rsidR="00892C73" w:rsidRPr="008A6D06" w:rsidRDefault="00E2483D"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14:paraId="4301DCE5" w14:textId="6556FE85" w:rsidR="003129F1"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14:paraId="6149EF39" w14:textId="1BB2D23B" w:rsidR="003129F1" w:rsidRPr="008A6D06" w:rsidRDefault="003129F1"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14:paraId="58401907" w14:textId="76F799EA" w:rsidR="00F65597" w:rsidRPr="008A6D06" w:rsidRDefault="00F65597" w:rsidP="00854676">
      <w:pPr>
        <w:pStyle w:val="ListParagraph"/>
        <w:numPr>
          <w:ilvl w:val="1"/>
          <w:numId w:val="43"/>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14:paraId="13D89D4C" w14:textId="77777777"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14:paraId="05EFD1BB" w14:textId="77777777" w:rsidR="00442C35" w:rsidRPr="008A6D06" w:rsidRDefault="00442C35" w:rsidP="003449A3">
      <w:pPr>
        <w:jc w:val="both"/>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14:paraId="0B31982B" w14:textId="7848116E" w:rsidR="41DC252E" w:rsidRPr="008A6D06" w:rsidRDefault="41DC252E" w:rsidP="41DC252E">
      <w:pPr>
        <w:spacing w:after="0" w:line="240" w:lineRule="auto"/>
        <w:rPr>
          <w:rFonts w:eastAsia="Times New Roman" w:cs="Times New Roman"/>
          <w:lang w:val="lv-LV"/>
        </w:rPr>
      </w:pPr>
    </w:p>
    <w:p w14:paraId="75169833" w14:textId="5165C12C" w:rsidR="04ACD5CE" w:rsidRPr="008A6D06" w:rsidRDefault="04ACD5CE" w:rsidP="0D21E410">
      <w:pPr>
        <w:rPr>
          <w:b/>
          <w:bCs/>
          <w:i/>
          <w:iCs/>
          <w:lang w:val="lv-LV"/>
        </w:rPr>
      </w:pPr>
      <w:r w:rsidRPr="008A6D06">
        <w:rPr>
          <w:b/>
          <w:bCs/>
          <w:i/>
          <w:iCs/>
          <w:lang w:val="lv-LV"/>
        </w:rPr>
        <w:t>Izbraukuma vakcinācijas telpai izvirzītie nosacījumi:</w:t>
      </w:r>
    </w:p>
    <w:p w14:paraId="455010E4" w14:textId="673D5DF4" w:rsidR="04ACD5CE" w:rsidRPr="008A6D06" w:rsidRDefault="04ACD5CE" w:rsidP="00854676">
      <w:pPr>
        <w:pStyle w:val="NoSpacing"/>
        <w:numPr>
          <w:ilvl w:val="0"/>
          <w:numId w:val="24"/>
        </w:numPr>
        <w:rPr>
          <w:rFonts w:ascii="Times New Roman" w:eastAsia="Times New Roman" w:hAnsi="Times New Roman" w:cs="Times New Roman"/>
          <w:color w:val="000000" w:themeColor="text1"/>
        </w:rPr>
      </w:pPr>
      <w:r w:rsidRPr="3F1C8583">
        <w:rPr>
          <w:rFonts w:ascii="Times New Roman" w:eastAsia="Times New Roman" w:hAnsi="Times New Roman" w:cs="Times New Roman"/>
        </w:rPr>
        <w:t>Telpa ar nodrošinātu vēdināšanas iespēju, vēlams ar izbūvētu izlietni telpā</w:t>
      </w:r>
      <w:r w:rsidRPr="3F1C8583">
        <w:rPr>
          <w:rFonts w:ascii="Times New Roman" w:eastAsia="Times New Roman" w:hAnsi="Times New Roman" w:cs="Times New Roman"/>
          <w:color w:val="5B9BD5" w:themeColor="accent1"/>
        </w:rPr>
        <w:t xml:space="preserve">. </w:t>
      </w:r>
      <w:r w:rsidR="5A20591E" w:rsidRPr="60148296">
        <w:rPr>
          <w:rFonts w:ascii="Times New Roman" w:eastAsia="Times New Roman" w:hAnsi="Times New Roman" w:cs="Times New Roman"/>
        </w:rPr>
        <w:t>G</w:t>
      </w:r>
      <w:r w:rsidRPr="60148296">
        <w:rPr>
          <w:rFonts w:ascii="Times New Roman" w:eastAsia="Times New Roman" w:hAnsi="Times New Roman" w:cs="Times New Roman"/>
        </w:rPr>
        <w:t>rīdām jābūt viegli dezinficējamām;</w:t>
      </w:r>
    </w:p>
    <w:p w14:paraId="65E2341D" w14:textId="1FC33FC9" w:rsidR="005D5AC5" w:rsidRPr="008A6D06" w:rsidRDefault="005D5AC5"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r w:rsidR="002B6787">
        <w:rPr>
          <w:rFonts w:ascii="Times New Roman" w:eastAsia="Times New Roman" w:hAnsi="Times New Roman" w:cs="Times New Roman"/>
        </w:rPr>
        <w:t>;</w:t>
      </w:r>
    </w:p>
    <w:p w14:paraId="16B8D88F" w14:textId="1C92B04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14:paraId="0DA2A386" w14:textId="662EE01B"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14:paraId="71B7D7C2" w14:textId="6F279296"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w:t>
      </w:r>
    </w:p>
    <w:p w14:paraId="1E9DB49F" w14:textId="460D43C4"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14:paraId="42C06C5B" w14:textId="073161AC"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14:paraId="2F595D97" w14:textId="65A68569"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14:paraId="0B715A99" w14:textId="2F21D777"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14:paraId="3D67B126" w14:textId="453D2CE5" w:rsidR="04ACD5CE" w:rsidRPr="008A6D06" w:rsidRDefault="00CA6E0C"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14:paraId="651D8B9E" w14:textId="0171C883"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14:paraId="7D4EFB0C" w14:textId="58677A4E" w:rsidR="04ACD5CE" w:rsidRPr="008A6D06" w:rsidRDefault="04ACD5CE" w:rsidP="00854676">
      <w:pPr>
        <w:pStyle w:val="NoSpacing"/>
        <w:numPr>
          <w:ilvl w:val="0"/>
          <w:numId w:val="24"/>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14:paraId="04D4BDB1" w14:textId="5CC30079" w:rsidR="0D21E410" w:rsidRPr="008A6D06" w:rsidRDefault="0D21E410" w:rsidP="004A6A93">
      <w:pPr>
        <w:rPr>
          <w:lang w:val="fi-FI"/>
        </w:rPr>
      </w:pPr>
    </w:p>
    <w:p w14:paraId="58287074" w14:textId="1230C4D8"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73397521"/>
      <w:r w:rsidRPr="008A6D06">
        <w:rPr>
          <w:rFonts w:eastAsia="Times New Roman" w:cs="Times New Roman"/>
          <w:sz w:val="22"/>
          <w:szCs w:val="22"/>
        </w:rPr>
        <w:t>Vakcinācijas kabineta personāls</w:t>
      </w:r>
      <w:bookmarkEnd w:id="6"/>
      <w:bookmarkEnd w:id="7"/>
    </w:p>
    <w:p w14:paraId="2D8A57DE" w14:textId="037D4F99"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14:paraId="77CEFDC8" w14:textId="7269A034" w:rsidR="00F65597" w:rsidRPr="008A6D06" w:rsidRDefault="00F65597" w:rsidP="0056013B">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14:paraId="5AF8197F" w14:textId="0C18A4E3"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lastRenderedPageBreak/>
        <w:t>V</w:t>
      </w:r>
      <w:r w:rsidR="00F65597" w:rsidRPr="008A6D06">
        <w:rPr>
          <w:rFonts w:eastAsia="Times New Roman" w:cs="Times New Roman"/>
          <w:color w:val="auto"/>
          <w:sz w:val="22"/>
          <w:szCs w:val="22"/>
        </w:rPr>
        <w:t>akcinācija</w:t>
      </w:r>
    </w:p>
    <w:p w14:paraId="60895E28" w14:textId="01F13A3D" w:rsidR="00F65597" w:rsidRPr="00B8179D" w:rsidRDefault="1184CB0C" w:rsidP="5079E03E">
      <w:pPr>
        <w:spacing w:line="252" w:lineRule="auto"/>
        <w:jc w:val="both"/>
        <w:rPr>
          <w:rFonts w:eastAsia="Times New Roman" w:cs="Times New Roman"/>
          <w:color w:val="2E74B5" w:themeColor="accent1" w:themeShade="BF"/>
          <w:lang w:val="lv-LV"/>
        </w:rPr>
      </w:pPr>
      <w:r w:rsidRPr="2ABC886C">
        <w:rPr>
          <w:rFonts w:eastAsia="Times New Roman" w:cs="Times New Roman"/>
          <w:lang w:val="lv-LV"/>
        </w:rPr>
        <w:t>Vakcināciju veic praktizēttiesīgas ārstniecības personas un medicīnas asistenti (studējošie)</w:t>
      </w:r>
      <w:hyperlink r:id="rId14" w:anchor="_ftn1">
        <w:r w:rsidRPr="2ABC886C">
          <w:rPr>
            <w:rStyle w:val="Hyperlink"/>
            <w:rFonts w:eastAsia="Times New Roman" w:cs="Times New Roman"/>
            <w:color w:val="auto"/>
            <w:vertAlign w:val="superscript"/>
            <w:lang w:val="lv-LV"/>
          </w:rPr>
          <w:t>[1]</w:t>
        </w:r>
      </w:hyperlink>
      <w:r w:rsidRPr="2ABC886C">
        <w:rPr>
          <w:rFonts w:eastAsia="Times New Roman" w:cs="Times New Roman"/>
          <w:lang w:val="lv-LV"/>
        </w:rPr>
        <w:t xml:space="preserve">, kuru profesionālās zināšanas un prasmes, kas nepieciešamas vakcinācijas veikšanai, individuāli izvērtē vakcinācijas iestāde: </w:t>
      </w:r>
    </w:p>
    <w:p w14:paraId="4E60C9D5" w14:textId="7AA0EF01"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 xml:space="preserve">ārsts, māsa, ārsta palīgs, vecmāte, zobārsts – </w:t>
      </w:r>
      <w:r w:rsidRPr="24CE88E3">
        <w:rPr>
          <w:rFonts w:ascii="Times New Roman" w:eastAsia="Times New Roman" w:hAnsi="Times New Roman" w:cs="Times New Roman"/>
          <w:b/>
          <w:bCs/>
          <w:color w:val="auto"/>
          <w:lang w:val="lv-LV"/>
        </w:rPr>
        <w:t>mācības rekomendētas</w:t>
      </w:r>
      <w:r w:rsidRPr="24CE88E3">
        <w:rPr>
          <w:rFonts w:ascii="Times New Roman" w:eastAsia="Times New Roman" w:hAnsi="Times New Roman" w:cs="Times New Roman"/>
          <w:color w:val="auto"/>
          <w:lang w:val="lv-LV"/>
        </w:rPr>
        <w:t>, ja  ikdienas darbs nav saistīts ar vakcināciju vai arī ilgstoši nav strādāts profesijā;</w:t>
      </w:r>
    </w:p>
    <w:p w14:paraId="3B681763" w14:textId="4A5FD499"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medicīnas asistents, radiologa asistents, biomedicīnas laborants, fizioterapeits, ergoterapeits, masieris, podologs,  kosmētiķis, skaistumkopšanas speciālists kosmetoloģijā, radiogrāfers – vakcināciju veic ārstniecības personas (</w:t>
      </w:r>
      <w:r w:rsidR="26139F09" w:rsidRPr="24CE88E3">
        <w:rPr>
          <w:rFonts w:ascii="Times New Roman" w:eastAsia="Times New Roman" w:hAnsi="Times New Roman" w:cs="Times New Roman"/>
          <w:color w:val="auto"/>
          <w:lang w:val="lv-LV"/>
        </w:rPr>
        <w:t>ārsta, ārsta palīga,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stingri rekomendētas</w:t>
      </w:r>
      <w:r w:rsidRPr="24CE88E3">
        <w:rPr>
          <w:rFonts w:ascii="Times New Roman" w:eastAsia="Times New Roman" w:hAnsi="Times New Roman" w:cs="Times New Roman"/>
          <w:color w:val="auto"/>
          <w:lang w:val="lv-LV"/>
        </w:rPr>
        <w:t>;</w:t>
      </w:r>
    </w:p>
    <w:p w14:paraId="4FA82BFB" w14:textId="30327F7C" w:rsidR="00F65597" w:rsidRPr="0017394E" w:rsidRDefault="1184CB0C" w:rsidP="24CE88E3">
      <w:pPr>
        <w:pStyle w:val="ListParagraph"/>
        <w:numPr>
          <w:ilvl w:val="0"/>
          <w:numId w:val="2"/>
        </w:numPr>
        <w:rPr>
          <w:rFonts w:asciiTheme="minorHAnsi" w:eastAsiaTheme="minorEastAsia" w:hAnsiTheme="minorHAnsi" w:cstheme="minorBidi"/>
          <w:color w:val="000000" w:themeColor="text1"/>
          <w:lang w:val="lv-LV"/>
        </w:rPr>
      </w:pPr>
      <w:r w:rsidRPr="24CE88E3">
        <w:rPr>
          <w:rFonts w:ascii="Times New Roman" w:eastAsia="Times New Roman" w:hAnsi="Times New Roman" w:cs="Times New Roman"/>
          <w:color w:val="auto"/>
          <w:lang w:val="lv-LV"/>
        </w:rPr>
        <w:t>māsas palīgs, optometrists, zobu higiēnists, zobārsta asistents, zobu tehniķis, fizioterapeita asistents, ergoterapeita asistents, audiologopēds, mākslas terapeits, uztura speciālists, tehniskais ortopēds – vakcinācijas iestāde iesaista vakcinācijā kā pēdējos tikai tad, ja no iepriekšējām profesiju grupām personālu nevar piesaistīt. Vakcināciju veic ārstniecības personas (ārst</w:t>
      </w:r>
      <w:r w:rsidR="3DE0A5B1" w:rsidRPr="24CE88E3">
        <w:rPr>
          <w:rFonts w:ascii="Times New Roman" w:eastAsia="Times New Roman" w:hAnsi="Times New Roman" w:cs="Times New Roman"/>
          <w:color w:val="auto"/>
          <w:lang w:val="lv-LV"/>
        </w:rPr>
        <w:t>a</w:t>
      </w:r>
      <w:r w:rsidR="12B98B5B" w:rsidRPr="24CE88E3">
        <w:rPr>
          <w:rFonts w:ascii="Times New Roman" w:eastAsia="Times New Roman" w:hAnsi="Times New Roman" w:cs="Times New Roman"/>
          <w:color w:val="auto"/>
          <w:lang w:val="lv-LV"/>
        </w:rPr>
        <w:t>,</w:t>
      </w:r>
      <w:r w:rsidRPr="24CE88E3">
        <w:rPr>
          <w:rFonts w:ascii="Times New Roman" w:eastAsia="Times New Roman" w:hAnsi="Times New Roman" w:cs="Times New Roman"/>
          <w:color w:val="auto"/>
          <w:lang w:val="lv-LV"/>
        </w:rPr>
        <w:t xml:space="preserve"> ārsta palīg</w:t>
      </w:r>
      <w:r w:rsidR="62DF57E0" w:rsidRPr="24CE88E3">
        <w:rPr>
          <w:rFonts w:ascii="Times New Roman" w:eastAsia="Times New Roman" w:hAnsi="Times New Roman" w:cs="Times New Roman"/>
          <w:color w:val="auto"/>
          <w:lang w:val="lv-LV"/>
        </w:rPr>
        <w:t>a</w:t>
      </w:r>
      <w:r w:rsidR="013AD835" w:rsidRPr="24CE88E3">
        <w:rPr>
          <w:rFonts w:ascii="Times New Roman" w:eastAsia="Times New Roman" w:hAnsi="Times New Roman" w:cs="Times New Roman"/>
          <w:color w:val="auto"/>
          <w:lang w:val="lv-LV"/>
        </w:rPr>
        <w:t>, māsas, vecmātes</w:t>
      </w:r>
      <w:r w:rsidRPr="24CE88E3">
        <w:rPr>
          <w:rFonts w:ascii="Times New Roman" w:eastAsia="Times New Roman" w:hAnsi="Times New Roman" w:cs="Times New Roman"/>
          <w:color w:val="auto"/>
          <w:lang w:val="lv-LV"/>
        </w:rPr>
        <w:t xml:space="preserve">) tiešā uzraudzībā, </w:t>
      </w:r>
      <w:r w:rsidRPr="24CE88E3">
        <w:rPr>
          <w:rFonts w:ascii="Times New Roman" w:eastAsia="Times New Roman" w:hAnsi="Times New Roman" w:cs="Times New Roman"/>
          <w:b/>
          <w:bCs/>
          <w:color w:val="auto"/>
          <w:lang w:val="lv-LV"/>
        </w:rPr>
        <w:t>mācības ir obligātas</w:t>
      </w:r>
      <w:r w:rsidRPr="24CE88E3">
        <w:rPr>
          <w:rFonts w:ascii="Times New Roman" w:eastAsia="Times New Roman" w:hAnsi="Times New Roman" w:cs="Times New Roman"/>
          <w:color w:val="auto"/>
          <w:lang w:val="lv-LV"/>
        </w:rPr>
        <w:t xml:space="preserve">.  </w:t>
      </w:r>
    </w:p>
    <w:p w14:paraId="72D1B5FC" w14:textId="6AF19442" w:rsidR="00F65597" w:rsidRPr="0017394E" w:rsidRDefault="004323D4" w:rsidP="5079E03E">
      <w:pPr>
        <w:spacing w:line="252" w:lineRule="auto"/>
        <w:jc w:val="both"/>
        <w:rPr>
          <w:rFonts w:eastAsia="Times New Roman" w:cs="Times New Roman"/>
          <w:color w:val="2E74B5" w:themeColor="accent1" w:themeShade="BF"/>
          <w:sz w:val="18"/>
          <w:szCs w:val="18"/>
          <w:lang w:val="lv-LV"/>
        </w:rPr>
      </w:pPr>
      <w:hyperlink r:id="rId15" w:anchor="_ftnref1">
        <w:r w:rsidR="1184CB0C" w:rsidRPr="0017394E">
          <w:rPr>
            <w:rStyle w:val="Hyperlink"/>
            <w:rFonts w:ascii="Calibri" w:eastAsia="Calibri" w:hAnsi="Calibri" w:cs="Calibri"/>
            <w:color w:val="auto"/>
            <w:vertAlign w:val="superscript"/>
            <w:lang w:val="lv-LV"/>
          </w:rPr>
          <w:t>[1]</w:t>
        </w:r>
      </w:hyperlink>
      <w:r w:rsidR="1184CB0C" w:rsidRPr="0017394E">
        <w:rPr>
          <w:rFonts w:ascii="Calibri" w:eastAsia="Calibri" w:hAnsi="Calibri" w:cs="Calibri"/>
          <w:lang w:val="lv-LV"/>
        </w:rPr>
        <w:t xml:space="preserve"> </w:t>
      </w:r>
      <w:r w:rsidR="1184CB0C" w:rsidRPr="2ABC886C">
        <w:rPr>
          <w:rFonts w:eastAsia="Times New Roman" w:cs="Times New Roman"/>
          <w:sz w:val="18"/>
          <w:szCs w:val="18"/>
          <w:lang w:val="lv-LV"/>
        </w:rPr>
        <w:t>MK 24.03.2009. noteikumu Nr.268 “Noteikumi par ārstniecības personu un studējošo, kuri apgūst pirmā vai otrā līmeņa profesionālās augstākās medicīniskās izglītības programmas, kompetenci ārstniecībā un šo personu teorētisko un praktisko zināšanu apjomu” 4. un 5.punkts</w:t>
      </w:r>
    </w:p>
    <w:p w14:paraId="7159141A" w14:textId="0D399E47" w:rsidR="00F65597" w:rsidRPr="00B8179D" w:rsidRDefault="12A572C3" w:rsidP="50FDDF0C">
      <w:pPr>
        <w:rPr>
          <w:rFonts w:eastAsia="Times New Roman" w:cs="Times New Roman"/>
          <w:b/>
          <w:color w:val="2E74B5" w:themeColor="accent1" w:themeShade="BF"/>
        </w:rPr>
      </w:pPr>
      <w:r w:rsidRPr="2ABC886C">
        <w:rPr>
          <w:rFonts w:eastAsia="Times New Roman" w:cs="Times New Roman"/>
          <w:b/>
        </w:rPr>
        <w:t>Personāla apmācības</w:t>
      </w:r>
      <w:r w:rsidR="4F60237C" w:rsidRPr="2ABC886C">
        <w:rPr>
          <w:rFonts w:eastAsia="Times New Roman" w:cs="Times New Roman"/>
          <w:b/>
        </w:rPr>
        <w:t xml:space="preserve"> </w:t>
      </w:r>
    </w:p>
    <w:p w14:paraId="01650CBB" w14:textId="2B971EF1" w:rsidR="00F65597" w:rsidRPr="00A01BFB" w:rsidRDefault="0E53E070"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heme="minorEastAsia" w:hAnsiTheme="minorHAnsi" w:cstheme="minorBidi"/>
          <w:color w:val="auto"/>
          <w:lang w:val="lv-LV"/>
        </w:rPr>
      </w:pPr>
      <w:r w:rsidRPr="00A01BFB">
        <w:rPr>
          <w:rFonts w:ascii="Times New Roman" w:eastAsia="Times New Roman" w:hAnsi="Times New Roman" w:cs="Times New Roman"/>
          <w:color w:val="auto"/>
          <w:lang w:val="lv-LV"/>
        </w:rPr>
        <w:t xml:space="preserve"> RSU</w:t>
      </w:r>
      <w:r w:rsidR="6B17EA40" w:rsidRPr="00A01BFB">
        <w:rPr>
          <w:rFonts w:ascii="Times New Roman" w:eastAsia="Times New Roman" w:hAnsi="Times New Roman" w:cs="Times New Roman"/>
          <w:color w:val="auto"/>
          <w:lang w:val="lv-LV"/>
        </w:rPr>
        <w:t xml:space="preserve"> nodrošina</w:t>
      </w:r>
      <w:r w:rsidRPr="00A01BFB">
        <w:rPr>
          <w:rFonts w:ascii="Times New Roman" w:eastAsia="Times New Roman" w:hAnsi="Times New Roman" w:cs="Times New Roman"/>
          <w:color w:val="auto"/>
          <w:lang w:val="lv-LV"/>
        </w:rPr>
        <w:t xml:space="preserve"> valsts apmaksātas </w:t>
      </w:r>
      <w:r w:rsidR="47F85893" w:rsidRPr="00A01BFB">
        <w:rPr>
          <w:rFonts w:ascii="Times New Roman" w:eastAsia="Times New Roman" w:hAnsi="Times New Roman" w:cs="Times New Roman"/>
          <w:color w:val="auto"/>
          <w:lang w:val="lv-LV"/>
        </w:rPr>
        <w:t>8 stundu</w:t>
      </w:r>
      <w:r w:rsidRPr="00A01BFB">
        <w:rPr>
          <w:rFonts w:ascii="Times New Roman" w:eastAsia="Times New Roman" w:hAnsi="Times New Roman" w:cs="Times New Roman"/>
          <w:color w:val="auto"/>
          <w:lang w:val="lv-LV"/>
        </w:rPr>
        <w:t xml:space="preserve"> teorētiskās un praktiskās </w:t>
      </w:r>
      <w:r w:rsidRPr="00A01BFB">
        <w:rPr>
          <w:rFonts w:ascii="Times New Roman" w:eastAsia="Times New Roman" w:hAnsi="Times New Roman" w:cs="Times New Roman"/>
          <w:b/>
          <w:color w:val="auto"/>
          <w:lang w:val="lv-LV"/>
        </w:rPr>
        <w:t>mācības</w:t>
      </w:r>
      <w:r w:rsidRPr="00A01BFB">
        <w:rPr>
          <w:rFonts w:ascii="Times New Roman" w:eastAsia="Times New Roman" w:hAnsi="Times New Roman" w:cs="Times New Roman"/>
          <w:color w:val="auto"/>
          <w:lang w:val="lv-LV"/>
        </w:rPr>
        <w:t xml:space="preserve"> par vakcināciju pret Covid-19. Apmācāmo personālu nosaka ārstniecības iestādes, kurās notiks vakcinēšana. Informācija par pieteikšanos un mācību tēmām pieejama RSU interneta vietnē (</w:t>
      </w:r>
      <w:hyperlink r:id="rId16">
        <w:r w:rsidRPr="00A01BFB">
          <w:rPr>
            <w:rStyle w:val="Hyperlink"/>
            <w:rFonts w:ascii="Times New Roman" w:eastAsia="Times New Roman" w:hAnsi="Times New Roman" w:cs="Times New Roman"/>
            <w:color w:val="auto"/>
            <w:lang w:val="lv-LV"/>
          </w:rPr>
          <w:t>https://www.rsu.lv/form/macibas-vakcinacija-covid</w:t>
        </w:r>
      </w:hyperlink>
      <w:r w:rsidRPr="00A01BFB">
        <w:rPr>
          <w:rFonts w:ascii="Times New Roman" w:eastAsia="Times New Roman" w:hAnsi="Times New Roman" w:cs="Times New Roman"/>
          <w:color w:val="auto"/>
          <w:lang w:val="lv-LV"/>
        </w:rPr>
        <w:t>).</w:t>
      </w:r>
    </w:p>
    <w:p w14:paraId="2825ECC0" w14:textId="7F387DE5" w:rsidR="41DC252E" w:rsidRPr="008D477B" w:rsidRDefault="00F65597" w:rsidP="0056013B">
      <w:pPr>
        <w:pStyle w:val="ListParagraph"/>
        <w:numPr>
          <w:ilvl w:val="0"/>
          <w:numId w:val="20"/>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00AC153A">
        <w:rPr>
          <w:rFonts w:ascii="Times New Roman" w:eastAsia="Times New Roman" w:hAnsi="Times New Roman" w:cs="Times New Roman"/>
          <w:color w:val="auto"/>
          <w:lang w:val="lv-LV"/>
        </w:rPr>
        <w:t>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3.</w:t>
      </w:r>
      <w:r w:rsidR="00AC153A">
        <w:rPr>
          <w:rFonts w:ascii="Times New Roman" w:eastAsia="Times New Roman" w:hAnsi="Times New Roman" w:cs="Times New Roman"/>
          <w:color w:val="auto"/>
          <w:lang w:val="lv-LV"/>
        </w:rPr>
        <w:t>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14:paraId="161D2DF3" w14:textId="0274EEF9" w:rsidR="00F65597" w:rsidRPr="008A6D06" w:rsidRDefault="00F65597" w:rsidP="5288B1FC">
      <w:pPr>
        <w:pStyle w:val="Heading2"/>
        <w:rPr>
          <w:rFonts w:eastAsia="Times New Roman" w:cs="Times New Roman"/>
          <w:sz w:val="22"/>
          <w:szCs w:val="22"/>
        </w:rPr>
      </w:pPr>
      <w:bookmarkStart w:id="8" w:name="_Toc60039806"/>
      <w:bookmarkStart w:id="9" w:name="_Toc73397522"/>
      <w:r w:rsidRPr="008A6D06">
        <w:rPr>
          <w:rFonts w:eastAsia="Times New Roman" w:cs="Times New Roman"/>
          <w:sz w:val="22"/>
          <w:szCs w:val="22"/>
        </w:rPr>
        <w:t>Vakcinācijas organizēšanas nosacījumi</w:t>
      </w:r>
      <w:bookmarkEnd w:id="8"/>
      <w:bookmarkEnd w:id="9"/>
    </w:p>
    <w:p w14:paraId="78787B05" w14:textId="5933CD45"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14:paraId="4114746A" w14:textId="3889E570"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ārstniecība</w:t>
      </w:r>
      <w:r w:rsidR="0089190D" w:rsidRPr="24CE88E3">
        <w:rPr>
          <w:rFonts w:ascii="Times New Roman" w:eastAsia="Times New Roman" w:hAnsi="Times New Roman" w:cs="Times New Roman"/>
          <w:color w:val="auto"/>
          <w:lang w:val="lv-LV"/>
        </w:rPr>
        <w:t>s</w:t>
      </w:r>
      <w:r w:rsidRPr="24CE88E3">
        <w:rPr>
          <w:rFonts w:ascii="Times New Roman" w:eastAsia="Times New Roman" w:hAnsi="Times New Roman" w:cs="Times New Roman"/>
          <w:color w:val="auto"/>
          <w:lang w:val="lv-LV"/>
        </w:rPr>
        <w:t xml:space="preserve"> iestādē ir publiski </w:t>
      </w:r>
      <w:r w:rsidR="00DF5276" w:rsidRPr="24CE88E3">
        <w:rPr>
          <w:rFonts w:ascii="Times New Roman" w:eastAsia="Times New Roman" w:hAnsi="Times New Roman" w:cs="Times New Roman"/>
          <w:color w:val="auto"/>
          <w:lang w:val="lv-LV"/>
        </w:rPr>
        <w:t>(t.</w:t>
      </w:r>
      <w:r w:rsidR="0018156A" w:rsidRPr="24CE88E3">
        <w:rPr>
          <w:rFonts w:ascii="Times New Roman" w:eastAsia="Times New Roman" w:hAnsi="Times New Roman" w:cs="Times New Roman"/>
          <w:color w:val="auto"/>
          <w:lang w:val="lv-LV"/>
        </w:rPr>
        <w:t> </w:t>
      </w:r>
      <w:r w:rsidR="00DF5276" w:rsidRPr="24CE88E3">
        <w:rPr>
          <w:rFonts w:ascii="Times New Roman" w:eastAsia="Times New Roman" w:hAnsi="Times New Roman" w:cs="Times New Roman"/>
          <w:color w:val="auto"/>
          <w:lang w:val="lv-LV"/>
        </w:rPr>
        <w:t>sk.</w:t>
      </w:r>
      <w:r w:rsidR="5DF2D41D" w:rsidRPr="24CE88E3">
        <w:rPr>
          <w:rFonts w:ascii="Times New Roman" w:eastAsia="Times New Roman" w:hAnsi="Times New Roman" w:cs="Times New Roman"/>
          <w:color w:val="auto"/>
          <w:lang w:val="lv-LV"/>
        </w:rPr>
        <w:t xml:space="preserve"> </w:t>
      </w:r>
      <w:r w:rsidR="00AB4D58" w:rsidRPr="24CE88E3">
        <w:rPr>
          <w:rFonts w:ascii="Times New Roman" w:eastAsia="Times New Roman" w:hAnsi="Times New Roman" w:cs="Times New Roman"/>
          <w:color w:val="auto"/>
          <w:lang w:val="lv-LV"/>
        </w:rPr>
        <w:t>tiešsaistē</w:t>
      </w:r>
      <w:r w:rsidR="00DF5276"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pieejama informācija par Covid-19 vakcinācijas</w:t>
      </w:r>
      <w:r w:rsidR="40D2969F" w:rsidRPr="24CE88E3">
        <w:rPr>
          <w:rFonts w:ascii="Times New Roman" w:eastAsia="Times New Roman" w:hAnsi="Times New Roman" w:cs="Times New Roman"/>
          <w:color w:val="auto"/>
          <w:lang w:val="lv-LV"/>
        </w:rPr>
        <w:t xml:space="preserve"> </w:t>
      </w:r>
      <w:r w:rsidRPr="24CE88E3">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24CE88E3">
        <w:rPr>
          <w:rFonts w:ascii="Times New Roman" w:eastAsia="Times New Roman" w:hAnsi="Times New Roman" w:cs="Times New Roman"/>
          <w:color w:val="auto"/>
          <w:lang w:val="lv-LV"/>
        </w:rPr>
        <w:t>tīmekļ</w:t>
      </w:r>
      <w:r w:rsidRPr="24CE88E3">
        <w:rPr>
          <w:rFonts w:ascii="Times New Roman" w:eastAsia="Times New Roman" w:hAnsi="Times New Roman" w:cs="Times New Roman"/>
          <w:color w:val="auto"/>
          <w:lang w:val="lv-LV"/>
        </w:rPr>
        <w:t>vietnē</w:t>
      </w:r>
      <w:r w:rsidR="6CBB3D74" w:rsidRPr="24CE88E3">
        <w:rPr>
          <w:rFonts w:ascii="Times New Roman" w:eastAsia="Times New Roman" w:hAnsi="Times New Roman" w:cs="Times New Roman"/>
          <w:color w:val="auto"/>
          <w:lang w:val="lv-LV"/>
        </w:rPr>
        <w:t xml:space="preserve"> </w:t>
      </w:r>
      <w:r w:rsidR="6CBB3D74" w:rsidRPr="24CE88E3">
        <w:rPr>
          <w:rFonts w:ascii="Times New Roman" w:eastAsia="Times New Roman" w:hAnsi="Times New Roman" w:cs="Times New Roman"/>
          <w:color w:val="5B9BD5" w:themeColor="accent1"/>
          <w:lang w:val="lv-LV"/>
        </w:rPr>
        <w:t>www.nvd.gov.lv</w:t>
      </w:r>
      <w:r w:rsidRPr="24CE88E3">
        <w:rPr>
          <w:rFonts w:ascii="Times New Roman" w:eastAsia="Times New Roman" w:hAnsi="Times New Roman" w:cs="Times New Roman"/>
          <w:color w:val="5B9BD5" w:themeColor="accent1"/>
          <w:lang w:val="lv-LV"/>
        </w:rPr>
        <w:t xml:space="preserve"> </w:t>
      </w:r>
      <w:r w:rsidR="05ED43FF" w:rsidRPr="24CE88E3">
        <w:rPr>
          <w:rFonts w:ascii="Times New Roman" w:eastAsia="Times New Roman" w:hAnsi="Times New Roman" w:cs="Times New Roman"/>
          <w:color w:val="5B9BD5" w:themeColor="accent1"/>
          <w:lang w:val="lv-LV"/>
        </w:rPr>
        <w:t>&gt; Covid-19 &gt;Covid-19 vakcinācija</w:t>
      </w:r>
      <w:r w:rsidR="2793F6B8" w:rsidRPr="24CE88E3">
        <w:rPr>
          <w:rFonts w:ascii="Times New Roman" w:eastAsia="Times New Roman" w:hAnsi="Times New Roman" w:cs="Times New Roman"/>
          <w:color w:val="auto"/>
          <w:lang w:val="lv-LV"/>
        </w:rPr>
        <w:t xml:space="preserve">; </w:t>
      </w:r>
    </w:p>
    <w:p w14:paraId="48C2DB40" w14:textId="56F6BB76"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14:paraId="2B2B4730" w14:textId="27125977" w:rsidR="00F65597"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14:paraId="0A2C826A" w14:textId="36F059F0" w:rsidR="00EA6BD6" w:rsidRPr="008A6D06" w:rsidRDefault="00F65597" w:rsidP="00854676">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1CC3DC5D">
        <w:rPr>
          <w:rFonts w:ascii="Times New Roman" w:eastAsia="Times New Roman" w:hAnsi="Times New Roman" w:cs="Times New Roman"/>
          <w:color w:val="auto"/>
          <w:lang w:val="lv-LV"/>
        </w:rPr>
        <w:t xml:space="preserve">personai pēc vakcinācijas </w:t>
      </w:r>
      <w:r w:rsidR="00837C74" w:rsidRPr="1CC3DC5D">
        <w:rPr>
          <w:rFonts w:ascii="Times New Roman" w:eastAsia="Times New Roman" w:hAnsi="Times New Roman" w:cs="Times New Roman"/>
          <w:b/>
          <w:bCs/>
          <w:color w:val="auto"/>
          <w:lang w:val="lv-LV"/>
        </w:rPr>
        <w:t xml:space="preserve">OBLIGĀTI </w:t>
      </w:r>
      <w:r w:rsidRPr="1CC3DC5D">
        <w:rPr>
          <w:rFonts w:ascii="Times New Roman" w:eastAsia="Times New Roman" w:hAnsi="Times New Roman" w:cs="Times New Roman"/>
          <w:b/>
          <w:bCs/>
          <w:color w:val="auto"/>
          <w:lang w:val="lv-LV"/>
        </w:rPr>
        <w:t>plāno revakcinācijas veikšanas datumu un laiku</w:t>
      </w:r>
      <w:r w:rsidR="19E30E16" w:rsidRPr="1CC3DC5D">
        <w:rPr>
          <w:rFonts w:ascii="Times New Roman" w:eastAsia="Times New Roman" w:hAnsi="Times New Roman" w:cs="Times New Roman"/>
          <w:color w:val="auto"/>
          <w:lang w:val="lv-LV"/>
        </w:rPr>
        <w:t>,</w:t>
      </w:r>
      <w:r w:rsidR="19E30E16" w:rsidRPr="1CC3DC5D">
        <w:rPr>
          <w:rFonts w:ascii="Times New Roman" w:eastAsia="Times New Roman" w:hAnsi="Times New Roman" w:cs="Times New Roman"/>
          <w:color w:val="5B9BD5" w:themeColor="accent1"/>
          <w:lang w:val="lv-LV"/>
        </w:rPr>
        <w:t xml:space="preserve"> t.sk veicot pierakstu ViVaT</w:t>
      </w:r>
      <w:r w:rsidR="19E30E16" w:rsidRPr="1CC3DC5D">
        <w:rPr>
          <w:rFonts w:ascii="Times New Roman" w:eastAsia="Times New Roman" w:hAnsi="Times New Roman" w:cs="Times New Roman"/>
          <w:color w:val="auto"/>
          <w:lang w:val="lv-LV"/>
        </w:rPr>
        <w:t>, ja to lieto</w:t>
      </w:r>
      <w:r w:rsidRPr="1CC3DC5D">
        <w:rPr>
          <w:rFonts w:ascii="Times New Roman" w:eastAsia="Times New Roman" w:hAnsi="Times New Roman" w:cs="Times New Roman"/>
          <w:color w:val="auto"/>
          <w:lang w:val="lv-LV"/>
        </w:rPr>
        <w:t xml:space="preserve"> un</w:t>
      </w:r>
      <w:r w:rsidR="69E903D1" w:rsidRPr="1CC3DC5D">
        <w:rPr>
          <w:rFonts w:ascii="Times New Roman" w:eastAsia="Times New Roman" w:hAnsi="Times New Roman" w:cs="Times New Roman"/>
          <w:color w:val="auto"/>
          <w:lang w:val="lv-LV"/>
        </w:rPr>
        <w:t xml:space="preserve"> </w:t>
      </w:r>
      <w:r w:rsidR="006F3FCA" w:rsidRPr="1CC3DC5D">
        <w:rPr>
          <w:rFonts w:ascii="Times New Roman" w:eastAsia="Times New Roman" w:hAnsi="Times New Roman" w:cs="Times New Roman"/>
          <w:color w:val="auto"/>
          <w:lang w:val="lv-LV"/>
        </w:rPr>
        <w:t>personu</w:t>
      </w:r>
      <w:r w:rsidR="69E903D1" w:rsidRPr="1CC3DC5D">
        <w:rPr>
          <w:rFonts w:ascii="Times New Roman" w:eastAsia="Times New Roman" w:hAnsi="Times New Roman" w:cs="Times New Roman"/>
          <w:color w:val="auto"/>
          <w:lang w:val="lv-LV"/>
        </w:rPr>
        <w:t xml:space="preserve"> par to </w:t>
      </w:r>
      <w:r w:rsidRPr="1CC3DC5D">
        <w:rPr>
          <w:rFonts w:ascii="Times New Roman" w:eastAsia="Times New Roman" w:hAnsi="Times New Roman" w:cs="Times New Roman"/>
          <w:color w:val="auto"/>
          <w:lang w:val="lv-LV"/>
        </w:rPr>
        <w:t>informē</w:t>
      </w:r>
      <w:r w:rsidR="00566545" w:rsidRPr="1CC3DC5D">
        <w:rPr>
          <w:rFonts w:ascii="Times New Roman" w:eastAsia="Times New Roman" w:hAnsi="Times New Roman" w:cs="Times New Roman"/>
          <w:color w:val="auto"/>
          <w:lang w:val="lv-LV"/>
        </w:rPr>
        <w:t xml:space="preserve">, kā arī </w:t>
      </w:r>
      <w:r w:rsidR="0A7A9AD2" w:rsidRPr="1CC3DC5D">
        <w:rPr>
          <w:rFonts w:ascii="Times New Roman" w:eastAsia="Times New Roman" w:hAnsi="Times New Roman" w:cs="Times New Roman"/>
          <w:color w:val="auto"/>
          <w:lang w:val="lv-LV"/>
        </w:rPr>
        <w:t>sniedz informāciju par kārtību</w:t>
      </w:r>
      <w:r w:rsidR="7A214B1C" w:rsidRPr="1CC3DC5D">
        <w:rPr>
          <w:rFonts w:ascii="Times New Roman" w:eastAsia="Times New Roman" w:hAnsi="Times New Roman" w:cs="Times New Roman"/>
          <w:color w:val="auto"/>
          <w:lang w:val="lv-LV"/>
        </w:rPr>
        <w:t xml:space="preserve"> </w:t>
      </w:r>
      <w:r w:rsidR="7A214B1C" w:rsidRPr="1CC3DC5D">
        <w:rPr>
          <w:rFonts w:ascii="Times New Roman" w:eastAsia="Times New Roman" w:hAnsi="Times New Roman" w:cs="Times New Roman"/>
          <w:color w:val="5B9BD5" w:themeColor="accent1"/>
          <w:lang w:val="lv-LV"/>
        </w:rPr>
        <w:t>kā pārcelt revakcinācijas laiku</w:t>
      </w:r>
      <w:r w:rsidR="0A7A9AD2" w:rsidRPr="1CC3DC5D">
        <w:rPr>
          <w:rFonts w:ascii="Times New Roman" w:eastAsia="Times New Roman" w:hAnsi="Times New Roman" w:cs="Times New Roman"/>
          <w:color w:val="auto"/>
          <w:lang w:val="lv-LV"/>
        </w:rPr>
        <w:t>,</w:t>
      </w:r>
      <w:r w:rsidR="000C6872" w:rsidRPr="1CC3DC5D">
        <w:rPr>
          <w:rFonts w:ascii="Times New Roman" w:eastAsia="Times New Roman" w:hAnsi="Times New Roman" w:cs="Times New Roman"/>
          <w:color w:val="auto"/>
          <w:lang w:val="lv-LV"/>
        </w:rPr>
        <w:t xml:space="preserve"> ja </w:t>
      </w:r>
      <w:r w:rsidR="00D10B26" w:rsidRPr="1CC3DC5D">
        <w:rPr>
          <w:rFonts w:ascii="Times New Roman" w:eastAsia="Times New Roman" w:hAnsi="Times New Roman" w:cs="Times New Roman"/>
          <w:color w:val="auto"/>
          <w:lang w:val="lv-LV"/>
        </w:rPr>
        <w:t>p</w:t>
      </w:r>
      <w:r w:rsidR="6F1E1837" w:rsidRPr="1CC3DC5D">
        <w:rPr>
          <w:rFonts w:ascii="Times New Roman" w:eastAsia="Times New Roman" w:hAnsi="Times New Roman" w:cs="Times New Roman"/>
          <w:color w:val="auto"/>
          <w:lang w:val="lv-LV"/>
        </w:rPr>
        <w:t xml:space="preserve">ersona </w:t>
      </w:r>
      <w:r w:rsidR="00D10B26" w:rsidRPr="1CC3DC5D">
        <w:rPr>
          <w:rFonts w:ascii="Times New Roman" w:eastAsia="Times New Roman" w:hAnsi="Times New Roman" w:cs="Times New Roman"/>
          <w:color w:val="auto"/>
          <w:lang w:val="lv-LV"/>
        </w:rPr>
        <w:t>uz vakcināciju ierasties nevarēs</w:t>
      </w:r>
      <w:r w:rsidRPr="1CC3DC5D">
        <w:rPr>
          <w:rFonts w:ascii="Times New Roman" w:eastAsia="Times New Roman" w:hAnsi="Times New Roman" w:cs="Times New Roman"/>
          <w:color w:val="auto"/>
          <w:lang w:val="lv-LV"/>
        </w:rPr>
        <w:t>.</w:t>
      </w:r>
    </w:p>
    <w:p w14:paraId="0A46DA7B" w14:textId="60EEED3D" w:rsidR="00EA6BD6" w:rsidRPr="008A6D06" w:rsidRDefault="545BBF22" w:rsidP="1CC3DC5D">
      <w:pPr>
        <w:pStyle w:val="List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color w:val="2E74B5" w:themeColor="accent1" w:themeShade="BF"/>
          <w:lang w:val="lv-LV"/>
        </w:rPr>
      </w:pPr>
      <w:r w:rsidRPr="1CC3DC5D">
        <w:rPr>
          <w:rFonts w:ascii="Times New Roman" w:eastAsia="Times New Roman" w:hAnsi="Times New Roman" w:cs="Times New Roman"/>
          <w:color w:val="2E74B5" w:themeColor="accent1" w:themeShade="BF"/>
          <w:lang w:val="lv-LV"/>
        </w:rPr>
        <w:t>Ārstniecības iestādē ir izstr</w:t>
      </w:r>
      <w:r w:rsidR="2EE6C305" w:rsidRPr="1CC3DC5D">
        <w:rPr>
          <w:rFonts w:ascii="Times New Roman" w:eastAsia="Times New Roman" w:hAnsi="Times New Roman" w:cs="Times New Roman"/>
          <w:color w:val="2E74B5" w:themeColor="accent1" w:themeShade="BF"/>
          <w:lang w:val="lv-LV"/>
        </w:rPr>
        <w:t>ādāta bērnu identificē</w:t>
      </w:r>
      <w:r w:rsidR="4679A345" w:rsidRPr="1CC3DC5D">
        <w:rPr>
          <w:rFonts w:ascii="Times New Roman" w:eastAsia="Times New Roman" w:hAnsi="Times New Roman" w:cs="Times New Roman"/>
          <w:color w:val="2E74B5" w:themeColor="accent1" w:themeShade="BF"/>
          <w:lang w:val="lv-LV"/>
        </w:rPr>
        <w:t>š</w:t>
      </w:r>
      <w:r w:rsidR="2EE6C305" w:rsidRPr="1CC3DC5D">
        <w:rPr>
          <w:rFonts w:ascii="Times New Roman" w:eastAsia="Times New Roman" w:hAnsi="Times New Roman" w:cs="Times New Roman"/>
          <w:color w:val="2E74B5" w:themeColor="accent1" w:themeShade="BF"/>
          <w:lang w:val="lv-LV"/>
        </w:rPr>
        <w:t>anas kārtība, lai nodrošinātu</w:t>
      </w:r>
      <w:r w:rsidR="74463631" w:rsidRPr="1CC3DC5D">
        <w:rPr>
          <w:rFonts w:ascii="Times New Roman" w:eastAsia="Times New Roman" w:hAnsi="Times New Roman" w:cs="Times New Roman"/>
          <w:color w:val="2E74B5" w:themeColor="accent1" w:themeShade="BF"/>
          <w:lang w:val="lv-LV"/>
        </w:rPr>
        <w:t xml:space="preserve"> atbilstoši ražotāju vakcīnu ievadi bērnam.</w:t>
      </w:r>
      <w:r w:rsidR="004C06B2" w:rsidRPr="1CC3DC5D">
        <w:rPr>
          <w:rFonts w:ascii="Times New Roman" w:eastAsia="Times New Roman" w:hAnsi="Times New Roman" w:cs="Times New Roman"/>
          <w:color w:val="2E74B5" w:themeColor="accent1" w:themeShade="BF"/>
          <w:lang w:val="lv-LV"/>
        </w:rPr>
        <w:t xml:space="preserve"> </w:t>
      </w:r>
      <w:bookmarkStart w:id="10" w:name="_Toc60039807"/>
    </w:p>
    <w:p w14:paraId="04807DE8" w14:textId="40207990" w:rsidR="00F65597" w:rsidRPr="008A6D06" w:rsidRDefault="00F65597" w:rsidP="5288B1FC">
      <w:pPr>
        <w:pStyle w:val="Heading2"/>
        <w:rPr>
          <w:rFonts w:eastAsia="Times New Roman" w:cs="Times New Roman"/>
        </w:rPr>
      </w:pPr>
      <w:bookmarkStart w:id="11" w:name="_Toc73397523"/>
      <w:r w:rsidRPr="008A6D06">
        <w:rPr>
          <w:rFonts w:eastAsia="Times New Roman" w:cs="Times New Roman"/>
        </w:rPr>
        <w:lastRenderedPageBreak/>
        <w:t>Covid-19 vakcinācijas pakalpojumu plānotā apmaksa</w:t>
      </w:r>
      <w:bookmarkEnd w:id="10"/>
      <w:bookmarkEnd w:id="11"/>
    </w:p>
    <w:p w14:paraId="07D28451" w14:textId="541CE4C1" w:rsidR="00426B83" w:rsidRDefault="00426B83" w:rsidP="1625FECC">
      <w:pPr>
        <w:rPr>
          <w:rFonts w:eastAsia="Times New Roman" w:cs="Times New Roman"/>
          <w:b/>
          <w:sz w:val="24"/>
          <w:szCs w:val="24"/>
          <w:lang w:val="lv-LV"/>
        </w:rPr>
      </w:pPr>
    </w:p>
    <w:p w14:paraId="7380AC88" w14:textId="20D4F4AE" w:rsidR="00C674EC" w:rsidRPr="00C674EC" w:rsidRDefault="00C674EC" w:rsidP="00C674EC">
      <w:pPr>
        <w:rPr>
          <w:lang w:val="lv-LV"/>
        </w:rPr>
      </w:pPr>
      <w:r w:rsidRPr="00560EFB">
        <w:rPr>
          <w:lang w:val="lv-LV"/>
        </w:rPr>
        <w:t xml:space="preserve">Detalizēta informācija par vakcinācijas pakalpojumu tarifiem atrodama NVD tīmekļa vietnē: </w:t>
      </w:r>
      <w:hyperlink r:id="rId17" w:history="1">
        <w:r w:rsidRPr="004A5586">
          <w:rPr>
            <w:rStyle w:val="Hyperlink"/>
            <w:rFonts w:eastAsia="Times New Roman" w:cs="Times New Roman"/>
            <w:sz w:val="24"/>
            <w:szCs w:val="24"/>
            <w:lang w:val="lv-LV"/>
          </w:rPr>
          <w:t>https://www.vmnvd.gov.lv/lv/pakalpojumu-tarifi</w:t>
        </w:r>
      </w:hyperlink>
      <w:r w:rsidRPr="00C674EC">
        <w:rPr>
          <w:lang w:val="lv-LV"/>
        </w:rPr>
        <w:t xml:space="preserve"> </w:t>
      </w:r>
    </w:p>
    <w:p w14:paraId="725356AB" w14:textId="322AC356"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14:paraId="433DD0D9" w14:textId="77777777" w:rsidR="00A82A8A" w:rsidRPr="008A6D06" w:rsidRDefault="00A82A8A"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14:paraId="45351434" w14:textId="4101C18E" w:rsidR="00F80733" w:rsidRPr="008A6D06" w:rsidRDefault="1992A000"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w:t>
      </w:r>
      <w:r w:rsidR="00A20089">
        <w:rPr>
          <w:rFonts w:ascii="Times New Roman" w:eastAsia="Times New Roman" w:hAnsi="Times New Roman" w:cs="Times New Roman"/>
          <w:color w:val="auto"/>
          <w:lang w:val="lv-LV"/>
        </w:rPr>
        <w:t>NT</w:t>
      </w:r>
      <w:r w:rsidR="00A82A8A" w:rsidRPr="008A6D06">
        <w:rPr>
          <w:rFonts w:ascii="Times New Roman" w:eastAsia="Times New Roman" w:hAnsi="Times New Roman" w:cs="Times New Roman"/>
          <w:color w:val="auto"/>
          <w:lang w:val="lv-LV"/>
        </w:rPr>
        <w:t>ech vakcīnai)</w:t>
      </w:r>
      <w:r w:rsidR="2482C79B" w:rsidRPr="008A6D06">
        <w:rPr>
          <w:rFonts w:ascii="Times New Roman" w:eastAsia="Times New Roman" w:hAnsi="Times New Roman" w:cs="Times New Roman"/>
          <w:color w:val="auto"/>
          <w:lang w:val="lv-LV"/>
        </w:rPr>
        <w:t>;</w:t>
      </w:r>
    </w:p>
    <w:p w14:paraId="75CA1015" w14:textId="772681C5" w:rsidR="00F80733" w:rsidRPr="008A6D06" w:rsidRDefault="63AB8B38"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w:t>
      </w:r>
      <w:r w:rsidR="009C4D26">
        <w:rPr>
          <w:rFonts w:ascii="Times New Roman" w:eastAsia="Times New Roman" w:hAnsi="Times New Roman" w:cs="Times New Roman"/>
          <w:color w:val="auto"/>
          <w:lang w:val="lv-LV"/>
        </w:rPr>
        <w:t> </w:t>
      </w:r>
      <w:r w:rsidRPr="008A6D06">
        <w:rPr>
          <w:rFonts w:ascii="Times New Roman" w:eastAsia="Times New Roman" w:hAnsi="Times New Roman" w:cs="Times New Roman"/>
          <w:color w:val="auto"/>
          <w:lang w:val="lv-LV"/>
        </w:rPr>
        <w:t>%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w:t>
      </w:r>
      <w:r w:rsidR="00A20089">
        <w:rPr>
          <w:rFonts w:ascii="Times New Roman" w:eastAsia="Times New Roman" w:hAnsi="Times New Roman" w:cs="Times New Roman"/>
          <w:color w:val="auto"/>
          <w:lang w:val="lv-LV"/>
        </w:rPr>
        <w:t>NT</w:t>
      </w:r>
      <w:r w:rsidR="000E4977" w:rsidRPr="008A6D06">
        <w:rPr>
          <w:rFonts w:ascii="Times New Roman" w:eastAsia="Times New Roman" w:hAnsi="Times New Roman" w:cs="Times New Roman"/>
          <w:color w:val="auto"/>
          <w:lang w:val="lv-LV"/>
        </w:rPr>
        <w:t>ech vakcīnai);</w:t>
      </w:r>
    </w:p>
    <w:p w14:paraId="17626C1D" w14:textId="7AB079CB" w:rsidR="003E53EC" w:rsidRPr="008A6D06" w:rsidRDefault="003E53EC" w:rsidP="00854676">
      <w:pPr>
        <w:pStyle w:val="ListParagraph"/>
        <w:numPr>
          <w:ilvl w:val="0"/>
          <w:numId w:val="28"/>
        </w:numPr>
        <w:spacing w:line="240" w:lineRule="auto"/>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w:t>
      </w:r>
      <w:r w:rsidR="007B5045">
        <w:rPr>
          <w:rFonts w:ascii="Times New Roman" w:eastAsia="Times New Roman" w:hAnsi="Times New Roman" w:cs="Times New Roman"/>
          <w:color w:val="auto"/>
          <w:lang w:val="lv-LV"/>
        </w:rPr>
        <w:t> </w:t>
      </w:r>
      <w:r w:rsidR="2312CE5A" w:rsidRPr="008A6D06">
        <w:rPr>
          <w:rFonts w:ascii="Times New Roman" w:eastAsia="Times New Roman" w:hAnsi="Times New Roman" w:cs="Times New Roman"/>
          <w:color w:val="auto"/>
          <w:lang w:val="lv-LV"/>
        </w:rPr>
        <w:t>devas saņemšanu par iespējamām blaknēm</w:t>
      </w:r>
      <w:r w:rsidR="007B5045">
        <w:rPr>
          <w:rFonts w:ascii="Times New Roman" w:eastAsia="Times New Roman" w:hAnsi="Times New Roman" w:cs="Times New Roman"/>
          <w:color w:val="auto"/>
          <w:lang w:val="lv-LV"/>
        </w:rPr>
        <w:t>.</w:t>
      </w:r>
    </w:p>
    <w:p w14:paraId="76B89C1A" w14:textId="79051C7C"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14:paraId="05974BB7" w14:textId="7FFB4B49"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14:paraId="4965C9F1" w14:textId="6106782C" w:rsidR="0B3A891B" w:rsidRPr="00F56193" w:rsidRDefault="781A6415" w:rsidP="0B3A891B">
      <w:pPr>
        <w:pStyle w:val="ListParagraph"/>
        <w:numPr>
          <w:ilvl w:val="0"/>
          <w:numId w:val="21"/>
        </w:numPr>
        <w:jc w:val="both"/>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w:t>
      </w:r>
      <w:r w:rsidRPr="004B2A1C">
        <w:rPr>
          <w:rFonts w:ascii="Times New Roman" w:eastAsia="Times New Roman" w:hAnsi="Times New Roman" w:cs="Times New Roman"/>
          <w:i/>
          <w:color w:val="auto"/>
          <w:lang w:val="lv-LV"/>
        </w:rPr>
        <w:t>epinephrinum</w:t>
      </w:r>
      <w:r w:rsidRPr="008A6D06">
        <w:rPr>
          <w:rFonts w:ascii="Times New Roman" w:eastAsia="Times New Roman" w:hAnsi="Times New Roman" w:cs="Times New Roman"/>
          <w:color w:val="auto"/>
          <w:lang w:val="lv-LV"/>
        </w:rPr>
        <w:t>) 300 µg injekcija ar pildspalvveida pilnšļirci</w:t>
      </w:r>
      <w:r w:rsidR="00052435">
        <w:rPr>
          <w:rFonts w:ascii="Times New Roman" w:eastAsia="Times New Roman" w:hAnsi="Times New Roman" w:cs="Times New Roman"/>
          <w:color w:val="auto"/>
          <w:lang w:val="lv-LV"/>
        </w:rPr>
        <w:t xml:space="preserve"> </w:t>
      </w:r>
      <w:r w:rsidR="00F56193" w:rsidRPr="00F56193">
        <w:rPr>
          <w:rFonts w:ascii="Times New Roman" w:eastAsia="Times New Roman" w:hAnsi="Times New Roman" w:cs="Times New Roman"/>
          <w:color w:val="auto"/>
          <w:lang w:val="lv-LV"/>
        </w:rPr>
        <w:t>–</w:t>
      </w:r>
      <w:r w:rsidR="00052435">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57.15</w:t>
      </w:r>
      <w:r w:rsidR="00F56193">
        <w:rPr>
          <w:rFonts w:ascii="Times New Roman" w:eastAsia="Times New Roman" w:hAnsi="Times New Roman" w:cs="Times New Roman"/>
          <w:color w:val="auto"/>
          <w:lang w:val="lv-LV"/>
        </w:rPr>
        <w:t> </w:t>
      </w:r>
      <w:r w:rsidR="00FF2FE8" w:rsidRPr="008A6D06">
        <w:rPr>
          <w:rFonts w:ascii="Times New Roman" w:eastAsia="Times New Roman" w:hAnsi="Times New Roman" w:cs="Times New Roman"/>
          <w:color w:val="auto"/>
          <w:lang w:val="lv-LV"/>
        </w:rPr>
        <w:t>EUR</w:t>
      </w:r>
    </w:p>
    <w:p w14:paraId="3B9AB08A" w14:textId="4A3E108B" w:rsidR="46719B19" w:rsidRPr="008A6D06" w:rsidRDefault="46719B19" w:rsidP="000C54FB">
      <w:pPr>
        <w:pStyle w:val="Subtitle"/>
        <w:jc w:val="both"/>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r w:rsidR="65447DBA" w:rsidRPr="0B3A891B">
        <w:rPr>
          <w:rFonts w:eastAsia="Times New Roman" w:cs="Times New Roman"/>
          <w:color w:val="auto"/>
        </w:rPr>
        <w:t xml:space="preserve"> </w:t>
      </w:r>
    </w:p>
    <w:p w14:paraId="2E22AB2B" w14:textId="36ACA44D" w:rsidR="7B83BB41" w:rsidRPr="008A6D06" w:rsidRDefault="7B83BB41" w:rsidP="5AA56229">
      <w:pPr>
        <w:jc w:val="both"/>
        <w:rPr>
          <w:rFonts w:eastAsia="Times New Roman" w:cs="Times New Roman"/>
          <w:lang w:val="lv-LV"/>
        </w:rPr>
      </w:pPr>
      <w:r w:rsidRPr="5AA56229">
        <w:rPr>
          <w:rFonts w:eastAsia="Times New Roman" w:cs="Times New Roman"/>
          <w:lang w:val="lv-LV"/>
        </w:rPr>
        <w:t xml:space="preserve">Ārstniecības iestādēm, izņemot slimnīcām un ģimenes ārstu praksēm, ir jāiesniedz </w:t>
      </w:r>
      <w:hyperlink r:id="rId18">
        <w:r w:rsidRPr="5AA56229">
          <w:rPr>
            <w:rStyle w:val="Hyperlink"/>
            <w:rFonts w:eastAsia="Times New Roman" w:cs="Times New Roman"/>
            <w:b/>
            <w:bCs/>
            <w:color w:val="auto"/>
            <w:lang w:val="lv-LV"/>
          </w:rPr>
          <w:t>PIETEIKUMS</w:t>
        </w:r>
      </w:hyperlink>
      <w:r w:rsidRPr="5AA56229">
        <w:rPr>
          <w:rFonts w:eastAsia="Times New Roman" w:cs="Times New Roman"/>
          <w:b/>
          <w:bCs/>
          <w:lang w:val="lv-LV"/>
        </w:rPr>
        <w:t xml:space="preserve"> </w:t>
      </w:r>
      <w:r w:rsidRPr="5AA56229">
        <w:rPr>
          <w:rFonts w:eastAsia="Times New Roman" w:cs="Times New Roman"/>
          <w:lang w:val="lv-LV"/>
        </w:rPr>
        <w:t xml:space="preserve">valsts apmaksāto Covid-19 vakcinācijas pakalpojumu sniegšanai Nacionālam veselības dienestam, to nosūtot </w:t>
      </w:r>
      <w:r w:rsidR="004360BE" w:rsidRPr="5AA56229">
        <w:rPr>
          <w:rFonts w:eastAsia="Times New Roman" w:cs="Times New Roman"/>
          <w:lang w:val="lv-LV"/>
        </w:rPr>
        <w:t xml:space="preserve">uz </w:t>
      </w:r>
      <w:r w:rsidRPr="5AA56229">
        <w:rPr>
          <w:rFonts w:eastAsia="Times New Roman" w:cs="Times New Roman"/>
          <w:lang w:val="lv-LV"/>
        </w:rPr>
        <w:t xml:space="preserve">elektronisko adresi </w:t>
      </w:r>
      <w:hyperlink r:id="rId19">
        <w:r w:rsidRPr="5AA56229">
          <w:rPr>
            <w:rStyle w:val="Hyperlink"/>
            <w:rFonts w:eastAsia="Times New Roman" w:cs="Times New Roman"/>
            <w:color w:val="auto"/>
            <w:lang w:val="lv-LV"/>
          </w:rPr>
          <w:t>nvd@vmnvd.gov.lv</w:t>
        </w:r>
      </w:hyperlink>
      <w:r w:rsidRPr="5AA56229">
        <w:rPr>
          <w:rFonts w:eastAsia="Times New Roman" w:cs="Times New Roman"/>
          <w:lang w:val="lv-LV"/>
        </w:rPr>
        <w:t xml:space="preserve"> ar drošu elektronisko parakstu. Pamatojoties uz pieteikumu</w:t>
      </w:r>
      <w:r w:rsidR="00D218D1" w:rsidRPr="5AA56229">
        <w:rPr>
          <w:rFonts w:eastAsia="Times New Roman" w:cs="Times New Roman"/>
          <w:lang w:val="lv-LV"/>
        </w:rPr>
        <w:t>,</w:t>
      </w:r>
      <w:r w:rsidRPr="5AA56229">
        <w:rPr>
          <w:rFonts w:eastAsia="Times New Roman" w:cs="Times New Roman"/>
          <w:lang w:val="lv-LV"/>
        </w:rPr>
        <w:t xml:space="preserve"> Nacionālais veselības dienests slēgs līgumu par valsts apmaksātu Covid-19 vakcinācijas pakalpojumu nodrošināšanu.</w:t>
      </w:r>
    </w:p>
    <w:p w14:paraId="0804B50F" w14:textId="7F709CE5" w:rsidR="7042DEAC" w:rsidRPr="008A6D06" w:rsidRDefault="55B8AE58" w:rsidP="5AA56229">
      <w:pPr>
        <w:jc w:val="both"/>
        <w:rPr>
          <w:rFonts w:eastAsia="Calibri" w:cs="Arial"/>
          <w:color w:val="2E74B5" w:themeColor="accent1" w:themeShade="BF"/>
          <w:lang w:val="lv-LV"/>
        </w:rPr>
      </w:pPr>
      <w:r w:rsidRPr="5AA56229">
        <w:rPr>
          <w:rFonts w:eastAsia="Calibri" w:cs="Arial"/>
          <w:lang w:val="lv-LV"/>
        </w:rPr>
        <w:t>Izbraukumu pakalpojumus</w:t>
      </w:r>
      <w:r w:rsidR="4C75F29D" w:rsidRPr="5AA56229">
        <w:rPr>
          <w:rFonts w:eastAsia="Calibri" w:cs="Arial"/>
          <w:lang w:val="lv-LV"/>
        </w:rPr>
        <w:t xml:space="preserve"> </w:t>
      </w:r>
      <w:r w:rsidRPr="5AA56229">
        <w:rPr>
          <w:rFonts w:eastAsia="Calibri" w:cs="Arial"/>
          <w:lang w:val="lv-LV"/>
        </w:rPr>
        <w:t xml:space="preserve"> nodrošina NVD atlasīti pakalpojumu sniedzēji izbraukumu pakalpojumu nodrošinā</w:t>
      </w:r>
      <w:r w:rsidR="22766599" w:rsidRPr="5AA56229">
        <w:rPr>
          <w:rFonts w:eastAsia="Calibri" w:cs="Arial"/>
          <w:lang w:val="lv-LV"/>
        </w:rPr>
        <w:t>š</w:t>
      </w:r>
      <w:r w:rsidRPr="5AA56229">
        <w:rPr>
          <w:rFonts w:eastAsia="Calibri" w:cs="Arial"/>
          <w:lang w:val="lv-LV"/>
        </w:rPr>
        <w:t>anai</w:t>
      </w:r>
      <w:r w:rsidR="2E01990F" w:rsidRPr="5AA56229">
        <w:rPr>
          <w:rFonts w:eastAsia="Calibri" w:cs="Arial"/>
          <w:lang w:val="lv-LV"/>
        </w:rPr>
        <w:t>, izņemot SAC vakcināciju, kuru turpina SAC piesa</w:t>
      </w:r>
      <w:r w:rsidR="7ED1DD28" w:rsidRPr="5AA56229">
        <w:rPr>
          <w:rFonts w:eastAsia="Calibri" w:cs="Arial"/>
          <w:lang w:val="lv-LV"/>
        </w:rPr>
        <w:t>is</w:t>
      </w:r>
      <w:r w:rsidR="2E01990F" w:rsidRPr="5AA56229">
        <w:rPr>
          <w:rFonts w:eastAsia="Calibri" w:cs="Arial"/>
          <w:lang w:val="lv-LV"/>
        </w:rPr>
        <w:t>tītās vakcinācijas iestādes.</w:t>
      </w:r>
      <w:r w:rsidRPr="5AA56229">
        <w:rPr>
          <w:rFonts w:eastAsia="Calibri" w:cs="Arial"/>
          <w:lang w:val="lv-LV"/>
        </w:rPr>
        <w:t xml:space="preserve"> </w:t>
      </w:r>
    </w:p>
    <w:p w14:paraId="4569C792" w14:textId="3B4425C2" w:rsidR="7042DEAC" w:rsidRPr="008A6D06" w:rsidRDefault="004323D4" w:rsidP="000E5027">
      <w:pPr>
        <w:jc w:val="both"/>
        <w:rPr>
          <w:rFonts w:eastAsia="Calibri" w:cs="Arial"/>
          <w:lang w:val="lv-LV"/>
        </w:rPr>
      </w:pPr>
      <w:hyperlink r:id="rId20">
        <w:r w:rsidR="753F181F" w:rsidRPr="0B3A891B">
          <w:rPr>
            <w:rStyle w:val="Hyperlink"/>
            <w:rFonts w:eastAsia="Calibri" w:cs="Arial"/>
            <w:lang w:val="lv-LV"/>
          </w:rPr>
          <w:t>https://www.vmnvd.gov.lv/lv/pazinojums-par-veselibas-aprupes-pakalpojumu-sniedzeju-atlasi-covid-19-vakcinacijas-izbraukuma-pakalpojumu-sniegsanai</w:t>
        </w:r>
      </w:hyperlink>
    </w:p>
    <w:p w14:paraId="20EEA638" w14:textId="454F6A21" w:rsidR="7042DEAC" w:rsidRPr="0017394E" w:rsidRDefault="004323D4" w:rsidP="000E5027">
      <w:pPr>
        <w:jc w:val="both"/>
        <w:rPr>
          <w:lang w:val="lv-LV"/>
        </w:rPr>
      </w:pPr>
      <w:hyperlink r:id="rId21">
        <w:r w:rsidR="753F181F" w:rsidRPr="0B3A891B">
          <w:rPr>
            <w:rStyle w:val="Hyperlink"/>
            <w:rFonts w:eastAsia="Calibri" w:cs="Arial"/>
            <w:lang w:val="lv-LV"/>
          </w:rPr>
          <w:t>https://www.vmnvd.gov.lv/lv/pazinojums-par-veselibas-aprupes-pakalpojumu-sniedzeju-papildu-atlasi-covid-19-vakcinacijas-izbraukuma-pakalpojumu-sniegsanai-rigas-planosanas-vieniba</w:t>
        </w:r>
      </w:hyperlink>
    </w:p>
    <w:p w14:paraId="124BA466" w14:textId="11351460" w:rsidR="7042DEAC" w:rsidRPr="008A6D06" w:rsidRDefault="7042DEAC" w:rsidP="0B3A891B">
      <w:pPr>
        <w:rPr>
          <w:rFonts w:eastAsia="Calibri" w:cs="Arial"/>
          <w:lang w:val="lv-LV"/>
        </w:rPr>
      </w:pPr>
    </w:p>
    <w:p w14:paraId="356B2E53" w14:textId="2C6B1AB5" w:rsidR="7042DEAC" w:rsidRPr="008A6D06" w:rsidRDefault="6CD65966" w:rsidP="00C05DE3">
      <w:pPr>
        <w:pStyle w:val="Heading2"/>
        <w:rPr>
          <w:rFonts w:eastAsia="Times New Roman" w:cs="Times New Roman"/>
        </w:rPr>
      </w:pPr>
      <w:bookmarkStart w:id="12" w:name="_Toc60039808"/>
      <w:bookmarkStart w:id="13" w:name="_Toc73397524"/>
      <w:r w:rsidRPr="008A6D06">
        <w:rPr>
          <w:rFonts w:eastAsia="Times New Roman" w:cs="Times New Roman"/>
        </w:rPr>
        <w:t>Ambulatorā talona aizpildīšanas nosacījumi par Covid-19 vakcināciju</w:t>
      </w:r>
      <w:bookmarkEnd w:id="12"/>
      <w:bookmarkEnd w:id="13"/>
      <w:r w:rsidRPr="008A6D06">
        <w:rPr>
          <w:rFonts w:eastAsia="Times New Roman" w:cs="Times New Roman"/>
        </w:rPr>
        <w:t xml:space="preserve"> </w:t>
      </w:r>
    </w:p>
    <w:p w14:paraId="00DECDDE" w14:textId="63DAAD63"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14:paraId="533B27AB" w14:textId="77777777" w:rsidTr="5BFCAB7C">
        <w:tc>
          <w:tcPr>
            <w:tcW w:w="2684" w:type="dxa"/>
            <w:tcBorders>
              <w:top w:val="single" w:sz="8" w:space="0" w:color="auto"/>
              <w:left w:val="single" w:sz="8" w:space="0" w:color="auto"/>
              <w:bottom w:val="single" w:sz="8" w:space="0" w:color="auto"/>
              <w:right w:val="single" w:sz="8" w:space="0" w:color="auto"/>
            </w:tcBorders>
          </w:tcPr>
          <w:p w14:paraId="56A9C407" w14:textId="519832D1"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14:paraId="3F9965F8" w14:textId="3AFB76A6"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B22FED" w14:paraId="6F8B4BBE" w14:textId="77777777" w:rsidTr="5BFCAB7C">
        <w:tc>
          <w:tcPr>
            <w:tcW w:w="2684" w:type="dxa"/>
            <w:tcBorders>
              <w:top w:val="single" w:sz="8" w:space="0" w:color="auto"/>
              <w:left w:val="single" w:sz="8" w:space="0" w:color="auto"/>
              <w:bottom w:val="single" w:sz="8" w:space="0" w:color="auto"/>
              <w:right w:val="single" w:sz="8" w:space="0" w:color="auto"/>
            </w:tcBorders>
          </w:tcPr>
          <w:p w14:paraId="0EE4BD9E" w14:textId="440CC304"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14:paraId="66224ACE" w14:textId="1B7EE2D8"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008A4925">
              <w:rPr>
                <w:rFonts w:eastAsia="Times New Roman" w:cs="Times New Roman"/>
                <w:b/>
                <w:bCs/>
                <w:sz w:val="20"/>
                <w:szCs w:val="20"/>
                <w:lang w:val="lv-LV"/>
              </w:rPr>
              <w:t xml:space="preserve"> </w:t>
            </w:r>
            <w:r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“Persona, kurai veic vakcināciju normatīvos aktos noteiktā kārtībā”</w:t>
            </w:r>
          </w:p>
        </w:tc>
      </w:tr>
      <w:tr w:rsidR="007F52CD" w:rsidRPr="008A6D06" w14:paraId="59A98BCA" w14:textId="77777777" w:rsidTr="5BFCAB7C">
        <w:tc>
          <w:tcPr>
            <w:tcW w:w="2684" w:type="dxa"/>
            <w:tcBorders>
              <w:top w:val="single" w:sz="8" w:space="0" w:color="auto"/>
              <w:left w:val="single" w:sz="8" w:space="0" w:color="auto"/>
              <w:bottom w:val="single" w:sz="8" w:space="0" w:color="auto"/>
              <w:right w:val="single" w:sz="8" w:space="0" w:color="auto"/>
            </w:tcBorders>
          </w:tcPr>
          <w:p w14:paraId="03D9D004" w14:textId="7169BB62"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14:paraId="23E7E156" w14:textId="0539A20C"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w:t>
            </w:r>
            <w:r w:rsidR="008A4925" w:rsidRPr="008A6D06">
              <w:rPr>
                <w:rFonts w:eastAsia="Times New Roman" w:cs="Times New Roman"/>
                <w:sz w:val="20"/>
                <w:szCs w:val="20"/>
                <w:lang w:val="lv-LV"/>
              </w:rPr>
              <w:t>–</w:t>
            </w:r>
            <w:r w:rsidR="008A4925">
              <w:rPr>
                <w:rFonts w:eastAsia="Times New Roman" w:cs="Times New Roman"/>
                <w:sz w:val="20"/>
                <w:szCs w:val="20"/>
                <w:lang w:val="lv-LV"/>
              </w:rPr>
              <w:t xml:space="preserve"> </w:t>
            </w:r>
            <w:r w:rsidRPr="008A6D06">
              <w:rPr>
                <w:rFonts w:eastAsia="Times New Roman" w:cs="Times New Roman"/>
                <w:sz w:val="20"/>
                <w:szCs w:val="20"/>
                <w:lang w:val="lv-LV"/>
              </w:rPr>
              <w:t>“Nepieciešamība imunizēt pret Covid-19”</w:t>
            </w:r>
          </w:p>
        </w:tc>
      </w:tr>
      <w:tr w:rsidR="7373252F" w:rsidRPr="00B22FED" w14:paraId="47C48478" w14:textId="77777777" w:rsidTr="5BFCAB7C">
        <w:tc>
          <w:tcPr>
            <w:tcW w:w="2684" w:type="dxa"/>
            <w:tcBorders>
              <w:top w:val="single" w:sz="8" w:space="0" w:color="auto"/>
              <w:left w:val="single" w:sz="8" w:space="0" w:color="auto"/>
              <w:bottom w:val="single" w:sz="8" w:space="0" w:color="auto"/>
              <w:right w:val="single" w:sz="8" w:space="0" w:color="auto"/>
            </w:tcBorders>
          </w:tcPr>
          <w:p w14:paraId="35555E94" w14:textId="615B8F0E"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14:paraId="1F4129F5" w14:textId="42AF3049" w:rsidR="092F3656" w:rsidRPr="001F3BC2" w:rsidRDefault="092F3656" w:rsidP="7373252F">
            <w:pPr>
              <w:spacing w:line="254" w:lineRule="auto"/>
              <w:rPr>
                <w:rFonts w:eastAsia="Calibri" w:cs="Arial"/>
                <w:sz w:val="20"/>
                <w:szCs w:val="20"/>
                <w:lang w:val="lv-LV"/>
              </w:rPr>
            </w:pPr>
            <w:r w:rsidRPr="001F3BC2">
              <w:rPr>
                <w:rFonts w:eastAsia="Times New Roman" w:cs="Times New Roman"/>
                <w:sz w:val="20"/>
                <w:szCs w:val="20"/>
                <w:lang w:val="lv-LV"/>
              </w:rPr>
              <w:t>Ja vakcinētājs nav primārās veselības aprūpes ā</w:t>
            </w:r>
            <w:r w:rsidR="1A6ECAD0" w:rsidRPr="001F3BC2">
              <w:rPr>
                <w:rFonts w:eastAsia="Times New Roman" w:cs="Times New Roman"/>
                <w:sz w:val="20"/>
                <w:szCs w:val="20"/>
                <w:lang w:val="lv-LV"/>
              </w:rPr>
              <w:t>r</w:t>
            </w:r>
            <w:r w:rsidRPr="001F3BC2">
              <w:rPr>
                <w:rFonts w:eastAsia="Times New Roman" w:cs="Times New Roman"/>
                <w:sz w:val="20"/>
                <w:szCs w:val="20"/>
                <w:lang w:val="lv-LV"/>
              </w:rPr>
              <w:t>sts, tad kā nosūtītājs ir jāuzrāda vakcinācijas veicējs</w:t>
            </w:r>
            <w:r w:rsidR="3A37B6D6" w:rsidRPr="001F3BC2">
              <w:rPr>
                <w:rFonts w:eastAsia="Times New Roman" w:cs="Times New Roman"/>
                <w:sz w:val="20"/>
                <w:szCs w:val="20"/>
                <w:lang w:val="lv-LV"/>
              </w:rPr>
              <w:t>.</w:t>
            </w:r>
            <w:r w:rsidR="3A37B6D6" w:rsidRPr="001F3BC2">
              <w:rPr>
                <w:rFonts w:ascii="Calibri" w:eastAsia="Calibri" w:hAnsi="Calibri" w:cs="Calibri"/>
                <w:lang w:val="lv-LV"/>
              </w:rPr>
              <w:t xml:space="preserve"> </w:t>
            </w:r>
            <w:r w:rsidR="3A37B6D6" w:rsidRPr="001F3BC2">
              <w:rPr>
                <w:rFonts w:eastAsia="Times New Roman" w:cs="Times New Roman"/>
                <w:sz w:val="20"/>
                <w:szCs w:val="20"/>
                <w:lang w:val="lv-LV"/>
              </w:rPr>
              <w:t>Feldšerpunktos strādājošie ārstu palīgi kā nosūtītāju talonā norāda atbilstošās pamatteritorijas ģimenes ārstu.</w:t>
            </w:r>
          </w:p>
        </w:tc>
      </w:tr>
      <w:tr w:rsidR="007F52CD" w:rsidRPr="008A6D06" w14:paraId="0874967D" w14:textId="77777777" w:rsidTr="5BFCAB7C">
        <w:tc>
          <w:tcPr>
            <w:tcW w:w="2684" w:type="dxa"/>
            <w:tcBorders>
              <w:top w:val="single" w:sz="8" w:space="0" w:color="auto"/>
              <w:left w:val="single" w:sz="8" w:space="0" w:color="auto"/>
              <w:bottom w:val="single" w:sz="8" w:space="0" w:color="auto"/>
              <w:right w:val="single" w:sz="8" w:space="0" w:color="auto"/>
            </w:tcBorders>
          </w:tcPr>
          <w:p w14:paraId="1CE565CD" w14:textId="070DD80A"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14:paraId="5332850E" w14:textId="0584F660"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14:paraId="11FF8581" w14:textId="77777777" w:rsidTr="5BFCAB7C">
        <w:trPr>
          <w:trHeight w:val="1398"/>
        </w:trPr>
        <w:tc>
          <w:tcPr>
            <w:tcW w:w="2684" w:type="dxa"/>
            <w:tcBorders>
              <w:top w:val="single" w:sz="8" w:space="0" w:color="auto"/>
              <w:left w:val="single" w:sz="8" w:space="0" w:color="auto"/>
              <w:bottom w:val="single" w:sz="8" w:space="0" w:color="auto"/>
              <w:right w:val="single" w:sz="8" w:space="0" w:color="auto"/>
            </w:tcBorders>
          </w:tcPr>
          <w:p w14:paraId="6C93C165" w14:textId="60EA2A9A" w:rsidR="03EF5DEB" w:rsidRPr="008A6D06" w:rsidRDefault="03EF5DEB" w:rsidP="00A478DD">
            <w:pPr>
              <w:spacing w:line="254" w:lineRule="auto"/>
              <w:rPr>
                <w:rFonts w:eastAsia="Times New Roman" w:cs="Times New Roman"/>
                <w:sz w:val="20"/>
                <w:szCs w:val="20"/>
                <w:lang w:val="lv-LV"/>
              </w:rPr>
            </w:pPr>
            <w:r w:rsidRPr="008A6D06">
              <w:rPr>
                <w:rFonts w:eastAsia="Times New Roman" w:cs="Times New Roman"/>
                <w:sz w:val="20"/>
                <w:szCs w:val="20"/>
                <w:lang w:val="lv-LV"/>
              </w:rPr>
              <w:lastRenderedPageBreak/>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14:paraId="5601468C" w14:textId="652C8070"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B22FED" w14:paraId="26FD056C" w14:textId="77777777" w:rsidTr="742B2CD0">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14:paraId="3DC00193" w14:textId="6A35313D"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14:paraId="453F73C3" w14:textId="6F36EDD7"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B22FED" w14:paraId="186043B8" w14:textId="77777777" w:rsidTr="742B2CD0">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14:paraId="78770339" w14:textId="3F7A3F72"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14:paraId="2AF271B3" w14:textId="47DC71FC"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B22FED" w14:paraId="25179437" w14:textId="77777777" w:rsidTr="742B2CD0">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14:paraId="6373735A" w14:textId="7DC31E03"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14:paraId="2E2C3AEE" w14:textId="26161FCB"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14:paraId="4ADDDDE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54B94C9" w14:textId="02B5D44D"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14:paraId="7C5EE9F5" w14:textId="15B76311"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0B3A891B" w:rsidRPr="00B22FED" w14:paraId="1C4D2FAE"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4C75B2D4" w14:textId="0647DC09" w:rsidR="14207EBD" w:rsidRDefault="14207EBD" w:rsidP="0B3A891B">
                  <w:pPr>
                    <w:jc w:val="center"/>
                    <w:rPr>
                      <w:rFonts w:eastAsia="Calibri" w:cs="Arial"/>
                      <w:sz w:val="20"/>
                      <w:szCs w:val="20"/>
                      <w:lang w:val="lv-LV"/>
                    </w:rPr>
                  </w:pPr>
                  <w:r w:rsidRPr="0B3A891B">
                    <w:rPr>
                      <w:rFonts w:eastAsia="Calibri" w:cs="Arial"/>
                      <w:sz w:val="20"/>
                      <w:szCs w:val="20"/>
                      <w:lang w:val="lv-LV"/>
                    </w:rPr>
                    <w:t>03095</w:t>
                  </w:r>
                </w:p>
              </w:tc>
              <w:tc>
                <w:tcPr>
                  <w:tcW w:w="4540" w:type="dxa"/>
                  <w:tcBorders>
                    <w:top w:val="single" w:sz="8" w:space="0" w:color="auto"/>
                    <w:left w:val="nil"/>
                    <w:bottom w:val="single" w:sz="8" w:space="0" w:color="auto"/>
                    <w:right w:val="nil"/>
                  </w:tcBorders>
                </w:tcPr>
                <w:p w14:paraId="6BDF1F7D" w14:textId="55B8DDAF" w:rsidR="14207EBD" w:rsidRDefault="14207EBD"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ārsts</w:t>
                  </w:r>
                </w:p>
              </w:tc>
            </w:tr>
            <w:tr w:rsidR="0B3A891B" w:rsidRPr="00B22FED" w14:paraId="5FBDC38F"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51A7C8DF" w14:textId="0D5C04A8" w:rsidR="14207EBD" w:rsidRDefault="14207EBD" w:rsidP="0B3A891B">
                  <w:pPr>
                    <w:jc w:val="center"/>
                    <w:rPr>
                      <w:rFonts w:eastAsia="Calibri" w:cs="Arial"/>
                      <w:sz w:val="20"/>
                      <w:szCs w:val="20"/>
                      <w:lang w:val="lv-LV"/>
                    </w:rPr>
                  </w:pPr>
                  <w:r w:rsidRPr="0B3A891B">
                    <w:rPr>
                      <w:rFonts w:eastAsia="Calibri" w:cs="Arial"/>
                      <w:sz w:val="20"/>
                      <w:szCs w:val="20"/>
                      <w:lang w:val="lv-LV"/>
                    </w:rPr>
                    <w:t>03096</w:t>
                  </w:r>
                </w:p>
              </w:tc>
              <w:tc>
                <w:tcPr>
                  <w:tcW w:w="4540" w:type="dxa"/>
                  <w:tcBorders>
                    <w:top w:val="single" w:sz="8" w:space="0" w:color="auto"/>
                    <w:left w:val="nil"/>
                    <w:bottom w:val="single" w:sz="8" w:space="0" w:color="auto"/>
                    <w:right w:val="nil"/>
                  </w:tcBorders>
                </w:tcPr>
                <w:p w14:paraId="3AABC2FC" w14:textId="15D2123D" w:rsidR="1FD70E27" w:rsidRDefault="1FD70E27" w:rsidP="0B3A891B">
                  <w:pPr>
                    <w:rPr>
                      <w:rFonts w:eastAsia="Calibri" w:cs="Arial"/>
                      <w:sz w:val="20"/>
                      <w:szCs w:val="20"/>
                      <w:lang w:val="lv-LV"/>
                    </w:rPr>
                  </w:pPr>
                  <w:r w:rsidRPr="0B3A891B">
                    <w:rPr>
                      <w:rFonts w:eastAsia="Calibri" w:cs="Arial"/>
                      <w:sz w:val="20"/>
                      <w:szCs w:val="20"/>
                      <w:lang w:val="lv-LV"/>
                    </w:rPr>
                    <w:t>Covid-19 vakcinācija masveida vakcinācijas centrā, ja pirmsvakcinācijas konsultāciju nodrošina ārsta palīgs</w:t>
                  </w:r>
                </w:p>
              </w:tc>
            </w:tr>
            <w:tr w:rsidR="0B3A891B" w:rsidRPr="00B22FED" w14:paraId="243C8E90" w14:textId="77777777" w:rsidTr="0B3A891B">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37CD5BEF" w14:textId="77B336EB" w:rsidR="6921180B" w:rsidRDefault="6921180B" w:rsidP="0B3A891B">
                  <w:pPr>
                    <w:jc w:val="center"/>
                    <w:rPr>
                      <w:rFonts w:eastAsia="Calibri" w:cs="Arial"/>
                      <w:sz w:val="20"/>
                      <w:szCs w:val="20"/>
                      <w:lang w:val="lv-LV"/>
                    </w:rPr>
                  </w:pPr>
                  <w:r w:rsidRPr="0B3A891B">
                    <w:rPr>
                      <w:rFonts w:eastAsia="Calibri" w:cs="Arial"/>
                      <w:sz w:val="20"/>
                      <w:szCs w:val="20"/>
                      <w:lang w:val="lv-LV"/>
                    </w:rPr>
                    <w:t>03097</w:t>
                  </w:r>
                </w:p>
              </w:tc>
              <w:tc>
                <w:tcPr>
                  <w:tcW w:w="4540" w:type="dxa"/>
                  <w:tcBorders>
                    <w:top w:val="single" w:sz="8" w:space="0" w:color="auto"/>
                    <w:left w:val="nil"/>
                    <w:bottom w:val="single" w:sz="8" w:space="0" w:color="auto"/>
                    <w:right w:val="nil"/>
                  </w:tcBorders>
                </w:tcPr>
                <w:p w14:paraId="042295C2" w14:textId="01E63F9A" w:rsidR="6921180B" w:rsidRDefault="6921180B" w:rsidP="0B3A891B">
                  <w:pPr>
                    <w:rPr>
                      <w:rFonts w:eastAsia="Calibri" w:cs="Arial"/>
                      <w:sz w:val="20"/>
                      <w:szCs w:val="20"/>
                      <w:lang w:val="lv-LV"/>
                    </w:rPr>
                  </w:pPr>
                  <w:r w:rsidRPr="0B3A891B">
                    <w:rPr>
                      <w:rFonts w:eastAsia="Calibri" w:cs="Arial"/>
                      <w:sz w:val="20"/>
                      <w:szCs w:val="20"/>
                      <w:lang w:val="lv-LV"/>
                    </w:rPr>
                    <w:t>Covid-19 vakcinācijas nodrošināšana ģimenes ārstu praksē pacientiem ar hroniskām saslimšanām un senioriem no 60 gadu vecuma</w:t>
                  </w:r>
                </w:p>
              </w:tc>
            </w:tr>
            <w:tr w:rsidR="5BFCAB7C" w:rsidRPr="00B22FED" w14:paraId="6CCDC09F"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679ABE9" w14:textId="586CCF9F"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14:paraId="379136CE" w14:textId="3DFCEA6F"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B22FED" w14:paraId="76529B01" w14:textId="77777777" w:rsidTr="742B2CD0">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14:paraId="65CCF91A" w14:textId="416714C1"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14:paraId="777A8305" w14:textId="747CED86"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B22FED" w14:paraId="63497719" w14:textId="77777777" w:rsidTr="742B2CD0">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14:paraId="1257A288" w14:textId="0E6EF3A4"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14:paraId="268C75C3" w14:textId="150A58BE"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B22FED" w14:paraId="2423841C" w14:textId="77777777" w:rsidTr="742B2CD0">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14:paraId="526D0B53" w14:textId="3C88EB2B"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14:paraId="7D2BBE88" w14:textId="0B5DDE14"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w:t>
                  </w:r>
                  <w:r w:rsidRPr="00F73C81">
                    <w:rPr>
                      <w:rFonts w:eastAsia="Times New Roman" w:cs="Times New Roman"/>
                      <w:i/>
                      <w:sz w:val="20"/>
                      <w:szCs w:val="20"/>
                      <w:lang w:val="lv-LV"/>
                    </w:rPr>
                    <w:t>epinephrinum</w:t>
                  </w:r>
                  <w:r w:rsidRPr="008A6D06">
                    <w:rPr>
                      <w:rFonts w:eastAsia="Times New Roman" w:cs="Times New Roman"/>
                      <w:sz w:val="20"/>
                      <w:szCs w:val="20"/>
                      <w:lang w:val="lv-LV"/>
                    </w:rPr>
                    <w:t>) 300 µg injekcija ar pildspalvveida pilnšļirci</w:t>
                  </w:r>
                </w:p>
              </w:tc>
            </w:tr>
            <w:tr w:rsidR="007F52CD" w:rsidRPr="00B22FED" w14:paraId="1C7C3CB6" w14:textId="77777777" w:rsidTr="742B2CD0">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407FAF05" w14:textId="44CDB78A"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14:paraId="5B51E603" w14:textId="1274F6DB" w:rsidR="03EF5DEB" w:rsidRPr="0017394E" w:rsidRDefault="03EF5DEB" w:rsidP="656FD2A5">
                  <w:pPr>
                    <w:rPr>
                      <w:rFonts w:eastAsia="Calibri" w:cs="Arial"/>
                      <w:color w:val="000000" w:themeColor="text1"/>
                      <w:lang w:val="lv-LV"/>
                    </w:rPr>
                  </w:pPr>
                  <w:r w:rsidRPr="008A6D06">
                    <w:rPr>
                      <w:rFonts w:eastAsia="Times New Roman" w:cs="Times New Roman"/>
                      <w:sz w:val="20"/>
                      <w:szCs w:val="20"/>
                      <w:lang w:val="lv-LV"/>
                    </w:rPr>
                    <w:t>Ceļa izdevumi brigādei pie pacientiem Covid-19 vakcinēšanai</w:t>
                  </w:r>
                  <w:r w:rsidR="12D0D2A2" w:rsidRPr="0099490E">
                    <w:rPr>
                      <w:rFonts w:eastAsia="Times New Roman" w:cs="Times New Roman"/>
                      <w:sz w:val="20"/>
                      <w:szCs w:val="20"/>
                      <w:lang w:val="lv-LV"/>
                    </w:rPr>
                    <w:t xml:space="preserve"> attālumā līdz 50</w:t>
                  </w:r>
                  <w:r w:rsidR="009A3692">
                    <w:rPr>
                      <w:rFonts w:eastAsia="Times New Roman" w:cs="Times New Roman"/>
                      <w:sz w:val="20"/>
                      <w:szCs w:val="20"/>
                      <w:lang w:val="lv-LV"/>
                    </w:rPr>
                    <w:t> </w:t>
                  </w:r>
                  <w:r w:rsidR="12D0D2A2" w:rsidRPr="0099490E">
                    <w:rPr>
                      <w:rFonts w:eastAsia="Times New Roman" w:cs="Times New Roman"/>
                      <w:sz w:val="20"/>
                      <w:szCs w:val="20"/>
                      <w:lang w:val="lv-LV"/>
                    </w:rPr>
                    <w:t>km vienā virzienā (turp-atpakaļ ne vairāk kā 100</w:t>
                  </w:r>
                  <w:r w:rsidR="009A3692">
                    <w:rPr>
                      <w:rFonts w:eastAsia="Times New Roman" w:cs="Times New Roman"/>
                      <w:sz w:val="20"/>
                      <w:szCs w:val="20"/>
                      <w:lang w:val="lv-LV"/>
                    </w:rPr>
                    <w:t> </w:t>
                  </w:r>
                  <w:r w:rsidR="12D0D2A2" w:rsidRPr="0099490E">
                    <w:rPr>
                      <w:rFonts w:eastAsia="Times New Roman" w:cs="Times New Roman"/>
                      <w:sz w:val="20"/>
                      <w:szCs w:val="20"/>
                      <w:lang w:val="lv-LV"/>
                    </w:rPr>
                    <w:t>km)</w:t>
                  </w:r>
                </w:p>
              </w:tc>
            </w:tr>
            <w:tr w:rsidR="3DAE58B1" w:rsidRPr="00B22FED" w14:paraId="66243A67" w14:textId="77777777"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14:paraId="60B01DAB" w14:textId="781DA90B"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14:paraId="38450E28" w14:textId="7460972E" w:rsidR="059377AC" w:rsidRPr="0017394E" w:rsidRDefault="059377AC" w:rsidP="3DAE58B1">
                  <w:pPr>
                    <w:rPr>
                      <w:rFonts w:eastAsia="Calibri" w:cs="Arial"/>
                      <w:color w:val="000000" w:themeColor="text1"/>
                      <w:lang w:val="lv-LV"/>
                    </w:rPr>
                  </w:pPr>
                  <w:r w:rsidRPr="0099490E">
                    <w:rPr>
                      <w:rFonts w:eastAsia="Times New Roman" w:cs="Times New Roman"/>
                      <w:sz w:val="20"/>
                      <w:szCs w:val="20"/>
                      <w:lang w:val="lv-LV"/>
                    </w:rPr>
                    <w:t>Ceļa izdevumi brigādei pie pacientiem Covid-19 vakcinēšanai attālumā no 51 km vienā virzienā (turp-atpakaļ virs 100</w:t>
                  </w:r>
                  <w:r w:rsidR="008D222B">
                    <w:rPr>
                      <w:rFonts w:eastAsia="Times New Roman" w:cs="Times New Roman"/>
                      <w:sz w:val="20"/>
                      <w:szCs w:val="20"/>
                      <w:lang w:val="lv-LV"/>
                    </w:rPr>
                    <w:t> </w:t>
                  </w:r>
                  <w:r w:rsidRPr="0099490E">
                    <w:rPr>
                      <w:rFonts w:eastAsia="Times New Roman" w:cs="Times New Roman"/>
                      <w:sz w:val="20"/>
                      <w:szCs w:val="20"/>
                      <w:lang w:val="lv-LV"/>
                    </w:rPr>
                    <w:t>km)</w:t>
                  </w:r>
                </w:p>
              </w:tc>
            </w:tr>
            <w:tr w:rsidR="7373252F" w:rsidRPr="008A6D06" w14:paraId="25167B69" w14:textId="77777777" w:rsidTr="742B2CD0">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14:paraId="67BFEF49" w14:textId="554E6E46"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14:paraId="19FAA558" w14:textId="24010920" w:rsidR="7373252F" w:rsidRPr="0099490E" w:rsidRDefault="7373252F" w:rsidP="7373252F">
                  <w:pPr>
                    <w:rPr>
                      <w:rFonts w:eastAsia="Times New Roman" w:cs="Times New Roman"/>
                      <w:sz w:val="20"/>
                      <w:szCs w:val="20"/>
                      <w:lang w:val="lv-LV"/>
                    </w:rPr>
                  </w:pPr>
                  <w:r w:rsidRPr="0099490E">
                    <w:rPr>
                      <w:rFonts w:eastAsia="Times New Roman" w:cs="Times New Roman"/>
                      <w:sz w:val="20"/>
                      <w:szCs w:val="20"/>
                      <w:lang w:val="lv-LV"/>
                    </w:rPr>
                    <w:t>Piemaksa manipulācijai 01018 par ārsta darbu Covid-19 vakcinācijas kabinetā brīvdienās un svētku dienās</w:t>
                  </w:r>
                </w:p>
              </w:tc>
            </w:tr>
            <w:tr w:rsidR="7373252F" w:rsidRPr="008A6D06" w14:paraId="0D64937F" w14:textId="77777777" w:rsidTr="742B2CD0">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14:paraId="670EADF9" w14:textId="77773DFC"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14:paraId="4C21D45A" w14:textId="0C372405" w:rsidR="7373252F" w:rsidRPr="008A6D06" w:rsidRDefault="7373252F" w:rsidP="7373252F">
                  <w:pPr>
                    <w:rPr>
                      <w:rFonts w:eastAsia="Times New Roman" w:cs="Times New Roman"/>
                      <w:sz w:val="20"/>
                      <w:szCs w:val="20"/>
                    </w:rPr>
                  </w:pPr>
                  <w:r w:rsidRPr="005928D9">
                    <w:rPr>
                      <w:rFonts w:eastAsia="Times New Roman" w:cs="Times New Roman"/>
                      <w:sz w:val="20"/>
                      <w:szCs w:val="20"/>
                      <w:lang w:val="lv-LV"/>
                    </w:rPr>
                    <w:t>Piemaksa manipulācijām 03081 un 01019 par māsas, ārsta palīga darbu Covid-19 vakcinācijas kabinetā brīvdienās un svētku dienās</w:t>
                  </w:r>
                </w:p>
              </w:tc>
            </w:tr>
          </w:tbl>
          <w:p w14:paraId="328D735A" w14:textId="77777777" w:rsidR="006F1902" w:rsidRPr="008A6D06" w:rsidRDefault="006F1902">
            <w:pPr>
              <w:rPr>
                <w:rFonts w:eastAsia="Times New Roman" w:cs="Times New Roman"/>
                <w:sz w:val="20"/>
                <w:szCs w:val="20"/>
                <w:lang w:val="lv-LV"/>
              </w:rPr>
            </w:pPr>
          </w:p>
        </w:tc>
      </w:tr>
    </w:tbl>
    <w:p w14:paraId="6C84F9D1" w14:textId="65C1512B" w:rsidR="21B0528D" w:rsidRDefault="21B0528D" w:rsidP="21B0528D">
      <w:pPr>
        <w:rPr>
          <w:b/>
          <w:bCs/>
          <w:sz w:val="26"/>
          <w:szCs w:val="26"/>
          <w:lang w:val="lv-LV"/>
        </w:rPr>
      </w:pPr>
    </w:p>
    <w:p w14:paraId="4F0747A4" w14:textId="092A097A" w:rsidR="1DFF19B3" w:rsidRPr="00505FCB" w:rsidRDefault="1DFF19B3" w:rsidP="21B0528D">
      <w:pPr>
        <w:rPr>
          <w:rFonts w:eastAsia="Calibri" w:cs="Arial"/>
          <w:b/>
          <w:bCs/>
          <w:sz w:val="26"/>
          <w:szCs w:val="26"/>
          <w:lang w:val="lv-LV"/>
        </w:rPr>
      </w:pPr>
      <w:r w:rsidRPr="00505FCB">
        <w:rPr>
          <w:b/>
          <w:bCs/>
          <w:sz w:val="26"/>
          <w:szCs w:val="26"/>
          <w:lang w:val="lv-LV"/>
        </w:rPr>
        <w:t>Personu reģistrācija vakcinācijai</w:t>
      </w:r>
    </w:p>
    <w:p w14:paraId="36FA430C" w14:textId="666A2722" w:rsidR="3C68C806" w:rsidRPr="00E62E18" w:rsidRDefault="4CD2E4DE" w:rsidP="5AA56229">
      <w:pPr>
        <w:pStyle w:val="ListParagraph"/>
        <w:numPr>
          <w:ilvl w:val="0"/>
          <w:numId w:val="59"/>
        </w:numPr>
        <w:spacing w:line="293" w:lineRule="exact"/>
        <w:jc w:val="both"/>
        <w:rPr>
          <w:rFonts w:ascii="Times New Roman" w:eastAsiaTheme="minorEastAsia"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nav ģimenes ārstu prakses</w:t>
      </w:r>
      <w:r w:rsidR="006D63D0" w:rsidRPr="5AA56229">
        <w:rPr>
          <w:rFonts w:ascii="Times New Roman" w:eastAsia="Arial" w:hAnsi="Times New Roman" w:cs="Times New Roman"/>
          <w:color w:val="auto"/>
          <w:sz w:val="24"/>
          <w:szCs w:val="24"/>
          <w:lang w:val="lv-LV"/>
        </w:rPr>
        <w:t>,</w:t>
      </w:r>
      <w:r w:rsidR="3C68C806" w:rsidRPr="5AA56229">
        <w:rPr>
          <w:rFonts w:ascii="Times New Roman" w:eastAsia="Arial" w:hAnsi="Times New Roman" w:cs="Times New Roman"/>
          <w:color w:val="auto"/>
          <w:sz w:val="24"/>
          <w:szCs w:val="24"/>
          <w:lang w:val="lv-LV"/>
        </w:rPr>
        <w:t xml:space="preserve"> pieņemot individuālus pieteikumus vakcinācijai portālā "manavakcina.lv" vai ārpus tā, kā arī kolektīvus pieteikumus, iespēju robežās izvērtē to atbilstību prioritāri vakcinējamo personu grupām. Personas, k</w:t>
      </w:r>
      <w:r w:rsidR="008328CD" w:rsidRPr="5AA56229">
        <w:rPr>
          <w:rFonts w:ascii="Times New Roman" w:eastAsia="Arial" w:hAnsi="Times New Roman" w:cs="Times New Roman"/>
          <w:color w:val="auto"/>
          <w:sz w:val="24"/>
          <w:szCs w:val="24"/>
          <w:lang w:val="lv-LV"/>
        </w:rPr>
        <w:t>ur</w:t>
      </w:r>
      <w:r w:rsidR="3C68C806" w:rsidRPr="5AA56229">
        <w:rPr>
          <w:rFonts w:ascii="Times New Roman" w:eastAsia="Arial" w:hAnsi="Times New Roman" w:cs="Times New Roman"/>
          <w:color w:val="auto"/>
          <w:sz w:val="24"/>
          <w:szCs w:val="24"/>
          <w:lang w:val="lv-LV"/>
        </w:rPr>
        <w:t xml:space="preserve">as ir pieteikušās portālā "manavakcina.lv" ir vienlīdz prioritāras </w:t>
      </w:r>
      <w:r w:rsidR="3C68C806" w:rsidRPr="5AA56229">
        <w:rPr>
          <w:rFonts w:ascii="Times New Roman" w:eastAsia="Arial" w:hAnsi="Times New Roman" w:cs="Times New Roman"/>
          <w:color w:val="auto"/>
          <w:sz w:val="24"/>
          <w:szCs w:val="24"/>
          <w:lang w:val="lv-LV"/>
        </w:rPr>
        <w:lastRenderedPageBreak/>
        <w:t>ar ārstniecības iestādē saņemt</w:t>
      </w:r>
      <w:r w:rsidR="00F234C8" w:rsidRPr="5AA56229">
        <w:rPr>
          <w:rFonts w:ascii="Times New Roman" w:eastAsia="Arial" w:hAnsi="Times New Roman" w:cs="Times New Roman"/>
          <w:color w:val="auto"/>
          <w:sz w:val="24"/>
          <w:szCs w:val="24"/>
          <w:lang w:val="lv-LV"/>
        </w:rPr>
        <w:t>aj</w:t>
      </w:r>
      <w:r w:rsidR="3C68C806" w:rsidRPr="5AA56229">
        <w:rPr>
          <w:rFonts w:ascii="Times New Roman" w:eastAsia="Arial" w:hAnsi="Times New Roman" w:cs="Times New Roman"/>
          <w:color w:val="auto"/>
          <w:sz w:val="24"/>
          <w:szCs w:val="24"/>
          <w:lang w:val="lv-LV"/>
        </w:rPr>
        <w:t>iem individuāliem vai kolektīviem pieteikumiem, iespēju robežās ņemot vērā prioritāri vakcinējamo grupu secību;</w:t>
      </w:r>
    </w:p>
    <w:p w14:paraId="400206B1" w14:textId="3283FEDC" w:rsidR="3C68C806" w:rsidRPr="00E62E18" w:rsidRDefault="28E35A0B"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Ā</w:t>
      </w:r>
      <w:r w:rsidR="3C68C806" w:rsidRPr="5AA56229">
        <w:rPr>
          <w:rFonts w:ascii="Times New Roman" w:eastAsia="Arial" w:hAnsi="Times New Roman" w:cs="Times New Roman"/>
          <w:color w:val="auto"/>
          <w:sz w:val="24"/>
          <w:szCs w:val="24"/>
          <w:lang w:val="lv-LV"/>
        </w:rPr>
        <w:t>rstniecības iestādes, kas ir ģimenes ārstu prakses, pieņemot individuālus pieteikumus portālā "manavakcina.lv" vai pieņemot individuālus vai kolektīvus pieteikumus vakcinācijai tieši konkrētajā ģimenes ārsta praksē, ja attiecīgā ģimenes ārsta prakse ir noslēgusi attiecīgu līgumu ar Nacionālo veselības dienestu par vakcinācijas veikšanu. Ģimenes ārstu praksē saņemtie individuālie vai kolektīvie pieteikumi, un portālā "manavakcina.lv" reģistrētie pieteikumi vakcinācijai ir vienlīdz prioritāri. Ģimenes ārsti, veidojot pierakstu, iespēju robežās ņem vērā vakcinējamo personu vecumu un veselības stāvokli, priekšroku dodot vecākām personām vai personām ar smagākām hroniskām slimībām atkarībā no vakcinējamās personu grupas;</w:t>
      </w:r>
    </w:p>
    <w:p w14:paraId="7A09DE6D" w14:textId="1554F75D" w:rsidR="3C68C806" w:rsidRPr="00E62E18" w:rsidRDefault="6EB12A72" w:rsidP="5AA56229">
      <w:pPr>
        <w:pStyle w:val="ListParagraph"/>
        <w:numPr>
          <w:ilvl w:val="0"/>
          <w:numId w:val="59"/>
        </w:numPr>
        <w:spacing w:line="293" w:lineRule="exact"/>
        <w:jc w:val="both"/>
        <w:rPr>
          <w:rFonts w:ascii="Times New Roman" w:hAnsi="Times New Roman" w:cs="Times New Roman"/>
          <w:color w:val="000000" w:themeColor="text1"/>
          <w:sz w:val="24"/>
          <w:szCs w:val="24"/>
          <w:lang w:val="lv-LV"/>
        </w:rPr>
      </w:pPr>
      <w:r w:rsidRPr="5AA56229">
        <w:rPr>
          <w:rFonts w:ascii="Times New Roman" w:eastAsia="Arial" w:hAnsi="Times New Roman" w:cs="Times New Roman"/>
          <w:color w:val="auto"/>
          <w:sz w:val="24"/>
          <w:szCs w:val="24"/>
          <w:lang w:val="lv-LV"/>
        </w:rPr>
        <w:t>S</w:t>
      </w:r>
      <w:r w:rsidR="3C68C806" w:rsidRPr="5AA56229">
        <w:rPr>
          <w:rFonts w:ascii="Times New Roman" w:eastAsia="Arial" w:hAnsi="Times New Roman" w:cs="Times New Roman"/>
          <w:color w:val="auto"/>
          <w:sz w:val="24"/>
          <w:szCs w:val="24"/>
          <w:lang w:val="lv-LV"/>
        </w:rPr>
        <w:t>tacionārās ārstniecības iestādes, sniedzot stacionāros veselības aprūpes pakalpojumus personām,</w:t>
      </w:r>
      <w:r w:rsidR="6AB87DA7" w:rsidRPr="5AA56229">
        <w:rPr>
          <w:rFonts w:ascii="Times New Roman" w:eastAsia="Arial" w:hAnsi="Times New Roman" w:cs="Times New Roman"/>
          <w:color w:val="auto"/>
          <w:sz w:val="24"/>
          <w:szCs w:val="24"/>
          <w:lang w:val="lv-LV"/>
        </w:rPr>
        <w:t xml:space="preserve"> </w:t>
      </w:r>
      <w:r w:rsidR="3C68C806" w:rsidRPr="5AA56229">
        <w:rPr>
          <w:rFonts w:ascii="Times New Roman" w:eastAsia="Arial" w:hAnsi="Times New Roman" w:cs="Times New Roman"/>
          <w:color w:val="auto"/>
          <w:sz w:val="24"/>
          <w:szCs w:val="24"/>
          <w:lang w:val="lv-LV"/>
        </w:rPr>
        <w:t>var veikt šo personu vakcināciju ārpus pieteikšanās portālā "manavakcina.lv".</w:t>
      </w:r>
    </w:p>
    <w:p w14:paraId="7FB33D07" w14:textId="3849B765" w:rsidR="0B3A891B" w:rsidRDefault="0B3A891B" w:rsidP="0B3A891B">
      <w:pPr>
        <w:rPr>
          <w:rFonts w:eastAsia="Calibri" w:cs="Arial"/>
          <w:b/>
          <w:bCs/>
          <w:sz w:val="26"/>
          <w:szCs w:val="26"/>
          <w:lang w:val="lv-LV"/>
        </w:rPr>
      </w:pPr>
    </w:p>
    <w:p w14:paraId="7AC26360" w14:textId="52C29442" w:rsidR="21B0528D" w:rsidRPr="0017394E" w:rsidRDefault="21B0528D" w:rsidP="21B0528D">
      <w:pPr>
        <w:rPr>
          <w:rFonts w:eastAsia="Calibri" w:cs="Arial"/>
          <w:lang w:val="lv-LV"/>
        </w:rPr>
      </w:pPr>
    </w:p>
    <w:p w14:paraId="59E97199" w14:textId="0CD5A85F" w:rsidR="7042DEAC" w:rsidRPr="00101F7E" w:rsidRDefault="04DE2CAD" w:rsidP="00101F7E">
      <w:pPr>
        <w:pStyle w:val="Heading2"/>
      </w:pPr>
      <w:bookmarkStart w:id="14" w:name="_Toc73397525"/>
      <w:r w:rsidRPr="00101F7E">
        <w:t>Pacientu plūsmas organizācijas kārtība:</w:t>
      </w:r>
      <w:bookmarkEnd w:id="14"/>
    </w:p>
    <w:p w14:paraId="27668BFC" w14:textId="37506EBE" w:rsidR="7042DEAC" w:rsidRPr="001F3BC2" w:rsidRDefault="04DE2CAD" w:rsidP="001F3BC2">
      <w:pPr>
        <w:spacing w:line="240" w:lineRule="auto"/>
        <w:jc w:val="both"/>
        <w:rPr>
          <w:rFonts w:eastAsia="Calibri" w:cs="Times New Roman"/>
          <w:lang w:val="lv-LV"/>
        </w:rPr>
      </w:pPr>
      <w:r w:rsidRPr="001F3BC2">
        <w:rPr>
          <w:rFonts w:eastAsia="Times New Roman" w:cs="Times New Roman"/>
          <w:lang w:val="lv-LV"/>
        </w:rPr>
        <w:t>Par pieraksta veidošanas kārtību ir pieejama informācija ārstniecības iestādē, veidojot pierakstu vakcinācijai</w:t>
      </w:r>
      <w:r w:rsidRPr="001F3BC2">
        <w:rPr>
          <w:rFonts w:eastAsia="Calibri" w:cs="Times New Roman"/>
          <w:lang w:val="lv-LV"/>
        </w:rPr>
        <w:t xml:space="preserve">, prioritārā kārtā tiek nodrošināta vakcinācija: </w:t>
      </w:r>
    </w:p>
    <w:p w14:paraId="58BBAB15" w14:textId="378C93B1"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F45217">
        <w:rPr>
          <w:rFonts w:ascii="Times New Roman" w:eastAsia="Times New Roman" w:hAnsi="Times New Roman" w:cs="Times New Roman"/>
          <w:color w:val="auto"/>
          <w:lang w:val="lv-LV"/>
        </w:rPr>
        <w:t>urā</w:t>
      </w:r>
      <w:r w:rsidRPr="001F3BC2">
        <w:rPr>
          <w:rFonts w:ascii="Times New Roman" w:eastAsia="Times New Roman" w:hAnsi="Times New Roman" w:cs="Times New Roman"/>
          <w:color w:val="auto"/>
          <w:lang w:val="lv-LV"/>
        </w:rPr>
        <w:t>m ir paredzēta 2</w:t>
      </w:r>
      <w:r w:rsidR="00F45217">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 xml:space="preserve">devas vakcinācija;  </w:t>
      </w:r>
    </w:p>
    <w:p w14:paraId="7B26B75C" w14:textId="36CF027E" w:rsidR="7042DEAC" w:rsidRPr="001F3BC2" w:rsidRDefault="04DE2CAD" w:rsidP="00854676">
      <w:pPr>
        <w:pStyle w:val="ListParagraph"/>
        <w:numPr>
          <w:ilvl w:val="0"/>
          <w:numId w:val="50"/>
        </w:numPr>
        <w:spacing w:line="240" w:lineRule="auto"/>
        <w:jc w:val="both"/>
        <w:rPr>
          <w:rFonts w:ascii="Times New Roman" w:eastAsiaTheme="minorEastAsia" w:hAnsi="Times New Roman" w:cs="Times New Roman"/>
          <w:color w:val="auto"/>
          <w:lang w:val="lv-LV"/>
        </w:rPr>
      </w:pPr>
      <w:r w:rsidRPr="001F3BC2">
        <w:rPr>
          <w:rFonts w:ascii="Times New Roman" w:eastAsia="Times New Roman" w:hAnsi="Times New Roman" w:cs="Times New Roman"/>
          <w:color w:val="auto"/>
          <w:lang w:val="lv-LV"/>
        </w:rPr>
        <w:t>personām, k</w:t>
      </w:r>
      <w:r w:rsidR="00D24F68">
        <w:rPr>
          <w:rFonts w:ascii="Times New Roman" w:eastAsia="Times New Roman" w:hAnsi="Times New Roman" w:cs="Times New Roman"/>
          <w:color w:val="auto"/>
          <w:lang w:val="lv-LV"/>
        </w:rPr>
        <w:t>ur</w:t>
      </w:r>
      <w:r w:rsidRPr="001F3BC2">
        <w:rPr>
          <w:rFonts w:ascii="Times New Roman" w:eastAsia="Times New Roman" w:hAnsi="Times New Roman" w:cs="Times New Roman"/>
          <w:color w:val="auto"/>
          <w:lang w:val="lv-LV"/>
        </w:rPr>
        <w:t>as atrodas augstākā prioritāri vakcinējamā grupā ( skat.</w:t>
      </w:r>
      <w:r w:rsidR="00CA3880" w:rsidRPr="001F3BC2">
        <w:rPr>
          <w:rFonts w:ascii="Times New Roman" w:eastAsia="Times New Roman" w:hAnsi="Times New Roman" w:cs="Times New Roman"/>
          <w:color w:val="auto"/>
          <w:lang w:val="lv-LV"/>
        </w:rPr>
        <w:t> </w:t>
      </w:r>
      <w:r w:rsidRPr="001F3BC2">
        <w:rPr>
          <w:rFonts w:ascii="Times New Roman" w:eastAsia="Times New Roman" w:hAnsi="Times New Roman" w:cs="Times New Roman"/>
          <w:color w:val="auto"/>
          <w:lang w:val="lv-LV"/>
        </w:rPr>
        <w:t>V pielikumu):</w:t>
      </w:r>
    </w:p>
    <w:p w14:paraId="4A1C25FD" w14:textId="12EB8FAE" w:rsidR="7042DEAC" w:rsidRPr="001F3BC2" w:rsidRDefault="04DE2CAD" w:rsidP="001F3BC2">
      <w:pPr>
        <w:spacing w:line="240" w:lineRule="auto"/>
        <w:ind w:left="720"/>
        <w:jc w:val="both"/>
        <w:rPr>
          <w:rFonts w:eastAsia="Times New Roman" w:cs="Times New Roman"/>
          <w:lang w:val="lv-LV"/>
        </w:rPr>
      </w:pPr>
      <w:r w:rsidRPr="001F3BC2">
        <w:rPr>
          <w:rFonts w:eastAsia="Times New Roman" w:cs="Times New Roman"/>
          <w:b/>
          <w:bCs/>
          <w:lang w:val="lv-LV"/>
        </w:rPr>
        <w:t>Rezerves sarakstu</w:t>
      </w:r>
      <w:r w:rsidRPr="001F3BC2">
        <w:rPr>
          <w:rFonts w:eastAsia="Times New Roman" w:cs="Times New Roman"/>
          <w:lang w:val="lv-LV"/>
        </w:rPr>
        <w:t xml:space="preserve"> vakcinācijas iestāde veido, lai varētu operatīvi nodrošināt to vakcinējamo personu aizvietošanu, kas nav ieradušās uz vakcināciju.</w:t>
      </w:r>
    </w:p>
    <w:p w14:paraId="658F97BF" w14:textId="027AC8CD" w:rsidR="0072F559" w:rsidRPr="001F3BC2" w:rsidRDefault="0072F559" w:rsidP="001F3BC2">
      <w:pPr>
        <w:pStyle w:val="Heading2"/>
        <w:spacing w:line="240" w:lineRule="auto"/>
      </w:pPr>
      <w:bookmarkStart w:id="15" w:name="_Toc73397526"/>
      <w:r>
        <w:t>Personas piederības noteikšana konkrētai prioritāri vakcinējamo personu grupai</w:t>
      </w:r>
      <w:bookmarkEnd w:id="15"/>
    </w:p>
    <w:p w14:paraId="6389D0D1" w14:textId="6DF5D727" w:rsidR="5AAF165F" w:rsidRPr="0017394E" w:rsidRDefault="5AAF165F" w:rsidP="5AA56229">
      <w:pPr>
        <w:pStyle w:val="ListParagraph"/>
        <w:numPr>
          <w:ilvl w:val="0"/>
          <w:numId w:val="6"/>
        </w:numPr>
        <w:rPr>
          <w:rFonts w:ascii="Times New Roman" w:eastAsia="Times New Roman" w:hAnsi="Times New Roman" w:cs="Times New Roman"/>
          <w:color w:val="000000" w:themeColor="text1"/>
          <w:lang w:val="lv-LV"/>
        </w:rPr>
      </w:pPr>
      <w:r w:rsidRPr="16897823">
        <w:rPr>
          <w:rFonts w:ascii="Times New Roman" w:eastAsia="Times New Roman" w:hAnsi="Times New Roman" w:cs="Times New Roman"/>
          <w:color w:val="auto"/>
          <w:lang w:val="lv-LV"/>
        </w:rPr>
        <w:t xml:space="preserve">Personai , dokumentējot e veselības faktā indikāciju, izvēlas prioritāri augstāko </w:t>
      </w:r>
      <w:r w:rsidR="2363C25E" w:rsidRPr="16897823">
        <w:rPr>
          <w:rFonts w:ascii="Times New Roman" w:eastAsia="Times New Roman" w:hAnsi="Times New Roman" w:cs="Times New Roman"/>
          <w:color w:val="auto"/>
          <w:lang w:val="lv-LV"/>
        </w:rPr>
        <w:t>vakcinājamo peronu grupu, piemēram, persona</w:t>
      </w:r>
      <w:r w:rsidR="047DD7F6" w:rsidRPr="16897823">
        <w:rPr>
          <w:rFonts w:ascii="Times New Roman" w:eastAsia="Times New Roman" w:hAnsi="Times New Roman" w:cs="Times New Roman"/>
          <w:color w:val="auto"/>
          <w:lang w:val="lv-LV"/>
        </w:rPr>
        <w:t>i</w:t>
      </w:r>
      <w:r w:rsidR="2363C25E" w:rsidRPr="16897823">
        <w:rPr>
          <w:rFonts w:ascii="Times New Roman" w:eastAsia="Times New Roman" w:hAnsi="Times New Roman" w:cs="Times New Roman"/>
          <w:color w:val="auto"/>
          <w:lang w:val="lv-LV"/>
        </w:rPr>
        <w:t xml:space="preserve"> ir hroniska slimība un persona ir vecāka par 70+, kā in</w:t>
      </w:r>
      <w:r w:rsidR="766D3A50" w:rsidRPr="16897823">
        <w:rPr>
          <w:rFonts w:ascii="Times New Roman" w:eastAsia="Times New Roman" w:hAnsi="Times New Roman" w:cs="Times New Roman"/>
          <w:color w:val="auto"/>
          <w:lang w:val="lv-LV"/>
        </w:rPr>
        <w:t>dikācija tiek izvēl</w:t>
      </w:r>
      <w:r w:rsidR="6ABC55A8" w:rsidRPr="16897823">
        <w:rPr>
          <w:rFonts w:ascii="Times New Roman" w:eastAsia="Times New Roman" w:hAnsi="Times New Roman" w:cs="Times New Roman"/>
          <w:color w:val="auto"/>
          <w:lang w:val="lv-LV"/>
        </w:rPr>
        <w:t>ē</w:t>
      </w:r>
      <w:r w:rsidR="766D3A50" w:rsidRPr="16897823">
        <w:rPr>
          <w:rFonts w:ascii="Times New Roman" w:eastAsia="Times New Roman" w:hAnsi="Times New Roman" w:cs="Times New Roman"/>
          <w:color w:val="auto"/>
          <w:lang w:val="lv-LV"/>
        </w:rPr>
        <w:t xml:space="preserve">ta, ka </w:t>
      </w:r>
      <w:r w:rsidR="5FA2E52B" w:rsidRPr="16897823">
        <w:rPr>
          <w:rFonts w:ascii="Times New Roman" w:eastAsia="Times New Roman" w:hAnsi="Times New Roman" w:cs="Times New Roman"/>
          <w:color w:val="auto"/>
          <w:lang w:val="lv-LV"/>
        </w:rPr>
        <w:t>Persona vecumā virs 60 gadiem, atbilstoši V pielikumam</w:t>
      </w:r>
      <w:r w:rsidR="40A34C63" w:rsidRPr="16897823">
        <w:rPr>
          <w:rFonts w:ascii="Times New Roman" w:eastAsia="Times New Roman" w:hAnsi="Times New Roman" w:cs="Times New Roman"/>
          <w:color w:val="auto"/>
          <w:lang w:val="lv-LV"/>
        </w:rPr>
        <w:t>;</w:t>
      </w:r>
    </w:p>
    <w:p w14:paraId="5EF531A0" w14:textId="563C43C3" w:rsidR="40A34C63" w:rsidRDefault="40A34C63" w:rsidP="5AA56229">
      <w:pPr>
        <w:pStyle w:val="ListParagraph"/>
        <w:numPr>
          <w:ilvl w:val="0"/>
          <w:numId w:val="6"/>
        </w:numPr>
        <w:rPr>
          <w:color w:val="000000" w:themeColor="text1"/>
        </w:rPr>
      </w:pPr>
      <w:r w:rsidRPr="5AA56229">
        <w:rPr>
          <w:rFonts w:ascii="Times New Roman" w:eastAsia="Times New Roman" w:hAnsi="Times New Roman" w:cs="Times New Roman"/>
          <w:color w:val="auto"/>
        </w:rPr>
        <w:t>Personas piederību prioritārai grupai nosaka, uzdodot personai kontroljautājumus</w:t>
      </w:r>
    </w:p>
    <w:p w14:paraId="6E7CF88F" w14:textId="377E9398" w:rsidR="0072F559" w:rsidRPr="001F3BC2" w:rsidRDefault="0072F559" w:rsidP="001F3BC2">
      <w:pPr>
        <w:pStyle w:val="Heading2"/>
        <w:spacing w:line="240" w:lineRule="auto"/>
      </w:pPr>
      <w:bookmarkStart w:id="16" w:name="_Toc73397527"/>
      <w:r w:rsidRPr="001F3BC2">
        <w:t>Daudzdevu flakonu izlietojuma plānošana</w:t>
      </w:r>
      <w:bookmarkEnd w:id="16"/>
    </w:p>
    <w:p w14:paraId="49A0CF60" w14:textId="3E683B3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plāno  vakcinējamo personu vakcināciju tā, lai nodrošinātu optimālu vakcīnu daudzdevu flakonu izlietojumu un novērstu vakcīnu devu zudumu;</w:t>
      </w:r>
    </w:p>
    <w:p w14:paraId="5BF073CD" w14:textId="1C900CC4"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14:paraId="029A5C0D" w14:textId="42673477"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 xml:space="preserve">šādu personu skaits nedrīkst būt lielāks kā flakonā ietilpstošo devu skaits mīnus viena; </w:t>
      </w:r>
    </w:p>
    <w:p w14:paraId="524B38F5" w14:textId="2E17B172"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personu, k</w:t>
      </w:r>
      <w:r w:rsidR="003F3466" w:rsidRPr="5F207CAF">
        <w:rPr>
          <w:rFonts w:ascii="Times New Roman" w:eastAsia="Times New Roman" w:hAnsi="Times New Roman" w:cs="Times New Roman"/>
          <w:color w:val="auto"/>
          <w:lang w:val="lv-LV"/>
        </w:rPr>
        <w:t>ur</w:t>
      </w:r>
      <w:r w:rsidRPr="5F207CAF">
        <w:rPr>
          <w:rFonts w:ascii="Times New Roman" w:eastAsia="Times New Roman" w:hAnsi="Times New Roman" w:cs="Times New Roman"/>
          <w:color w:val="auto"/>
          <w:lang w:val="lv-LV"/>
        </w:rPr>
        <w:t>as neietilpst attiecīgajās prioritār</w:t>
      </w:r>
      <w:r w:rsidR="00BD58F8" w:rsidRPr="5F207CAF">
        <w:rPr>
          <w:rFonts w:ascii="Times New Roman" w:eastAsia="Times New Roman" w:hAnsi="Times New Roman" w:cs="Times New Roman"/>
          <w:color w:val="auto"/>
          <w:lang w:val="lv-LV"/>
        </w:rPr>
        <w:t>i</w:t>
      </w:r>
      <w:r w:rsidRPr="5F207CAF">
        <w:rPr>
          <w:rFonts w:ascii="Times New Roman" w:eastAsia="Times New Roman" w:hAnsi="Times New Roman" w:cs="Times New Roman"/>
          <w:color w:val="auto"/>
          <w:lang w:val="lv-LV"/>
        </w:rPr>
        <w:t xml:space="preserve"> vakcinējamās grupās</w:t>
      </w:r>
      <w:r w:rsidR="003F1501" w:rsidRPr="5F207CAF">
        <w:rPr>
          <w:rFonts w:ascii="Times New Roman" w:eastAsia="Times New Roman" w:hAnsi="Times New Roman" w:cs="Times New Roman"/>
          <w:color w:val="auto"/>
          <w:lang w:val="lv-LV"/>
        </w:rPr>
        <w:t>,</w:t>
      </w:r>
      <w:r w:rsidRPr="5F207CAF">
        <w:rPr>
          <w:rFonts w:ascii="Times New Roman" w:eastAsia="Times New Roman" w:hAnsi="Times New Roman" w:cs="Times New Roman"/>
          <w:color w:val="auto"/>
          <w:lang w:val="lv-LV"/>
        </w:rPr>
        <w:t xml:space="preserve"> vakcinācija ir jādokumentē un jāpamato pirms vakcinācijas apskates veidlapā;</w:t>
      </w:r>
    </w:p>
    <w:p w14:paraId="4B48D08E" w14:textId="711A68C0" w:rsidR="0072F559" w:rsidRPr="001F3BC2" w:rsidRDefault="0072F559" w:rsidP="5F207CAF">
      <w:pPr>
        <w:pStyle w:val="ListParagraph"/>
        <w:numPr>
          <w:ilvl w:val="0"/>
          <w:numId w:val="5"/>
        </w:numPr>
        <w:spacing w:line="240" w:lineRule="auto"/>
        <w:jc w:val="both"/>
        <w:rPr>
          <w:rFonts w:asciiTheme="minorHAnsi" w:eastAsiaTheme="minorEastAsia" w:hAnsiTheme="minorHAnsi" w:cstheme="minorBidi"/>
          <w:color w:val="000000" w:themeColor="text1"/>
          <w:lang w:val="lv-LV"/>
        </w:rPr>
      </w:pPr>
      <w:r w:rsidRPr="5F207CAF">
        <w:rPr>
          <w:rFonts w:ascii="Times New Roman" w:eastAsia="Times New Roman" w:hAnsi="Times New Roman" w:cs="Times New Roman"/>
          <w:color w:val="auto"/>
          <w:lang w:val="lv-LV"/>
        </w:rPr>
        <w:t>norakstītās devas jādokumentē un jāpamato, ja šāda rīcība notiek.</w:t>
      </w:r>
    </w:p>
    <w:p w14:paraId="0E9AD711" w14:textId="782E2A96" w:rsidR="476E36AE" w:rsidRDefault="476E36AE" w:rsidP="5AA56229">
      <w:pPr>
        <w:rPr>
          <w:rFonts w:eastAsia="Calibri" w:cs="Arial"/>
          <w:color w:val="4472C4" w:themeColor="accent5"/>
          <w:sz w:val="24"/>
          <w:szCs w:val="24"/>
          <w:lang w:val="lv-LV"/>
        </w:rPr>
      </w:pPr>
      <w:r w:rsidRPr="5AA56229">
        <w:rPr>
          <w:rFonts w:eastAsia="Times New Roman" w:cs="Times New Roman"/>
          <w:b/>
          <w:bCs/>
          <w:lang w:val="lv-LV"/>
        </w:rPr>
        <w:lastRenderedPageBreak/>
        <w:t>COVID-19 Vaccine Janssen vakcīna</w:t>
      </w:r>
      <w:r w:rsidR="41B1D5F4" w:rsidRPr="5AA56229">
        <w:rPr>
          <w:rFonts w:eastAsia="Times New Roman" w:cs="Times New Roman"/>
          <w:b/>
          <w:bCs/>
          <w:lang w:val="lv-LV"/>
        </w:rPr>
        <w:t xml:space="preserve"> </w:t>
      </w:r>
      <w:r w:rsidR="41B1D5F4" w:rsidRPr="5AA56229">
        <w:rPr>
          <w:rFonts w:eastAsia="Times New Roman" w:cs="Times New Roman"/>
          <w:sz w:val="24"/>
          <w:szCs w:val="24"/>
          <w:lang w:val="lv-LV"/>
        </w:rPr>
        <w:t xml:space="preserve">rekomendēta </w:t>
      </w:r>
      <w:r w:rsidR="062387E8" w:rsidRPr="5AA56229">
        <w:rPr>
          <w:rFonts w:eastAsia="Times New Roman" w:cs="Times New Roman"/>
          <w:color w:val="4472C4" w:themeColor="accent5"/>
          <w:sz w:val="24"/>
          <w:szCs w:val="24"/>
          <w:lang w:val="lv-LV"/>
        </w:rPr>
        <w:t>sekojošā prioritārā secībā:</w:t>
      </w:r>
    </w:p>
    <w:p w14:paraId="5B0D799F" w14:textId="76DE1447" w:rsidR="41B1D5F4" w:rsidRPr="0017394E" w:rsidRDefault="41B1D5F4" w:rsidP="5AA56229">
      <w:pPr>
        <w:pStyle w:val="ListParagraph"/>
        <w:numPr>
          <w:ilvl w:val="0"/>
          <w:numId w:val="4"/>
        </w:numPr>
        <w:rPr>
          <w:rFonts w:asciiTheme="minorHAnsi" w:eastAsiaTheme="minorEastAsia" w:hAnsiTheme="minorHAnsi" w:cstheme="minorBidi"/>
          <w:color w:val="000000" w:themeColor="text1"/>
          <w:sz w:val="24"/>
          <w:szCs w:val="24"/>
          <w:lang w:val="lv-LV"/>
        </w:rPr>
      </w:pPr>
      <w:r w:rsidRPr="5AA56229">
        <w:rPr>
          <w:rFonts w:ascii="Times New Roman" w:eastAsia="Times New Roman" w:hAnsi="Times New Roman" w:cs="Times New Roman"/>
          <w:color w:val="auto"/>
          <w:sz w:val="24"/>
          <w:szCs w:val="24"/>
          <w:lang w:val="lv-LV"/>
        </w:rPr>
        <w:t>personām, kam jāveic vakcināciju mājās;</w:t>
      </w:r>
    </w:p>
    <w:p w14:paraId="1A3593A9" w14:textId="025B0A79" w:rsidR="41B1D5F4" w:rsidRPr="0017394E" w:rsidRDefault="41B1D5F4" w:rsidP="5AA56229">
      <w:pPr>
        <w:pStyle w:val="ListParagraph"/>
        <w:numPr>
          <w:ilvl w:val="0"/>
          <w:numId w:val="4"/>
        </w:numPr>
        <w:rPr>
          <w:rFonts w:asciiTheme="minorHAnsi" w:eastAsiaTheme="minorEastAsia" w:hAnsiTheme="minorHAnsi" w:cstheme="minorBidi"/>
          <w:color w:val="000000" w:themeColor="text1"/>
          <w:sz w:val="24"/>
          <w:szCs w:val="24"/>
          <w:lang w:val="lv-LV"/>
        </w:rPr>
      </w:pPr>
      <w:r w:rsidRPr="5AA56229">
        <w:rPr>
          <w:rFonts w:ascii="Times New Roman" w:eastAsia="Times New Roman" w:hAnsi="Times New Roman" w:cs="Times New Roman"/>
          <w:color w:val="auto"/>
          <w:sz w:val="24"/>
          <w:szCs w:val="24"/>
          <w:lang w:val="lv-LV"/>
        </w:rPr>
        <w:t>SAC revakcināciju izbraukumos  pirmreizējām vakcinācijām;</w:t>
      </w:r>
    </w:p>
    <w:p w14:paraId="585C1453" w14:textId="1F9EFAB8"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ar garīgās veselības traucējumiem;</w:t>
      </w:r>
    </w:p>
    <w:p w14:paraId="2C3E04B2" w14:textId="3202533C"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patversmes klientiem;</w:t>
      </w:r>
    </w:p>
    <w:p w14:paraId="4E75F1BD" w14:textId="3D06F0FD" w:rsidR="41B1D5F4" w:rsidRDefault="41B1D5F4" w:rsidP="5AA56229">
      <w:pPr>
        <w:pStyle w:val="ListParagraph"/>
        <w:numPr>
          <w:ilvl w:val="0"/>
          <w:numId w:val="4"/>
        </w:numPr>
        <w:rPr>
          <w:rFonts w:asciiTheme="minorHAnsi" w:eastAsiaTheme="minorEastAsia" w:hAnsiTheme="minorHAnsi" w:cstheme="minorBidi"/>
          <w:color w:val="000000" w:themeColor="text1"/>
          <w:sz w:val="24"/>
          <w:szCs w:val="24"/>
        </w:rPr>
      </w:pPr>
      <w:r w:rsidRPr="5AA56229">
        <w:rPr>
          <w:rFonts w:ascii="Times New Roman" w:eastAsia="Times New Roman" w:hAnsi="Times New Roman" w:cs="Times New Roman"/>
          <w:color w:val="auto"/>
          <w:sz w:val="24"/>
          <w:szCs w:val="24"/>
          <w:lang w:val="lv-LV"/>
        </w:rPr>
        <w:t>personām, kam apgrūtināta atkārtota ierašanās uz revakcināciju , piemēram, personai ir apgrūtināta nokļūšana uz vakcinācijas kabinetu, persona objektīvu iemesli dēļ nevarēs ierasties uz plānotu revakcināciju, nelīdzestīgiem pacientiem, pacientiem, kam tuvākajā laikā plānota smaga operācija</w:t>
      </w:r>
      <w:r w:rsidR="42CD94B3" w:rsidRPr="5AA56229">
        <w:rPr>
          <w:rFonts w:ascii="Times New Roman" w:eastAsia="Times New Roman" w:hAnsi="Times New Roman" w:cs="Times New Roman"/>
          <w:color w:val="auto"/>
          <w:sz w:val="24"/>
          <w:szCs w:val="24"/>
          <w:lang w:val="lv-LV"/>
        </w:rPr>
        <w:t>, stacionāra pacientiem</w:t>
      </w:r>
      <w:r w:rsidRPr="5AA56229">
        <w:rPr>
          <w:rFonts w:ascii="Times New Roman" w:eastAsia="Times New Roman" w:hAnsi="Times New Roman" w:cs="Times New Roman"/>
          <w:color w:val="auto"/>
          <w:sz w:val="24"/>
          <w:szCs w:val="24"/>
          <w:lang w:val="lv-LV"/>
        </w:rPr>
        <w:t xml:space="preserve"> u.tml.”</w:t>
      </w:r>
      <w:r w:rsidR="1F1C7168" w:rsidRPr="5AA56229">
        <w:rPr>
          <w:rFonts w:ascii="Times New Roman" w:eastAsia="Times New Roman" w:hAnsi="Times New Roman" w:cs="Times New Roman"/>
          <w:color w:val="auto"/>
          <w:sz w:val="24"/>
          <w:szCs w:val="24"/>
          <w:lang w:val="lv-LV"/>
        </w:rPr>
        <w:t>;</w:t>
      </w:r>
    </w:p>
    <w:p w14:paraId="5DADCA2F" w14:textId="0587035B" w:rsidR="1F1C7168" w:rsidRDefault="1F1C7168" w:rsidP="5AA56229">
      <w:pPr>
        <w:pStyle w:val="ListParagraph"/>
        <w:numPr>
          <w:ilvl w:val="0"/>
          <w:numId w:val="4"/>
        </w:numPr>
        <w:rPr>
          <w:color w:val="4472C4" w:themeColor="accent5"/>
          <w:sz w:val="24"/>
          <w:szCs w:val="24"/>
          <w:lang w:val="lv-LV"/>
        </w:rPr>
      </w:pPr>
      <w:r w:rsidRPr="5AA56229">
        <w:rPr>
          <w:rFonts w:ascii="Times New Roman" w:eastAsia="Times New Roman" w:hAnsi="Times New Roman" w:cs="Times New Roman"/>
          <w:color w:val="4472C4" w:themeColor="accent5"/>
          <w:sz w:val="24"/>
          <w:szCs w:val="24"/>
          <w:lang w:val="lv-LV"/>
        </w:rPr>
        <w:t>jebkuram iedzīvotājam atbilstoši ražotāja noteiktiem nosacījumiem.</w:t>
      </w:r>
    </w:p>
    <w:p w14:paraId="6AF7D8A3" w14:textId="11EA8499" w:rsidR="5F207CAF" w:rsidRDefault="5F207CAF" w:rsidP="5F207CAF">
      <w:pPr>
        <w:rPr>
          <w:rFonts w:eastAsia="Calibri" w:cs="Arial"/>
          <w:b/>
          <w:bCs/>
          <w:lang w:val="lv-LV"/>
        </w:rPr>
      </w:pPr>
    </w:p>
    <w:p w14:paraId="38F164A3" w14:textId="74759F92" w:rsidR="5F207CAF" w:rsidRDefault="5F207CAF" w:rsidP="5F207CAF">
      <w:pPr>
        <w:spacing w:line="240" w:lineRule="auto"/>
        <w:jc w:val="both"/>
        <w:rPr>
          <w:rFonts w:eastAsia="Calibri" w:cs="Arial"/>
          <w:color w:val="000000" w:themeColor="text1"/>
          <w:lang w:val="lv-LV"/>
        </w:rPr>
      </w:pPr>
    </w:p>
    <w:p w14:paraId="3F6956E2" w14:textId="5EA3441B" w:rsidR="008047B1" w:rsidRPr="008A6D06" w:rsidRDefault="008047B1" w:rsidP="5288B1FC">
      <w:pPr>
        <w:pStyle w:val="Heading2"/>
        <w:rPr>
          <w:rFonts w:eastAsia="Times New Roman" w:cs="Times New Roman"/>
        </w:rPr>
      </w:pPr>
      <w:bookmarkStart w:id="17" w:name="_Toc60039809"/>
      <w:bookmarkStart w:id="18" w:name="_Toc73397528"/>
      <w:r w:rsidRPr="563AF328">
        <w:rPr>
          <w:rFonts w:eastAsia="Times New Roman" w:cs="Times New Roman"/>
        </w:rPr>
        <w:t>Vakcīnas pasūtīšana</w:t>
      </w:r>
      <w:bookmarkEnd w:id="17"/>
      <w:bookmarkEnd w:id="18"/>
    </w:p>
    <w:p w14:paraId="5D5C206B" w14:textId="00111574"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LV"/>
        </w:rPr>
      </w:pPr>
      <w:r w:rsidRPr="5F207CAF">
        <w:rPr>
          <w:rFonts w:ascii="Times New Roman" w:eastAsia="Times New Roman" w:hAnsi="Times New Roman" w:cs="Times New Roman"/>
          <w:color w:val="201F1E"/>
          <w:sz w:val="24"/>
          <w:szCs w:val="24"/>
          <w:lang w:val="lv"/>
        </w:rPr>
        <w:t xml:space="preserve">Vakcīnu </w:t>
      </w:r>
      <w:r w:rsidRPr="5F207CAF">
        <w:rPr>
          <w:rFonts w:ascii="Times New Roman" w:eastAsia="Times New Roman" w:hAnsi="Times New Roman" w:cs="Times New Roman"/>
          <w:color w:val="4472C4" w:themeColor="accent5"/>
          <w:sz w:val="24"/>
          <w:szCs w:val="24"/>
          <w:lang w:val="lv"/>
        </w:rPr>
        <w:t>pieprasījumi</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tiek iesniegti SPKC elektroniski uz adresi </w:t>
      </w:r>
      <w:hyperlink r:id="rId22">
        <w:r w:rsidRPr="5F207CAF">
          <w:rPr>
            <w:rStyle w:val="Hyperlink"/>
            <w:rFonts w:ascii="Times New Roman" w:eastAsia="Times New Roman" w:hAnsi="Times New Roman" w:cs="Times New Roman"/>
            <w:sz w:val="24"/>
            <w:szCs w:val="24"/>
            <w:lang w:val="lv"/>
          </w:rPr>
          <w:t>covid19vakcinas@spkc.gov.lv</w:t>
        </w:r>
      </w:hyperlink>
      <w:r w:rsidRPr="5F207CAF">
        <w:rPr>
          <w:rFonts w:ascii="Times New Roman" w:eastAsia="Times New Roman" w:hAnsi="Times New Roman" w:cs="Times New Roman"/>
          <w:color w:val="201F1E"/>
          <w:sz w:val="24"/>
          <w:szCs w:val="24"/>
          <w:lang w:val="lv"/>
        </w:rPr>
        <w:t xml:space="preserve"> </w:t>
      </w:r>
      <w:r w:rsidR="0F17D1E4" w:rsidRPr="5F207CAF">
        <w:rPr>
          <w:rFonts w:ascii="Times New Roman" w:eastAsia="Times New Roman" w:hAnsi="Times New Roman" w:cs="Times New Roman"/>
          <w:color w:val="000000" w:themeColor="text1"/>
          <w:sz w:val="24"/>
          <w:szCs w:val="24"/>
          <w:lang w:val="lv"/>
        </w:rPr>
        <w:t xml:space="preserve">divas reizēs nedēļā, - PIRMDIENĀS līdz plkst. 24:00 (vakcīnu piegāde ceturtdienās vai piektdienās) un TREŠDIENĀS līdz plkst. 24:00 (vakcīnu piegāde pirmdienās vai otrdienās)  </w:t>
      </w:r>
      <w:r w:rsidRPr="5F207CAF">
        <w:rPr>
          <w:rFonts w:ascii="Times New Roman" w:eastAsia="Times New Roman" w:hAnsi="Times New Roman" w:cs="Times New Roman"/>
          <w:color w:val="201F1E"/>
          <w:sz w:val="24"/>
          <w:szCs w:val="24"/>
          <w:lang w:val="lv"/>
        </w:rPr>
        <w:t xml:space="preserve">vai atbilstoši </w:t>
      </w:r>
      <w:r w:rsidRPr="5F207CAF">
        <w:rPr>
          <w:rFonts w:ascii="Times New Roman" w:eastAsia="Times New Roman" w:hAnsi="Times New Roman" w:cs="Times New Roman"/>
          <w:color w:val="4472C4" w:themeColor="accent5"/>
          <w:sz w:val="24"/>
          <w:szCs w:val="24"/>
          <w:lang w:val="lv"/>
        </w:rPr>
        <w:t>atsevišķiem</w:t>
      </w:r>
      <w:r w:rsidRPr="5F207CAF">
        <w:rPr>
          <w:rFonts w:ascii="Times New Roman" w:eastAsia="Times New Roman" w:hAnsi="Times New Roman" w:cs="Times New Roman"/>
          <w:color w:val="auto"/>
          <w:sz w:val="24"/>
          <w:szCs w:val="24"/>
          <w:lang w:val="lv"/>
        </w:rPr>
        <w:t xml:space="preserve"> </w:t>
      </w:r>
      <w:r w:rsidRPr="5F207CAF">
        <w:rPr>
          <w:rFonts w:ascii="Times New Roman" w:eastAsia="Times New Roman" w:hAnsi="Times New Roman" w:cs="Times New Roman"/>
          <w:color w:val="201F1E"/>
          <w:sz w:val="24"/>
          <w:szCs w:val="24"/>
          <w:lang w:val="lv"/>
        </w:rPr>
        <w:t xml:space="preserve">norādījumiem. Vakcīnu pasūtījumu iesniedz vakcinācijas kabineta norādītā </w:t>
      </w:r>
      <w:r w:rsidRPr="5F207CAF">
        <w:rPr>
          <w:rFonts w:ascii="Times New Roman" w:eastAsia="Times New Roman" w:hAnsi="Times New Roman" w:cs="Times New Roman"/>
          <w:color w:val="4472C4" w:themeColor="accent5"/>
          <w:sz w:val="24"/>
          <w:szCs w:val="24"/>
          <w:lang w:val="lv"/>
        </w:rPr>
        <w:t>atbildīgā persona.</w:t>
      </w:r>
    </w:p>
    <w:p w14:paraId="7A441687" w14:textId="4EAD7DD4" w:rsidR="5E78196D" w:rsidRDefault="5E78196D" w:rsidP="00854676">
      <w:pPr>
        <w:pStyle w:val="ListParagraph"/>
        <w:numPr>
          <w:ilvl w:val="0"/>
          <w:numId w:val="25"/>
        </w:numPr>
        <w:jc w:val="both"/>
        <w:rPr>
          <w:color w:val="000000" w:themeColor="text1"/>
          <w:sz w:val="24"/>
          <w:szCs w:val="24"/>
          <w:lang w:val="lv"/>
        </w:rPr>
      </w:pPr>
      <w:r w:rsidRPr="5F207CAF">
        <w:rPr>
          <w:rFonts w:ascii="Times New Roman" w:eastAsia="Times New Roman" w:hAnsi="Times New Roman" w:cs="Times New Roman"/>
          <w:color w:val="4472C4" w:themeColor="accent5"/>
          <w:sz w:val="24"/>
          <w:szCs w:val="24"/>
          <w:lang w:val="lv"/>
        </w:rPr>
        <w:t xml:space="preserve">Vakcīnu pieprasījumā </w:t>
      </w:r>
      <w:r w:rsidRPr="5F207CAF">
        <w:rPr>
          <w:rFonts w:ascii="Times New Roman" w:eastAsia="Times New Roman" w:hAnsi="Times New Roman" w:cs="Times New Roman"/>
          <w:color w:val="4472C4" w:themeColor="accent5"/>
          <w:sz w:val="24"/>
          <w:szCs w:val="24"/>
          <w:u w:val="single"/>
          <w:lang w:val="lv"/>
        </w:rPr>
        <w:t>nav</w:t>
      </w:r>
      <w:r w:rsidRPr="5F207CAF">
        <w:rPr>
          <w:rFonts w:ascii="Times New Roman" w:eastAsia="Times New Roman" w:hAnsi="Times New Roman" w:cs="Times New Roman"/>
          <w:color w:val="4472C4" w:themeColor="accent5"/>
          <w:sz w:val="24"/>
          <w:szCs w:val="24"/>
          <w:lang w:val="lv"/>
        </w:rPr>
        <w:t xml:space="preserve"> jānorāda vakcīnas veids pirmo devu pasūtījumam, jo </w:t>
      </w:r>
      <w:r w:rsidR="0BF2D39D" w:rsidRPr="5F207CAF">
        <w:rPr>
          <w:rFonts w:ascii="Times New Roman" w:eastAsia="Times New Roman" w:hAnsi="Times New Roman" w:cs="Times New Roman"/>
          <w:color w:val="4472C4" w:themeColor="accent5"/>
          <w:sz w:val="24"/>
          <w:szCs w:val="24"/>
          <w:lang w:val="lv"/>
        </w:rPr>
        <w:t xml:space="preserve">vakcīnu sadali pirmajām devām ietekmē pieejamo vakcīnu veidi un apjomi noteiktajā periodā. Izņēmums ir JANSSEN vakcīnu </w:t>
      </w:r>
      <w:r w:rsidR="19195F97" w:rsidRPr="5F207CAF">
        <w:rPr>
          <w:rFonts w:ascii="Times New Roman" w:eastAsia="Times New Roman" w:hAnsi="Times New Roman" w:cs="Times New Roman"/>
          <w:color w:val="4472C4" w:themeColor="accent5"/>
          <w:sz w:val="24"/>
          <w:szCs w:val="24"/>
          <w:lang w:val="lv"/>
        </w:rPr>
        <w:t>pasūtījums, kuru daudzums jānorāda, lai ievērotu iepriekšminētās rekomendācijas vakcinācija</w:t>
      </w:r>
      <w:r w:rsidR="17A96307" w:rsidRPr="5F207CAF">
        <w:rPr>
          <w:rFonts w:ascii="Times New Roman" w:eastAsia="Times New Roman" w:hAnsi="Times New Roman" w:cs="Times New Roman"/>
          <w:color w:val="4472C4" w:themeColor="accent5"/>
          <w:sz w:val="24"/>
          <w:szCs w:val="24"/>
          <w:lang w:val="lv"/>
        </w:rPr>
        <w:t>i.</w:t>
      </w:r>
      <w:r w:rsidRPr="5F207CAF">
        <w:rPr>
          <w:rFonts w:ascii="Times New Roman" w:eastAsia="Times New Roman" w:hAnsi="Times New Roman" w:cs="Times New Roman"/>
          <w:color w:val="4472C4" w:themeColor="accent5"/>
          <w:sz w:val="24"/>
          <w:szCs w:val="24"/>
          <w:lang w:val="lv"/>
        </w:rPr>
        <w:t xml:space="preserve"> </w:t>
      </w:r>
    </w:p>
    <w:p w14:paraId="2B0D8AA9" w14:textId="1F8F977B" w:rsidR="000B620A" w:rsidRPr="00D9159C"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highlight w:val="yellow"/>
          <w:lang w:val="lv"/>
        </w:rPr>
      </w:pPr>
      <w:r w:rsidRPr="5F207CAF">
        <w:rPr>
          <w:rFonts w:ascii="Times New Roman" w:eastAsia="Times New Roman" w:hAnsi="Times New Roman" w:cs="Times New Roman"/>
          <w:color w:val="201F1E"/>
          <w:sz w:val="24"/>
          <w:szCs w:val="24"/>
          <w:lang w:val="lv"/>
        </w:rPr>
        <w:t xml:space="preserve">Pasūtījums jāplāno atbilstoši vakcinācijas </w:t>
      </w:r>
      <w:r w:rsidRPr="5F207CAF">
        <w:rPr>
          <w:rFonts w:ascii="Times New Roman" w:eastAsia="Times New Roman" w:hAnsi="Times New Roman" w:cs="Times New Roman"/>
          <w:color w:val="4472C4" w:themeColor="accent5"/>
          <w:sz w:val="24"/>
          <w:szCs w:val="24"/>
          <w:lang w:val="lv"/>
        </w:rPr>
        <w:t>kabineta kapacitātei un gaidīšanas rindai</w:t>
      </w:r>
      <w:r w:rsidR="0B9B57A8" w:rsidRPr="5F207CAF">
        <w:rPr>
          <w:rFonts w:ascii="Times New Roman" w:eastAsia="Times New Roman" w:hAnsi="Times New Roman" w:cs="Times New Roman"/>
          <w:color w:val="4472C4" w:themeColor="accent5"/>
          <w:sz w:val="24"/>
          <w:szCs w:val="24"/>
          <w:lang w:val="lv"/>
        </w:rPr>
        <w:t xml:space="preserve"> vakcīnu pasūtīšanas periodā</w:t>
      </w:r>
      <w:r w:rsidR="00F21864">
        <w:rPr>
          <w:rFonts w:ascii="Times New Roman" w:eastAsia="Times New Roman" w:hAnsi="Times New Roman" w:cs="Times New Roman"/>
          <w:color w:val="4472C4" w:themeColor="accent5"/>
          <w:sz w:val="24"/>
          <w:szCs w:val="24"/>
          <w:lang w:val="lv"/>
        </w:rPr>
        <w:t xml:space="preserve">, </w:t>
      </w:r>
      <w:r w:rsidR="00F21864" w:rsidRPr="00D9159C">
        <w:rPr>
          <w:rFonts w:ascii="Times New Roman" w:eastAsia="Times New Roman" w:hAnsi="Times New Roman" w:cs="Times New Roman"/>
          <w:color w:val="4472C4" w:themeColor="accent5"/>
          <w:sz w:val="24"/>
          <w:szCs w:val="24"/>
          <w:highlight w:val="yellow"/>
          <w:lang w:val="lv"/>
        </w:rPr>
        <w:t>rūpīgi plānojot vakcīnu izlietojumu</w:t>
      </w:r>
      <w:r w:rsidR="00D9159C" w:rsidRPr="00D9159C">
        <w:rPr>
          <w:rFonts w:ascii="Times New Roman" w:eastAsia="Times New Roman" w:hAnsi="Times New Roman" w:cs="Times New Roman"/>
          <w:color w:val="4472C4" w:themeColor="accent5"/>
          <w:sz w:val="24"/>
          <w:szCs w:val="24"/>
          <w:highlight w:val="yellow"/>
          <w:lang w:val="lv"/>
        </w:rPr>
        <w:t xml:space="preserve"> un novēršot vakcīnu norakstīšanas risku </w:t>
      </w:r>
    </w:p>
    <w:p w14:paraId="70DA1054" w14:textId="579C4556" w:rsidR="1A368D78" w:rsidRDefault="1A368D78" w:rsidP="5F207CAF">
      <w:pPr>
        <w:pStyle w:val="ListParagraph"/>
        <w:jc w:val="both"/>
        <w:rPr>
          <w:rFonts w:ascii="Times New Roman" w:eastAsia="Times New Roman" w:hAnsi="Times New Roman" w:cs="Times New Roman"/>
          <w:i/>
          <w:iCs/>
          <w:color w:val="4472C4" w:themeColor="accent5"/>
          <w:sz w:val="24"/>
          <w:szCs w:val="24"/>
          <w:lang w:val="lv"/>
        </w:rPr>
      </w:pPr>
      <w:r w:rsidRPr="5F207CAF">
        <w:rPr>
          <w:rFonts w:ascii="Times New Roman" w:eastAsia="Times New Roman" w:hAnsi="Times New Roman" w:cs="Times New Roman"/>
          <w:color w:val="4472C4" w:themeColor="accent5"/>
          <w:sz w:val="24"/>
          <w:szCs w:val="24"/>
          <w:lang w:val="lv"/>
        </w:rPr>
        <w:t>Jūsu ievērībai!</w:t>
      </w:r>
      <w:r w:rsidRPr="5F207CAF">
        <w:rPr>
          <w:rFonts w:ascii="Times New Roman" w:eastAsia="Times New Roman" w:hAnsi="Times New Roman" w:cs="Times New Roman"/>
          <w:i/>
          <w:iCs/>
          <w:color w:val="4472C4" w:themeColor="accent5"/>
          <w:sz w:val="24"/>
          <w:szCs w:val="24"/>
          <w:lang w:val="lv"/>
        </w:rPr>
        <w:t xml:space="preserve"> Ja pieprasījums iesniegts </w:t>
      </w:r>
      <w:r w:rsidR="15899ABD" w:rsidRPr="5F207CAF">
        <w:rPr>
          <w:rFonts w:ascii="Times New Roman" w:eastAsia="Times New Roman" w:hAnsi="Times New Roman" w:cs="Times New Roman"/>
          <w:i/>
          <w:iCs/>
          <w:color w:val="4472C4" w:themeColor="accent5"/>
          <w:sz w:val="24"/>
          <w:szCs w:val="24"/>
          <w:lang w:val="lv"/>
        </w:rPr>
        <w:t xml:space="preserve">pēc noteiktā termiņa, </w:t>
      </w:r>
      <w:r w:rsidRPr="5F207CAF">
        <w:rPr>
          <w:rFonts w:ascii="Times New Roman" w:eastAsia="Times New Roman" w:hAnsi="Times New Roman" w:cs="Times New Roman"/>
          <w:i/>
          <w:iCs/>
          <w:color w:val="4472C4" w:themeColor="accent5"/>
          <w:sz w:val="24"/>
          <w:szCs w:val="24"/>
          <w:lang w:val="lv"/>
        </w:rPr>
        <w:t xml:space="preserve">tas </w:t>
      </w:r>
      <w:r w:rsidR="0DC87141" w:rsidRPr="5F207CAF">
        <w:rPr>
          <w:rFonts w:ascii="Times New Roman" w:eastAsia="Times New Roman" w:hAnsi="Times New Roman" w:cs="Times New Roman"/>
          <w:i/>
          <w:iCs/>
          <w:color w:val="4472C4" w:themeColor="accent5"/>
          <w:sz w:val="24"/>
          <w:szCs w:val="24"/>
          <w:lang w:val="lv"/>
        </w:rPr>
        <w:t>tiek iekļauts nākamajā pasūtījumā ar attiecīgo piegādes termiņu.</w:t>
      </w:r>
    </w:p>
    <w:p w14:paraId="3C4B24ED" w14:textId="2B4CB8BD" w:rsidR="1A368D78" w:rsidRDefault="1A368D78" w:rsidP="000B620A">
      <w:pPr>
        <w:pStyle w:val="ListParagraph"/>
        <w:jc w:val="both"/>
        <w:rPr>
          <w:rFonts w:ascii="Times New Roman" w:eastAsia="Times New Roman" w:hAnsi="Times New Roman" w:cs="Times New Roman"/>
          <w:i/>
          <w:iCs/>
          <w:color w:val="4472C4" w:themeColor="accent5"/>
          <w:sz w:val="24"/>
          <w:szCs w:val="24"/>
          <w:lang w:val="lv"/>
        </w:rPr>
      </w:pPr>
      <w:r w:rsidRPr="563AF328">
        <w:rPr>
          <w:rFonts w:ascii="Times New Roman" w:eastAsia="Times New Roman" w:hAnsi="Times New Roman" w:cs="Times New Roman"/>
          <w:i/>
          <w:iCs/>
          <w:color w:val="4472C4" w:themeColor="accent5"/>
          <w:sz w:val="24"/>
          <w:szCs w:val="24"/>
          <w:lang w:val="lv"/>
        </w:rPr>
        <w:t>Loģistikas pakalpojuma sniedzējs pirms piegādes veikšanas sazināsies ar vakcinācijas kabinetu un precizēs piegādes laiku.</w:t>
      </w:r>
    </w:p>
    <w:p w14:paraId="22B6CA8D" w14:textId="3FDE0BAE" w:rsidR="00772A95" w:rsidRDefault="002E7858" w:rsidP="000B620A">
      <w:pPr>
        <w:pStyle w:val="ListParagraph"/>
        <w:jc w:val="both"/>
        <w:rPr>
          <w:rFonts w:asciiTheme="minorHAnsi" w:eastAsiaTheme="minorEastAsia" w:hAnsiTheme="minorHAnsi" w:cstheme="minorBidi"/>
          <w:color w:val="000000" w:themeColor="text1"/>
          <w:sz w:val="24"/>
          <w:szCs w:val="24"/>
          <w:lang w:val="lv"/>
        </w:rPr>
      </w:pPr>
      <w:r w:rsidRPr="002E7858">
        <w:rPr>
          <w:rFonts w:ascii="Times New Roman" w:eastAsia="Times New Roman" w:hAnsi="Times New Roman" w:cs="Times New Roman"/>
          <w:i/>
          <w:iCs/>
          <w:color w:val="4472C4" w:themeColor="accent5"/>
          <w:sz w:val="24"/>
          <w:szCs w:val="24"/>
          <w:highlight w:val="yellow"/>
          <w:lang w:val="lv"/>
        </w:rPr>
        <w:t xml:space="preserve">Vakcinācijas iestāde ir atbildīga par vakcīnu racionālo izlietojumu. </w:t>
      </w:r>
      <w:r w:rsidR="0003379F" w:rsidRPr="002E7858">
        <w:rPr>
          <w:rFonts w:ascii="Times New Roman" w:eastAsia="Times New Roman" w:hAnsi="Times New Roman" w:cs="Times New Roman"/>
          <w:i/>
          <w:iCs/>
          <w:color w:val="4472C4" w:themeColor="accent5"/>
          <w:sz w:val="24"/>
          <w:szCs w:val="24"/>
          <w:highlight w:val="yellow"/>
          <w:lang w:val="lv"/>
        </w:rPr>
        <w:t>Vakcinācijas iestādei piegādātas vakcīnas atpakaļ netiek savāktas.</w:t>
      </w:r>
    </w:p>
    <w:p w14:paraId="1C55FA6E" w14:textId="634FCDFE" w:rsidR="1A368D78" w:rsidRDefault="02727167"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F207CAF">
        <w:rPr>
          <w:rFonts w:ascii="Times New Roman" w:eastAsia="Times New Roman" w:hAnsi="Times New Roman" w:cs="Times New Roman"/>
          <w:color w:val="4471C4"/>
          <w:sz w:val="24"/>
          <w:szCs w:val="24"/>
          <w:u w:val="single"/>
          <w:lang w:val="lv"/>
        </w:rPr>
        <w:t xml:space="preserve">Otrai potei </w:t>
      </w:r>
      <w:r w:rsidR="1A368D78" w:rsidRPr="5F207CAF">
        <w:rPr>
          <w:rFonts w:ascii="Times New Roman" w:eastAsia="Times New Roman" w:hAnsi="Times New Roman" w:cs="Times New Roman"/>
          <w:color w:val="4471C4"/>
          <w:sz w:val="24"/>
          <w:szCs w:val="24"/>
          <w:u w:val="single"/>
          <w:lang w:val="lv"/>
        </w:rPr>
        <w:t>jābūt veiktai ar tā paša ražotāja vakcīnu, ar kuru veikta pirmā vakcinācija!</w:t>
      </w:r>
    </w:p>
    <w:p w14:paraId="071A6F22" w14:textId="1D39A2D6" w:rsidR="1D1B9085" w:rsidRDefault="1D1B9085" w:rsidP="11B09F1B">
      <w:pPr>
        <w:ind w:left="720"/>
        <w:jc w:val="both"/>
        <w:rPr>
          <w:rFonts w:eastAsia="Times New Roman" w:cs="Times New Roman"/>
          <w:color w:val="4472C4" w:themeColor="accent5"/>
          <w:sz w:val="24"/>
          <w:szCs w:val="24"/>
          <w:lang w:val="lv"/>
        </w:rPr>
      </w:pPr>
      <w:r w:rsidRPr="11B09F1B">
        <w:rPr>
          <w:rFonts w:eastAsia="Times New Roman" w:cs="Times New Roman"/>
          <w:color w:val="4472C4" w:themeColor="accent5"/>
          <w:sz w:val="24"/>
          <w:szCs w:val="24"/>
          <w:u w:val="single"/>
          <w:lang w:val="lv"/>
        </w:rPr>
        <w:t>Izņēmumi</w:t>
      </w:r>
      <w:r w:rsidRPr="11B09F1B">
        <w:rPr>
          <w:rFonts w:eastAsia="Times New Roman" w:cs="Times New Roman"/>
          <w:color w:val="4472C4" w:themeColor="accent5"/>
          <w:sz w:val="24"/>
          <w:szCs w:val="24"/>
          <w:lang w:val="lv"/>
        </w:rPr>
        <w:t>, kad otrai vak</w:t>
      </w:r>
      <w:r w:rsidR="7A34CF44" w:rsidRPr="11B09F1B">
        <w:rPr>
          <w:rFonts w:eastAsia="Times New Roman" w:cs="Times New Roman"/>
          <w:color w:val="4472C4" w:themeColor="accent5"/>
          <w:sz w:val="24"/>
          <w:szCs w:val="24"/>
          <w:lang w:val="lv"/>
        </w:rPr>
        <w:t>cīnas pret Covid</w:t>
      </w:r>
      <w:r w:rsidR="7DD6F6F1"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devai var tikt izmantota citas tehnoloģijas vakcīna pret Covid</w:t>
      </w:r>
      <w:r w:rsidR="40E9996F" w:rsidRPr="11B09F1B">
        <w:rPr>
          <w:rFonts w:eastAsia="Times New Roman" w:cs="Times New Roman"/>
          <w:color w:val="4472C4" w:themeColor="accent5"/>
          <w:sz w:val="24"/>
          <w:szCs w:val="24"/>
          <w:lang w:val="lv"/>
        </w:rPr>
        <w:t>-</w:t>
      </w:r>
      <w:r w:rsidR="7A34CF44" w:rsidRPr="11B09F1B">
        <w:rPr>
          <w:rFonts w:eastAsia="Times New Roman" w:cs="Times New Roman"/>
          <w:color w:val="4472C4" w:themeColor="accent5"/>
          <w:sz w:val="24"/>
          <w:szCs w:val="24"/>
          <w:lang w:val="lv"/>
        </w:rPr>
        <w:t>19 ir</w:t>
      </w:r>
      <w:r w:rsidR="1A121CA7" w:rsidRPr="11B09F1B">
        <w:rPr>
          <w:rFonts w:eastAsia="Times New Roman" w:cs="Times New Roman"/>
          <w:color w:val="4472C4" w:themeColor="accent5"/>
          <w:sz w:val="24"/>
          <w:szCs w:val="24"/>
          <w:lang w:val="lv"/>
        </w:rPr>
        <w:t>:</w:t>
      </w:r>
    </w:p>
    <w:p w14:paraId="0E6FFFCC" w14:textId="7A9B56C6" w:rsidR="7A34CF44" w:rsidRDefault="7A34CF44" w:rsidP="11B09F1B">
      <w:pPr>
        <w:pStyle w:val="ListParagraph"/>
        <w:numPr>
          <w:ilvl w:val="1"/>
          <w:numId w:val="7"/>
        </w:numPr>
        <w:jc w:val="both"/>
        <w:rPr>
          <w:rFonts w:asciiTheme="minorHAnsi" w:eastAsiaTheme="minorEastAsia" w:hAnsiTheme="minorHAnsi" w:cstheme="minorBidi"/>
          <w:color w:val="4472C4" w:themeColor="accent5"/>
          <w:sz w:val="24"/>
          <w:szCs w:val="24"/>
          <w:lang w:val="lv"/>
        </w:rPr>
      </w:pPr>
      <w:r w:rsidRPr="11B09F1B">
        <w:rPr>
          <w:rFonts w:ascii="Times New Roman" w:hAnsi="Times New Roman" w:cs="Arial"/>
          <w:color w:val="4472C4" w:themeColor="accent5"/>
          <w:sz w:val="24"/>
          <w:szCs w:val="24"/>
          <w:lang w:val="lv"/>
        </w:rPr>
        <w:lastRenderedPageBreak/>
        <w:t xml:space="preserve">Pēc pirmās devas saņemšanas personai attīstījusies anafilakse vai nopietna alerģiska </w:t>
      </w:r>
      <w:r w:rsidR="336618DE" w:rsidRPr="11B09F1B">
        <w:rPr>
          <w:rFonts w:ascii="Times New Roman" w:hAnsi="Times New Roman" w:cs="Arial"/>
          <w:color w:val="4472C4" w:themeColor="accent5"/>
          <w:sz w:val="24"/>
          <w:szCs w:val="24"/>
          <w:lang w:val="lv"/>
        </w:rPr>
        <w:t>reakcija, tad otrās devas nodrošināšanai jāizmanto citas tehnoloģijas vakcīnas pret Covid</w:t>
      </w:r>
      <w:r w:rsidR="4263BBDB" w:rsidRPr="11B09F1B">
        <w:rPr>
          <w:rFonts w:ascii="Times New Roman" w:hAnsi="Times New Roman" w:cs="Arial"/>
          <w:color w:val="4472C4" w:themeColor="accent5"/>
          <w:sz w:val="24"/>
          <w:szCs w:val="24"/>
          <w:lang w:val="lv"/>
        </w:rPr>
        <w:t>-</w:t>
      </w:r>
      <w:r w:rsidR="336618DE" w:rsidRPr="11B09F1B">
        <w:rPr>
          <w:rFonts w:ascii="Times New Roman" w:hAnsi="Times New Roman" w:cs="Arial"/>
          <w:color w:val="4472C4" w:themeColor="accent5"/>
          <w:sz w:val="24"/>
          <w:szCs w:val="24"/>
          <w:lang w:val="lv"/>
        </w:rPr>
        <w:t>19.</w:t>
      </w:r>
      <w:r w:rsidR="4615A9E8" w:rsidRPr="11B09F1B">
        <w:rPr>
          <w:rFonts w:ascii="Times New Roman" w:hAnsi="Times New Roman" w:cs="Arial"/>
          <w:color w:val="4472C4" w:themeColor="accent5"/>
          <w:sz w:val="24"/>
          <w:szCs w:val="24"/>
          <w:lang w:val="lv"/>
        </w:rPr>
        <w:t xml:space="preserve"> Piemēram, anafilakse pēc vīrusa vektora vakcīnas, otrai devai izmanto mRNS vakcīnas. Un otrādi.</w:t>
      </w:r>
    </w:p>
    <w:p w14:paraId="7864798A" w14:textId="6AC4DBD4" w:rsidR="4615A9E8" w:rsidRDefault="4615A9E8" w:rsidP="11B09F1B">
      <w:pPr>
        <w:pStyle w:val="ListParagraph"/>
        <w:numPr>
          <w:ilvl w:val="1"/>
          <w:numId w:val="7"/>
        </w:numPr>
        <w:jc w:val="both"/>
        <w:rPr>
          <w:color w:val="4472C4" w:themeColor="accent5"/>
          <w:sz w:val="24"/>
          <w:szCs w:val="24"/>
          <w:lang w:val="lv"/>
        </w:rPr>
      </w:pPr>
      <w:r w:rsidRPr="11B09F1B">
        <w:rPr>
          <w:rFonts w:ascii="Times New Roman" w:hAnsi="Times New Roman" w:cs="Arial"/>
          <w:color w:val="4472C4" w:themeColor="accent5"/>
          <w:sz w:val="24"/>
          <w:szCs w:val="24"/>
          <w:lang w:val="lv"/>
        </w:rPr>
        <w:t xml:space="preserve">Ja persona ir grūtniece un pirmā vakcīnas deva veikta ar </w:t>
      </w:r>
      <w:r w:rsidR="1188076C" w:rsidRPr="60148296">
        <w:rPr>
          <w:rFonts w:ascii="Times New Roman" w:hAnsi="Times New Roman" w:cs="Arial"/>
          <w:color w:val="4472C4" w:themeColor="accent5"/>
          <w:sz w:val="24"/>
          <w:szCs w:val="24"/>
          <w:lang w:val="lv"/>
        </w:rPr>
        <w:t>adenovīrusa</w:t>
      </w:r>
      <w:r w:rsidRPr="11B09F1B">
        <w:rPr>
          <w:rFonts w:ascii="Times New Roman" w:hAnsi="Times New Roman" w:cs="Arial"/>
          <w:color w:val="4472C4" w:themeColor="accent5"/>
          <w:sz w:val="24"/>
          <w:szCs w:val="24"/>
          <w:lang w:val="lv"/>
        </w:rPr>
        <w:t xml:space="preserve"> vektora te</w:t>
      </w:r>
      <w:r w:rsidR="1F08B67B" w:rsidRPr="11B09F1B">
        <w:rPr>
          <w:rFonts w:ascii="Times New Roman" w:hAnsi="Times New Roman" w:cs="Arial"/>
          <w:color w:val="4472C4" w:themeColor="accent5"/>
          <w:sz w:val="24"/>
          <w:szCs w:val="24"/>
          <w:lang w:val="lv"/>
        </w:rPr>
        <w:t>h</w:t>
      </w:r>
      <w:r w:rsidRPr="11B09F1B">
        <w:rPr>
          <w:rFonts w:ascii="Times New Roman" w:hAnsi="Times New Roman" w:cs="Arial"/>
          <w:color w:val="4472C4" w:themeColor="accent5"/>
          <w:sz w:val="24"/>
          <w:szCs w:val="24"/>
          <w:lang w:val="lv"/>
        </w:rPr>
        <w:t>noloģijas vakcīnu (</w:t>
      </w:r>
      <w:r w:rsidRPr="11B09F1B">
        <w:rPr>
          <w:rFonts w:ascii="Times New Roman" w:hAnsi="Times New Roman" w:cs="Arial"/>
          <w:i/>
          <w:iCs/>
          <w:color w:val="4472C4" w:themeColor="accent5"/>
          <w:sz w:val="24"/>
          <w:szCs w:val="24"/>
          <w:lang w:val="lv"/>
        </w:rPr>
        <w:t xml:space="preserve">Vaxzevria </w:t>
      </w:r>
      <w:r w:rsidRPr="11B09F1B">
        <w:rPr>
          <w:rFonts w:ascii="Times New Roman" w:hAnsi="Times New Roman" w:cs="Arial"/>
          <w:color w:val="4472C4" w:themeColor="accent5"/>
          <w:sz w:val="24"/>
          <w:szCs w:val="24"/>
          <w:lang w:val="lv"/>
        </w:rPr>
        <w:t>(Astra Zeneca)</w:t>
      </w:r>
      <w:r w:rsidR="289B7B84" w:rsidRPr="11B09F1B">
        <w:rPr>
          <w:rFonts w:ascii="Times New Roman" w:hAnsi="Times New Roman" w:cs="Arial"/>
          <w:color w:val="4472C4" w:themeColor="accent5"/>
          <w:sz w:val="24"/>
          <w:szCs w:val="24"/>
          <w:lang w:val="lv"/>
        </w:rPr>
        <w:t>)</w:t>
      </w:r>
      <w:r w:rsidR="38705DE1" w:rsidRPr="11B09F1B">
        <w:rPr>
          <w:rFonts w:ascii="Times New Roman" w:hAnsi="Times New Roman" w:cs="Arial"/>
          <w:color w:val="4472C4" w:themeColor="accent5"/>
          <w:sz w:val="24"/>
          <w:szCs w:val="24"/>
          <w:lang w:val="lv"/>
        </w:rPr>
        <w:t xml:space="preserve">, tad otrai devai rekomendē izmantot mRNS vakcīnu </w:t>
      </w:r>
      <w:r w:rsidR="38705DE1" w:rsidRPr="11B09F1B">
        <w:rPr>
          <w:rFonts w:ascii="Times New Roman" w:hAnsi="Times New Roman" w:cs="Arial"/>
          <w:i/>
          <w:iCs/>
          <w:color w:val="4472C4" w:themeColor="accent5"/>
          <w:sz w:val="24"/>
          <w:szCs w:val="24"/>
          <w:lang w:val="lv"/>
        </w:rPr>
        <w:t xml:space="preserve">(Comirnaty </w:t>
      </w:r>
      <w:r w:rsidR="38705DE1" w:rsidRPr="11B09F1B">
        <w:rPr>
          <w:rFonts w:ascii="Times New Roman" w:hAnsi="Times New Roman" w:cs="Arial"/>
          <w:color w:val="4472C4" w:themeColor="accent5"/>
          <w:sz w:val="24"/>
          <w:szCs w:val="24"/>
          <w:lang w:val="lv"/>
        </w:rPr>
        <w:t xml:space="preserve">vai </w:t>
      </w:r>
      <w:r w:rsidR="38705DE1" w:rsidRPr="11B09F1B">
        <w:rPr>
          <w:rFonts w:ascii="Times New Roman" w:hAnsi="Times New Roman" w:cs="Arial"/>
          <w:i/>
          <w:iCs/>
          <w:color w:val="4472C4" w:themeColor="accent5"/>
          <w:sz w:val="24"/>
          <w:szCs w:val="24"/>
          <w:lang w:val="lv"/>
        </w:rPr>
        <w:t>Moderna</w:t>
      </w:r>
      <w:r w:rsidR="38705DE1" w:rsidRPr="11B09F1B">
        <w:rPr>
          <w:rFonts w:ascii="Times New Roman" w:hAnsi="Times New Roman" w:cs="Arial"/>
          <w:color w:val="4472C4" w:themeColor="accent5"/>
          <w:sz w:val="24"/>
          <w:szCs w:val="24"/>
          <w:lang w:val="lv"/>
        </w:rPr>
        <w:t>)</w:t>
      </w:r>
      <w:r w:rsidR="2234E520" w:rsidRPr="11B09F1B">
        <w:rPr>
          <w:rFonts w:ascii="Times New Roman" w:hAnsi="Times New Roman" w:cs="Arial"/>
          <w:color w:val="4472C4" w:themeColor="accent5"/>
          <w:sz w:val="24"/>
          <w:szCs w:val="24"/>
          <w:lang w:val="lv"/>
        </w:rPr>
        <w:t xml:space="preserve"> ar intervālu 12 nedēļas pēc pirmās devas saņemšanas.</w:t>
      </w:r>
      <w:r w:rsidR="5E69F64E" w:rsidRPr="11B09F1B">
        <w:rPr>
          <w:rFonts w:ascii="Times New Roman" w:hAnsi="Times New Roman" w:cs="Arial"/>
          <w:color w:val="4472C4" w:themeColor="accent5"/>
          <w:sz w:val="24"/>
          <w:szCs w:val="24"/>
          <w:lang w:val="lv"/>
        </w:rPr>
        <w:t xml:space="preserve"> (pamatojumu skatīt sadaļā III pie grūtnieču vakcinācijas)</w:t>
      </w:r>
      <w:r w:rsidR="0A95EAA0" w:rsidRPr="11B09F1B">
        <w:rPr>
          <w:rFonts w:ascii="Times New Roman" w:hAnsi="Times New Roman" w:cs="Arial"/>
          <w:color w:val="4472C4" w:themeColor="accent5"/>
          <w:sz w:val="24"/>
          <w:szCs w:val="24"/>
          <w:lang w:val="lv"/>
        </w:rPr>
        <w:t>.</w:t>
      </w:r>
    </w:p>
    <w:p w14:paraId="0A4E6837" w14:textId="2F370EE6" w:rsidR="0A95EAA0" w:rsidRDefault="0A95EAA0" w:rsidP="11B09F1B">
      <w:pPr>
        <w:ind w:left="720"/>
        <w:jc w:val="both"/>
        <w:rPr>
          <w:rFonts w:eastAsia="Calibri" w:cs="Arial"/>
          <w:color w:val="4472C4" w:themeColor="accent5"/>
          <w:sz w:val="24"/>
          <w:szCs w:val="24"/>
          <w:lang w:val="lv"/>
        </w:rPr>
      </w:pPr>
      <w:r w:rsidRPr="4DD0A3DC">
        <w:rPr>
          <w:rFonts w:eastAsia="Calibri" w:cs="Arial"/>
          <w:color w:val="4472C4" w:themeColor="accent5"/>
          <w:sz w:val="24"/>
          <w:szCs w:val="24"/>
          <w:lang w:val="lv"/>
        </w:rPr>
        <w:t>Ja personas apzinātas rīcības gadījumā bez jebkāda</w:t>
      </w:r>
      <w:r w:rsidR="57BCFE50" w:rsidRPr="4DD0A3DC">
        <w:rPr>
          <w:rFonts w:eastAsia="Calibri" w:cs="Arial"/>
          <w:color w:val="4472C4" w:themeColor="accent5"/>
          <w:sz w:val="24"/>
          <w:szCs w:val="24"/>
          <w:lang w:val="lv"/>
        </w:rPr>
        <w:t xml:space="preserve"> medicīniska vai procedūras izmaiņu pamatojuma, </w:t>
      </w:r>
      <w:r w:rsidRPr="4DD0A3DC">
        <w:rPr>
          <w:rFonts w:eastAsia="Calibri" w:cs="Arial"/>
          <w:color w:val="4472C4" w:themeColor="accent5"/>
          <w:sz w:val="24"/>
          <w:szCs w:val="24"/>
          <w:lang w:val="lv"/>
        </w:rPr>
        <w:t>kā otrā deva saņemta citas tehn</w:t>
      </w:r>
      <w:r w:rsidR="17838223" w:rsidRPr="4DD0A3DC">
        <w:rPr>
          <w:rFonts w:eastAsia="Calibri" w:cs="Arial"/>
          <w:color w:val="4472C4" w:themeColor="accent5"/>
          <w:sz w:val="24"/>
          <w:szCs w:val="24"/>
          <w:lang w:val="lv"/>
        </w:rPr>
        <w:t>oloģijas vakcīna pret Covid-19, tad trešā deva nav jāplāno un jāievada, lai arī kād</w:t>
      </w:r>
      <w:r w:rsidR="11EF7BD0" w:rsidRPr="4DD0A3DC">
        <w:rPr>
          <w:rFonts w:eastAsia="Calibri" w:cs="Arial"/>
          <w:color w:val="4472C4" w:themeColor="accent5"/>
          <w:sz w:val="24"/>
          <w:szCs w:val="24"/>
          <w:lang w:val="lv"/>
        </w:rPr>
        <w:t xml:space="preserve">a būtu pēdējā pret Covid-19 saņemtās vakcīnas ražošanas tehnoloģija. Piemēram: pirmā deva saņemta ar ražotāja Astra Zeneca vakcīnu </w:t>
      </w:r>
      <w:r w:rsidR="11EF7BD0" w:rsidRPr="4DD0A3DC">
        <w:rPr>
          <w:rFonts w:eastAsia="Calibri" w:cs="Arial"/>
          <w:i/>
          <w:iCs/>
          <w:color w:val="4472C4" w:themeColor="accent5"/>
          <w:sz w:val="24"/>
          <w:szCs w:val="24"/>
          <w:lang w:val="lv"/>
        </w:rPr>
        <w:t>Vaxzevria</w:t>
      </w:r>
      <w:r w:rsidR="38026BB5" w:rsidRPr="4DD0A3DC">
        <w:rPr>
          <w:rFonts w:eastAsia="Calibri" w:cs="Arial"/>
          <w:color w:val="4472C4" w:themeColor="accent5"/>
          <w:sz w:val="24"/>
          <w:szCs w:val="24"/>
          <w:lang w:val="lv"/>
        </w:rPr>
        <w:t>, otrā deva ar mRNS vakcīnu (</w:t>
      </w:r>
      <w:r w:rsidR="38026BB5" w:rsidRPr="4DD0A3DC">
        <w:rPr>
          <w:rFonts w:eastAsia="Calibri" w:cs="Arial"/>
          <w:i/>
          <w:iCs/>
          <w:color w:val="4472C4" w:themeColor="accent5"/>
          <w:sz w:val="24"/>
          <w:szCs w:val="24"/>
          <w:lang w:val="lv"/>
        </w:rPr>
        <w:t>Comirnaty</w:t>
      </w:r>
      <w:r w:rsidR="38026BB5" w:rsidRPr="4DD0A3DC">
        <w:rPr>
          <w:rFonts w:eastAsia="Calibri" w:cs="Arial"/>
          <w:color w:val="4472C4" w:themeColor="accent5"/>
          <w:sz w:val="24"/>
          <w:szCs w:val="24"/>
          <w:lang w:val="lv"/>
        </w:rPr>
        <w:t xml:space="preserve"> vai </w:t>
      </w:r>
      <w:r w:rsidR="38026BB5" w:rsidRPr="4DD0A3DC">
        <w:rPr>
          <w:rFonts w:eastAsia="Calibri" w:cs="Arial"/>
          <w:i/>
          <w:iCs/>
          <w:color w:val="4472C4" w:themeColor="accent5"/>
          <w:sz w:val="24"/>
          <w:szCs w:val="24"/>
          <w:lang w:val="lv"/>
        </w:rPr>
        <w:t>Moderna</w:t>
      </w:r>
      <w:r w:rsidR="38026BB5" w:rsidRPr="4DD0A3DC">
        <w:rPr>
          <w:rFonts w:eastAsia="Calibri" w:cs="Arial"/>
          <w:color w:val="4472C4" w:themeColor="accent5"/>
          <w:sz w:val="24"/>
          <w:szCs w:val="24"/>
          <w:lang w:val="lv"/>
        </w:rPr>
        <w:t>). Tad vēl viena mRNS vakcīnas deva nav indicēta un nav jāievada!</w:t>
      </w:r>
      <w:r w:rsidR="68252267" w:rsidRPr="4DD0A3DC">
        <w:rPr>
          <w:rFonts w:eastAsia="Calibri" w:cs="Arial"/>
          <w:color w:val="4472C4" w:themeColor="accent5"/>
          <w:sz w:val="24"/>
          <w:szCs w:val="24"/>
          <w:lang w:val="lv"/>
        </w:rPr>
        <w:t xml:space="preserve"> </w:t>
      </w:r>
    </w:p>
    <w:p w14:paraId="135B3385" w14:textId="0692F43B"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563AF328">
        <w:rPr>
          <w:rFonts w:ascii="Times New Roman" w:eastAsia="Times New Roman" w:hAnsi="Times New Roman" w:cs="Times New Roman"/>
          <w:color w:val="201F1E"/>
          <w:sz w:val="24"/>
          <w:szCs w:val="24"/>
          <w:lang w:val="lv"/>
        </w:rPr>
        <w:t>Arī 2.</w:t>
      </w:r>
      <w:r w:rsidR="00B80D74">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devu vakcinācijas kabinets pasūta  pirms attiecīgās nedēļas, kad tā būs nepieciešama. Lieltirgotava sadarbībā ar Vakcinācijas iestādi nodrošina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devas pieejamību no iepriekš rezervētā vakcīnas daudzuma lieltirgotavā vai nākamām plānotajām piegādēm. Vakcīnu pieprasījums 2.</w:t>
      </w:r>
      <w:r w:rsidR="004C191D">
        <w:rPr>
          <w:rFonts w:ascii="Times New Roman" w:eastAsia="Times New Roman" w:hAnsi="Times New Roman" w:cs="Times New Roman"/>
          <w:color w:val="201F1E"/>
          <w:sz w:val="24"/>
          <w:szCs w:val="24"/>
          <w:lang w:val="lv"/>
        </w:rPr>
        <w:t> </w:t>
      </w:r>
      <w:r w:rsidRPr="563AF328">
        <w:rPr>
          <w:rFonts w:ascii="Times New Roman" w:eastAsia="Times New Roman" w:hAnsi="Times New Roman" w:cs="Times New Roman"/>
          <w:color w:val="201F1E"/>
          <w:sz w:val="24"/>
          <w:szCs w:val="24"/>
          <w:lang w:val="lv"/>
        </w:rPr>
        <w:t>devai tiek uzskatīts par prioritāti, sagatavojot kopējo pasūtījumu.</w:t>
      </w:r>
    </w:p>
    <w:p w14:paraId="21B90FDD" w14:textId="47268110" w:rsidR="1A368D78" w:rsidRDefault="1A368D78" w:rsidP="00854676">
      <w:pPr>
        <w:pStyle w:val="ListParagraph"/>
        <w:numPr>
          <w:ilvl w:val="0"/>
          <w:numId w:val="25"/>
        </w:numPr>
        <w:jc w:val="both"/>
        <w:rPr>
          <w:rFonts w:asciiTheme="minorHAnsi" w:eastAsiaTheme="minorEastAsia" w:hAnsiTheme="minorHAnsi" w:cstheme="minorBidi"/>
          <w:color w:val="4472C4" w:themeColor="accent5"/>
          <w:sz w:val="24"/>
          <w:szCs w:val="24"/>
          <w:lang w:val="lv"/>
        </w:rPr>
      </w:pPr>
      <w:r w:rsidRPr="34CA4216">
        <w:rPr>
          <w:rFonts w:ascii="Times New Roman" w:eastAsia="Times New Roman" w:hAnsi="Times New Roman" w:cs="Times New Roman"/>
          <w:color w:val="4471C4"/>
          <w:sz w:val="24"/>
          <w:szCs w:val="24"/>
          <w:lang w:val="lv"/>
        </w:rPr>
        <w:t>Vakcinācijas iestādei pieejamais vakcīnu apjoms kopējā pasūtījuma ietvaros ir pieejams NVD tīmekļa vietnē</w:t>
      </w:r>
      <w:r w:rsidR="3C140B37" w:rsidRPr="34CA4216">
        <w:rPr>
          <w:rFonts w:ascii="Times New Roman" w:eastAsia="Times New Roman" w:hAnsi="Times New Roman" w:cs="Times New Roman"/>
          <w:color w:val="4471C4"/>
          <w:sz w:val="24"/>
          <w:szCs w:val="24"/>
          <w:lang w:val="lv"/>
        </w:rPr>
        <w:t xml:space="preserve"> </w:t>
      </w:r>
      <w:hyperlink r:id="rId23">
        <w:r w:rsidR="3C140B37" w:rsidRPr="34CA4216">
          <w:rPr>
            <w:rStyle w:val="Hyperlink"/>
            <w:rFonts w:ascii="Times New Roman" w:eastAsia="Times New Roman" w:hAnsi="Times New Roman" w:cs="Times New Roman"/>
            <w:b/>
            <w:bCs/>
            <w:sz w:val="24"/>
            <w:szCs w:val="24"/>
            <w:lang w:val="lv"/>
          </w:rPr>
          <w:t>https://www.vmnvd.gov.lv/lv/vakcinacijas-iestadem-pieskirto-vakcinu-apjoms</w:t>
        </w:r>
      </w:hyperlink>
      <w:r w:rsidRPr="34CA4216">
        <w:rPr>
          <w:rFonts w:ascii="Times New Roman" w:eastAsia="Times New Roman" w:hAnsi="Times New Roman" w:cs="Times New Roman"/>
          <w:color w:val="4471C4"/>
          <w:sz w:val="24"/>
          <w:szCs w:val="24"/>
          <w:lang w:val="lv"/>
        </w:rPr>
        <w:t xml:space="preserve"> </w:t>
      </w:r>
      <w:r w:rsidRPr="0017394E">
        <w:rPr>
          <w:lang w:val="lv"/>
        </w:rPr>
        <w:br/>
      </w:r>
      <w:r w:rsidRPr="34CA4216">
        <w:rPr>
          <w:rFonts w:ascii="Times New Roman" w:eastAsia="Times New Roman" w:hAnsi="Times New Roman" w:cs="Times New Roman"/>
          <w:color w:val="4471C4"/>
          <w:sz w:val="24"/>
          <w:szCs w:val="24"/>
          <w:lang w:val="lv"/>
        </w:rPr>
        <w:t xml:space="preserve">  </w:t>
      </w:r>
      <w:r w:rsidRPr="0017394E">
        <w:rPr>
          <w:lang w:val="lv"/>
        </w:rPr>
        <w:br/>
      </w:r>
      <w:r w:rsidRPr="34CA4216">
        <w:rPr>
          <w:rFonts w:ascii="Times New Roman" w:eastAsia="Times New Roman" w:hAnsi="Times New Roman" w:cs="Times New Roman"/>
          <w:color w:val="4471C4"/>
          <w:sz w:val="24"/>
          <w:szCs w:val="24"/>
          <w:lang w:val="lv"/>
        </w:rPr>
        <w:t xml:space="preserve"> Jūsu ievērībai!</w:t>
      </w:r>
      <w:r w:rsidRPr="34CA4216">
        <w:rPr>
          <w:rFonts w:ascii="Times New Roman" w:eastAsia="Times New Roman" w:hAnsi="Times New Roman" w:cs="Times New Roman"/>
          <w:i/>
          <w:iCs/>
          <w:color w:val="4471C4"/>
          <w:sz w:val="24"/>
          <w:szCs w:val="24"/>
          <w:lang w:val="lv"/>
        </w:rPr>
        <w:t xml:space="preserve"> Ja vakcinācijas iestādei piešķirts mazāks vakcīnu apjoms, nekā norādīts tās pieprasījumā, neizpildītā daļa netiek pārcelta uz nākamo pasūtījumu periodu. Šādā situācijā vakcinācijas iestāde sagatavo jaunu aktualizētu pieprasījumu nākamajam periodam. </w:t>
      </w:r>
      <w:r w:rsidRPr="34CA4216">
        <w:rPr>
          <w:rFonts w:ascii="Times New Roman" w:eastAsia="Times New Roman" w:hAnsi="Times New Roman" w:cs="Times New Roman"/>
          <w:color w:val="4471C4"/>
          <w:sz w:val="24"/>
          <w:szCs w:val="24"/>
          <w:lang w:val="lv"/>
        </w:rPr>
        <w:t xml:space="preserve"> </w:t>
      </w:r>
    </w:p>
    <w:p w14:paraId="79405326" w14:textId="530D43C2" w:rsidR="1A368D78" w:rsidRDefault="1A368D78" w:rsidP="00854676">
      <w:pPr>
        <w:pStyle w:val="ListParagraph"/>
        <w:numPr>
          <w:ilvl w:val="0"/>
          <w:numId w:val="25"/>
        </w:numPr>
        <w:jc w:val="both"/>
        <w:rPr>
          <w:rFonts w:asciiTheme="minorHAnsi" w:eastAsiaTheme="minorEastAsia" w:hAnsiTheme="minorHAnsi" w:cstheme="minorBidi"/>
          <w:color w:val="000000" w:themeColor="text1"/>
          <w:sz w:val="24"/>
          <w:szCs w:val="24"/>
          <w:lang w:val="lv"/>
        </w:rPr>
      </w:pPr>
      <w:r w:rsidRPr="563AF328">
        <w:rPr>
          <w:rFonts w:ascii="Times New Roman" w:eastAsia="Times New Roman" w:hAnsi="Times New Roman" w:cs="Times New Roman"/>
          <w:color w:val="201F1E"/>
          <w:sz w:val="24"/>
          <w:szCs w:val="24"/>
          <w:lang w:val="lv"/>
        </w:rPr>
        <w:t>Pasūtīšanas forma atrodas šī dokumenta pielikumā (II pielikums</w:t>
      </w:r>
      <w:r w:rsidRPr="563AF328">
        <w:rPr>
          <w:rFonts w:ascii="Times New Roman" w:eastAsia="Times New Roman" w:hAnsi="Times New Roman" w:cs="Times New Roman"/>
          <w:color w:val="4472C4" w:themeColor="accent5"/>
          <w:sz w:val="24"/>
          <w:szCs w:val="24"/>
          <w:lang w:val="lv"/>
        </w:rPr>
        <w:t>) un ir pieejama SPKC tīmekļa vietnē</w:t>
      </w:r>
      <w:r w:rsidRPr="563AF328">
        <w:rPr>
          <w:rFonts w:ascii="Times New Roman" w:eastAsia="Times New Roman" w:hAnsi="Times New Roman" w:cs="Times New Roman"/>
          <w:color w:val="FF0000"/>
          <w:sz w:val="24"/>
          <w:szCs w:val="24"/>
          <w:lang w:val="lv"/>
        </w:rPr>
        <w:t xml:space="preserve"> </w:t>
      </w:r>
      <w:hyperlink r:id="rId24">
        <w:r w:rsidRPr="563AF328">
          <w:rPr>
            <w:rStyle w:val="Hyperlink"/>
            <w:rFonts w:ascii="Times New Roman" w:eastAsia="Times New Roman" w:hAnsi="Times New Roman" w:cs="Times New Roman"/>
            <w:sz w:val="24"/>
            <w:szCs w:val="24"/>
            <w:lang w:val="lv"/>
          </w:rPr>
          <w:t>https://www.spkc.gov.lv/lv/vakcinacija</w:t>
        </w:r>
      </w:hyperlink>
      <w:r w:rsidRPr="563AF328">
        <w:rPr>
          <w:rFonts w:ascii="Times New Roman" w:eastAsia="Times New Roman" w:hAnsi="Times New Roman" w:cs="Times New Roman"/>
          <w:color w:val="FF0000"/>
          <w:sz w:val="24"/>
          <w:szCs w:val="24"/>
          <w:lang w:val="lv"/>
        </w:rPr>
        <w:t xml:space="preserve"> </w:t>
      </w:r>
      <w:r w:rsidRPr="563AF328">
        <w:rPr>
          <w:rFonts w:ascii="Times New Roman" w:eastAsia="Times New Roman" w:hAnsi="Times New Roman" w:cs="Times New Roman"/>
          <w:color w:val="000000" w:themeColor="text1"/>
          <w:sz w:val="24"/>
          <w:szCs w:val="24"/>
          <w:lang w:val="lv"/>
        </w:rPr>
        <w:t xml:space="preserve">  </w:t>
      </w:r>
    </w:p>
    <w:p w14:paraId="05D96F69" w14:textId="3DB7048E" w:rsidR="37FDE671" w:rsidRPr="00BA217A" w:rsidRDefault="37FDE671" w:rsidP="006B3C8D">
      <w:pPr>
        <w:pStyle w:val="Heading2"/>
        <w:jc w:val="both"/>
        <w:rPr>
          <w:rFonts w:eastAsia="Times New Roman" w:cs="Times New Roman"/>
        </w:rPr>
      </w:pPr>
      <w:bookmarkStart w:id="19" w:name="_Toc73397529"/>
      <w:r w:rsidRPr="00BA217A">
        <w:rPr>
          <w:rFonts w:eastAsia="Times New Roman" w:cs="Times New Roman"/>
        </w:rPr>
        <w:t>Atliktās otrās devas</w:t>
      </w:r>
      <w:bookmarkEnd w:id="19"/>
      <w:r w:rsidRPr="00BA217A">
        <w:rPr>
          <w:rFonts w:eastAsia="Times New Roman" w:cs="Times New Roman"/>
        </w:rPr>
        <w:t xml:space="preserve"> </w:t>
      </w:r>
    </w:p>
    <w:p w14:paraId="0CC7E2A8" w14:textId="7918B5AD" w:rsidR="54A7FC72" w:rsidRPr="00BA217A" w:rsidRDefault="54A7FC72" w:rsidP="6555423B">
      <w:pPr>
        <w:jc w:val="both"/>
        <w:rPr>
          <w:rFonts w:eastAsia="Times New Roman" w:cs="Times New Roman"/>
          <w:sz w:val="24"/>
          <w:szCs w:val="24"/>
          <w:lang w:val="lv-LV"/>
        </w:rPr>
      </w:pPr>
      <w:r w:rsidRPr="00BA217A">
        <w:rPr>
          <w:rFonts w:eastAsia="Times New Roman" w:cs="Times New Roman"/>
          <w:sz w:val="24"/>
          <w:szCs w:val="24"/>
          <w:lang w:val="lv-LV"/>
        </w:rPr>
        <w:t xml:space="preserve">Ja kāda iemesla dēļ </w:t>
      </w:r>
      <w:r w:rsidR="5E3AC17B" w:rsidRPr="00BA217A">
        <w:rPr>
          <w:rFonts w:eastAsia="Times New Roman" w:cs="Times New Roman"/>
          <w:sz w:val="24"/>
          <w:szCs w:val="24"/>
          <w:lang w:val="lv-LV"/>
        </w:rPr>
        <w:t>(piem.</w:t>
      </w:r>
      <w:r w:rsidR="006B3C8D" w:rsidRPr="00BA217A">
        <w:rPr>
          <w:rFonts w:eastAsia="Times New Roman" w:cs="Times New Roman"/>
          <w:sz w:val="24"/>
          <w:szCs w:val="24"/>
          <w:lang w:val="lv-LV"/>
        </w:rPr>
        <w:t>,</w:t>
      </w:r>
      <w:r w:rsidR="513F2589" w:rsidRPr="00BA217A">
        <w:rPr>
          <w:rFonts w:eastAsia="Times New Roman" w:cs="Times New Roman"/>
          <w:sz w:val="24"/>
          <w:szCs w:val="24"/>
          <w:lang w:val="lv-LV"/>
        </w:rPr>
        <w:t xml:space="preserve"> </w:t>
      </w:r>
      <w:r w:rsidR="5E3AC17B" w:rsidRPr="00BA217A">
        <w:rPr>
          <w:rFonts w:eastAsia="Times New Roman" w:cs="Times New Roman"/>
          <w:sz w:val="24"/>
          <w:szCs w:val="24"/>
          <w:lang w:val="lv-LV"/>
        </w:rPr>
        <w:t>pēc pacienta pašizolācij</w:t>
      </w:r>
      <w:r w:rsidR="684AAFEA" w:rsidRPr="00BA217A">
        <w:rPr>
          <w:rFonts w:eastAsia="Times New Roman" w:cs="Times New Roman"/>
          <w:sz w:val="24"/>
          <w:szCs w:val="24"/>
          <w:lang w:val="lv-LV"/>
        </w:rPr>
        <w:t>a</w:t>
      </w:r>
      <w:r w:rsidR="005421D9" w:rsidRPr="00BA217A">
        <w:rPr>
          <w:rFonts w:eastAsia="Times New Roman" w:cs="Times New Roman"/>
          <w:sz w:val="24"/>
          <w:szCs w:val="24"/>
          <w:lang w:val="lv-LV"/>
        </w:rPr>
        <w:t>s</w:t>
      </w:r>
      <w:r w:rsidR="684AAFEA" w:rsidRPr="00BA217A">
        <w:rPr>
          <w:rFonts w:eastAsia="Times New Roman" w:cs="Times New Roman"/>
          <w:sz w:val="24"/>
          <w:szCs w:val="24"/>
          <w:lang w:val="lv-LV"/>
        </w:rPr>
        <w:t xml:space="preserve"> vai slimība</w:t>
      </w:r>
      <w:r w:rsidR="005421D9" w:rsidRPr="00BA217A">
        <w:rPr>
          <w:rFonts w:eastAsia="Times New Roman" w:cs="Times New Roman"/>
          <w:sz w:val="24"/>
          <w:szCs w:val="24"/>
          <w:lang w:val="lv-LV"/>
        </w:rPr>
        <w:t>s</w:t>
      </w:r>
      <w:r w:rsidR="53A89ADB" w:rsidRPr="00BA217A">
        <w:rPr>
          <w:rFonts w:eastAsia="Times New Roman" w:cs="Times New Roman"/>
          <w:sz w:val="24"/>
          <w:szCs w:val="24"/>
          <w:lang w:val="lv-LV"/>
        </w:rPr>
        <w:t>, persona pirmo devu ir saņēmusi citā valstī</w:t>
      </w:r>
      <w:r w:rsidR="5E3AC17B" w:rsidRPr="00BA217A">
        <w:rPr>
          <w:rFonts w:eastAsia="Times New Roman" w:cs="Times New Roman"/>
          <w:sz w:val="24"/>
          <w:szCs w:val="24"/>
          <w:lang w:val="lv-LV"/>
        </w:rPr>
        <w:t xml:space="preserve">) atliktā </w:t>
      </w:r>
      <w:r w:rsidR="6D41221C" w:rsidRPr="00BA217A">
        <w:rPr>
          <w:rFonts w:eastAsia="Times New Roman" w:cs="Times New Roman"/>
          <w:sz w:val="24"/>
          <w:szCs w:val="24"/>
          <w:lang w:val="lv-LV"/>
        </w:rPr>
        <w:t>otrā deva nebūs pieejama</w:t>
      </w:r>
      <w:r w:rsidRPr="00BA217A">
        <w:rPr>
          <w:rFonts w:eastAsia="Times New Roman" w:cs="Times New Roman"/>
          <w:sz w:val="24"/>
          <w:szCs w:val="24"/>
          <w:lang w:val="lv-LV"/>
        </w:rPr>
        <w:t xml:space="preserve"> vakcinācijas iestādē, kur tika saņemta pirmā vakcīnas deva</w:t>
      </w:r>
      <w:r w:rsidR="7E6B4D1E" w:rsidRPr="00BA217A">
        <w:rPr>
          <w:rFonts w:eastAsia="Times New Roman" w:cs="Times New Roman"/>
          <w:sz w:val="24"/>
          <w:szCs w:val="24"/>
          <w:lang w:val="lv-LV"/>
        </w:rPr>
        <w:t>, saistībā ar ierobežoto vakcīnu skaitu, aicinām pacientu</w:t>
      </w:r>
      <w:r w:rsidR="561F5102" w:rsidRPr="00BA217A">
        <w:rPr>
          <w:rFonts w:eastAsia="Times New Roman" w:cs="Times New Roman"/>
          <w:sz w:val="24"/>
          <w:szCs w:val="24"/>
          <w:lang w:val="lv-LV"/>
        </w:rPr>
        <w:t>s</w:t>
      </w:r>
      <w:r w:rsidR="7E6B4D1E" w:rsidRPr="00BA217A">
        <w:rPr>
          <w:rFonts w:eastAsia="Times New Roman" w:cs="Times New Roman"/>
          <w:sz w:val="24"/>
          <w:szCs w:val="24"/>
          <w:lang w:val="lv-LV"/>
        </w:rPr>
        <w:t xml:space="preserve"> novirzīt uz atlikto otro devu centriem</w:t>
      </w:r>
      <w:r w:rsidR="594B5805" w:rsidRPr="00BA217A">
        <w:rPr>
          <w:rFonts w:eastAsia="Times New Roman" w:cs="Times New Roman"/>
          <w:sz w:val="24"/>
          <w:szCs w:val="24"/>
          <w:lang w:val="lv-LV"/>
        </w:rPr>
        <w:t>.</w:t>
      </w:r>
    </w:p>
    <w:p w14:paraId="6427B40F" w14:textId="2E318145" w:rsidR="594B5805" w:rsidRPr="00BA217A" w:rsidRDefault="594B5805" w:rsidP="6555423B">
      <w:pPr>
        <w:jc w:val="both"/>
        <w:rPr>
          <w:rFonts w:eastAsia="Times New Roman" w:cs="Times New Roman"/>
          <w:sz w:val="24"/>
          <w:szCs w:val="24"/>
          <w:lang w:val="lv-LV"/>
        </w:rPr>
      </w:pPr>
      <w:r w:rsidRPr="00BA217A">
        <w:rPr>
          <w:rFonts w:eastAsia="Times New Roman" w:cs="Times New Roman"/>
          <w:sz w:val="24"/>
          <w:szCs w:val="24"/>
          <w:lang w:val="lv-LV"/>
        </w:rPr>
        <w:t>S</w:t>
      </w:r>
      <w:r w:rsidR="566B3743" w:rsidRPr="00BA217A">
        <w:rPr>
          <w:rFonts w:eastAsia="Times New Roman" w:cs="Times New Roman"/>
          <w:sz w:val="24"/>
          <w:szCs w:val="24"/>
          <w:lang w:val="lv-LV"/>
        </w:rPr>
        <w:t xml:space="preserve">askaņā ar Vakcinācijas darba grupas lēmumu tiks izveidoti divi atlikto otro devu centri: </w:t>
      </w:r>
    </w:p>
    <w:p w14:paraId="30313E0C" w14:textId="66B29419" w:rsidR="566B3743"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rPr>
      </w:pPr>
      <w:r w:rsidRPr="24CE88E3">
        <w:rPr>
          <w:rFonts w:ascii="Times New Roman" w:eastAsia="Times New Roman" w:hAnsi="Times New Roman" w:cs="Times New Roman"/>
          <w:color w:val="auto"/>
          <w:sz w:val="24"/>
          <w:szCs w:val="24"/>
          <w:lang w:val="lv-LV"/>
        </w:rPr>
        <w:t>SIA Rīgas austrumu klīniskā universitātes slimnīca, novietne “Gaiļezers”</w:t>
      </w:r>
      <w:r w:rsidR="76BE7DAD" w:rsidRPr="24CE88E3">
        <w:rPr>
          <w:rFonts w:ascii="Times New Roman" w:eastAsia="Times New Roman" w:hAnsi="Times New Roman" w:cs="Times New Roman"/>
          <w:color w:val="auto"/>
          <w:sz w:val="24"/>
          <w:szCs w:val="24"/>
          <w:lang w:val="lv-LV"/>
        </w:rPr>
        <w:t xml:space="preserve"> (</w:t>
      </w:r>
      <w:r w:rsidR="76BE7DAD" w:rsidRPr="24CE88E3">
        <w:rPr>
          <w:rFonts w:ascii="Times New Roman" w:eastAsia="Times New Roman" w:hAnsi="Times New Roman" w:cs="Times New Roman"/>
          <w:b/>
          <w:bCs/>
          <w:color w:val="auto"/>
          <w:sz w:val="24"/>
          <w:szCs w:val="24"/>
          <w:lang w:val="lv-LV"/>
        </w:rPr>
        <w:t>Comirnaty</w:t>
      </w:r>
      <w:r w:rsidR="2ACA0BE1" w:rsidRPr="24CE88E3">
        <w:rPr>
          <w:rFonts w:ascii="Times New Roman" w:eastAsia="Times New Roman" w:hAnsi="Times New Roman" w:cs="Times New Roman"/>
          <w:b/>
          <w:bCs/>
          <w:color w:val="auto"/>
          <w:sz w:val="24"/>
          <w:szCs w:val="24"/>
          <w:lang w:val="lv-LV"/>
        </w:rPr>
        <w:t>, Astra Zeneca</w:t>
      </w:r>
      <w:r w:rsidR="00EA606F" w:rsidRPr="24CE88E3">
        <w:rPr>
          <w:rFonts w:ascii="Times New Roman" w:eastAsia="Times New Roman" w:hAnsi="Times New Roman" w:cs="Times New Roman"/>
          <w:b/>
          <w:bCs/>
          <w:color w:val="auto"/>
          <w:sz w:val="24"/>
          <w:szCs w:val="24"/>
          <w:lang w:val="lv-LV"/>
        </w:rPr>
        <w:t xml:space="preserve"> (Vaxzevria)</w:t>
      </w:r>
      <w:r w:rsidR="2ACA0BE1" w:rsidRPr="24CE88E3">
        <w:rPr>
          <w:rFonts w:ascii="Times New Roman" w:eastAsia="Times New Roman" w:hAnsi="Times New Roman" w:cs="Times New Roman"/>
          <w:b/>
          <w:bCs/>
          <w:color w:val="auto"/>
          <w:sz w:val="24"/>
          <w:szCs w:val="24"/>
          <w:lang w:val="lv-LV"/>
        </w:rPr>
        <w:t xml:space="preserve"> vai Moderna</w:t>
      </w:r>
      <w:r w:rsidR="76BE7DAD" w:rsidRPr="24CE88E3">
        <w:rPr>
          <w:rFonts w:ascii="Times New Roman" w:eastAsia="Times New Roman" w:hAnsi="Times New Roman" w:cs="Times New Roman"/>
          <w:color w:val="auto"/>
          <w:sz w:val="24"/>
          <w:szCs w:val="24"/>
          <w:lang w:val="lv-LV"/>
        </w:rPr>
        <w:t xml:space="preserve"> </w:t>
      </w:r>
      <w:r w:rsidR="1D5CD013" w:rsidRPr="24CE88E3">
        <w:rPr>
          <w:rFonts w:ascii="Times New Roman" w:eastAsia="Times New Roman" w:hAnsi="Times New Roman" w:cs="Times New Roman"/>
          <w:color w:val="auto"/>
          <w:sz w:val="24"/>
          <w:szCs w:val="24"/>
          <w:lang w:val="lv-LV"/>
        </w:rPr>
        <w:t>2.</w:t>
      </w:r>
      <w:r w:rsidR="00AC29D8" w:rsidRPr="24CE88E3">
        <w:rPr>
          <w:rFonts w:ascii="Times New Roman" w:eastAsia="Times New Roman" w:hAnsi="Times New Roman" w:cs="Times New Roman"/>
          <w:color w:val="auto"/>
          <w:sz w:val="24"/>
          <w:szCs w:val="24"/>
          <w:lang w:val="lv-LV"/>
        </w:rPr>
        <w:t> </w:t>
      </w:r>
      <w:r w:rsidR="1D5CD013" w:rsidRPr="24CE88E3">
        <w:rPr>
          <w:rFonts w:ascii="Times New Roman" w:eastAsia="Times New Roman" w:hAnsi="Times New Roman" w:cs="Times New Roman"/>
          <w:color w:val="auto"/>
          <w:sz w:val="24"/>
          <w:szCs w:val="24"/>
          <w:lang w:val="lv-LV"/>
        </w:rPr>
        <w:t>deva</w:t>
      </w:r>
      <w:r w:rsidR="76BE7DAD" w:rsidRPr="24CE88E3">
        <w:rPr>
          <w:rFonts w:ascii="Times New Roman" w:eastAsia="Times New Roman" w:hAnsi="Times New Roman" w:cs="Times New Roman"/>
          <w:color w:val="auto"/>
          <w:sz w:val="24"/>
          <w:szCs w:val="24"/>
          <w:lang w:val="lv-LV"/>
        </w:rPr>
        <w:t>)</w:t>
      </w:r>
      <w:r w:rsidR="7F657848" w:rsidRPr="24CE88E3">
        <w:rPr>
          <w:rFonts w:ascii="Times New Roman" w:eastAsia="Times New Roman" w:hAnsi="Times New Roman" w:cs="Times New Roman"/>
          <w:color w:val="auto"/>
          <w:sz w:val="24"/>
          <w:szCs w:val="24"/>
          <w:lang w:val="lv-LV"/>
        </w:rPr>
        <w:t xml:space="preserve">, </w:t>
      </w:r>
      <w:r w:rsidR="062C9E3D" w:rsidRPr="24CE88E3">
        <w:rPr>
          <w:rFonts w:ascii="Times New Roman" w:eastAsia="Times New Roman" w:hAnsi="Times New Roman" w:cs="Times New Roman"/>
          <w:color w:val="auto"/>
          <w:sz w:val="24"/>
          <w:szCs w:val="24"/>
          <w:lang w:val="lv-LV"/>
        </w:rPr>
        <w:t xml:space="preserve"> </w:t>
      </w:r>
      <w:hyperlink r:id="rId25">
        <w:r w:rsidR="062C9E3D" w:rsidRPr="24CE88E3">
          <w:rPr>
            <w:rStyle w:val="Hyperlink"/>
            <w:rFonts w:ascii="Times New Roman" w:eastAsia="Times New Roman" w:hAnsi="Times New Roman" w:cs="Times New Roman"/>
            <w:color w:val="auto"/>
            <w:sz w:val="24"/>
            <w:szCs w:val="24"/>
            <w:lang w:val="lv-LV"/>
          </w:rPr>
          <w:t>vakcina@aslimnica.lv</w:t>
        </w:r>
      </w:hyperlink>
    </w:p>
    <w:p w14:paraId="3CF1BA25" w14:textId="4E5FAE8F" w:rsidR="566B3743" w:rsidRPr="00BA217A" w:rsidRDefault="566B3743"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lastRenderedPageBreak/>
        <w:t>SIA Bērnu klīniskā universitātes slimnīca</w:t>
      </w:r>
      <w:r w:rsidR="0DE0766A" w:rsidRPr="24CE88E3">
        <w:rPr>
          <w:rFonts w:ascii="Times New Roman" w:eastAsia="Times New Roman" w:hAnsi="Times New Roman" w:cs="Times New Roman"/>
          <w:color w:val="auto"/>
          <w:sz w:val="24"/>
          <w:szCs w:val="24"/>
          <w:lang w:val="lv-LV"/>
        </w:rPr>
        <w:t xml:space="preserve"> (</w:t>
      </w:r>
      <w:r w:rsidR="0DE0766A" w:rsidRPr="24CE88E3">
        <w:rPr>
          <w:rFonts w:ascii="Times New Roman" w:eastAsia="Times New Roman" w:hAnsi="Times New Roman" w:cs="Times New Roman"/>
          <w:b/>
          <w:bCs/>
          <w:color w:val="auto"/>
          <w:sz w:val="24"/>
          <w:szCs w:val="24"/>
          <w:lang w:val="lv-LV"/>
        </w:rPr>
        <w:t xml:space="preserve">Covid19 </w:t>
      </w:r>
      <w:r w:rsidR="651750E7" w:rsidRPr="24CE88E3">
        <w:rPr>
          <w:rFonts w:ascii="Times New Roman" w:eastAsia="Times New Roman" w:hAnsi="Times New Roman" w:cs="Times New Roman"/>
          <w:b/>
          <w:bCs/>
          <w:color w:val="auto"/>
          <w:sz w:val="24"/>
          <w:szCs w:val="24"/>
          <w:lang w:val="lv-LV"/>
        </w:rPr>
        <w:t>V</w:t>
      </w:r>
      <w:r w:rsidR="0DE0766A" w:rsidRPr="24CE88E3">
        <w:rPr>
          <w:rFonts w:ascii="Times New Roman" w:eastAsia="Times New Roman" w:hAnsi="Times New Roman" w:cs="Times New Roman"/>
          <w:b/>
          <w:bCs/>
          <w:color w:val="auto"/>
          <w:sz w:val="24"/>
          <w:szCs w:val="24"/>
          <w:lang w:val="lv-LV"/>
        </w:rPr>
        <w:t>accine Moderna</w:t>
      </w:r>
      <w:r w:rsidR="235B7BC6" w:rsidRPr="24CE88E3">
        <w:rPr>
          <w:rFonts w:ascii="Times New Roman" w:eastAsia="Times New Roman" w:hAnsi="Times New Roman" w:cs="Times New Roman"/>
          <w:b/>
          <w:bCs/>
          <w:color w:val="auto"/>
          <w:sz w:val="24"/>
          <w:szCs w:val="24"/>
          <w:lang w:val="lv-LV"/>
        </w:rPr>
        <w:t xml:space="preserve"> </w:t>
      </w:r>
      <w:r w:rsidR="235B7BC6" w:rsidRPr="24CE88E3">
        <w:rPr>
          <w:rFonts w:ascii="Times New Roman" w:eastAsia="Times New Roman" w:hAnsi="Times New Roman" w:cs="Times New Roman"/>
          <w:color w:val="auto"/>
          <w:sz w:val="24"/>
          <w:szCs w:val="24"/>
          <w:lang w:val="lv-LV"/>
        </w:rPr>
        <w:t>2.</w:t>
      </w:r>
      <w:r w:rsidR="0096062B" w:rsidRPr="24CE88E3">
        <w:rPr>
          <w:rFonts w:ascii="Times New Roman" w:eastAsia="Times New Roman" w:hAnsi="Times New Roman" w:cs="Times New Roman"/>
          <w:color w:val="auto"/>
          <w:sz w:val="24"/>
          <w:szCs w:val="24"/>
          <w:lang w:val="lv-LV"/>
        </w:rPr>
        <w:t> </w:t>
      </w:r>
      <w:r w:rsidR="235B7BC6" w:rsidRPr="24CE88E3">
        <w:rPr>
          <w:rFonts w:ascii="Times New Roman" w:eastAsia="Times New Roman" w:hAnsi="Times New Roman" w:cs="Times New Roman"/>
          <w:color w:val="auto"/>
          <w:sz w:val="24"/>
          <w:szCs w:val="24"/>
          <w:lang w:val="lv-LV"/>
        </w:rPr>
        <w:t>deva</w:t>
      </w:r>
      <w:r w:rsidR="0DE0766A" w:rsidRPr="24CE88E3">
        <w:rPr>
          <w:rFonts w:ascii="Times New Roman" w:eastAsia="Times New Roman" w:hAnsi="Times New Roman" w:cs="Times New Roman"/>
          <w:color w:val="auto"/>
          <w:sz w:val="24"/>
          <w:szCs w:val="24"/>
          <w:lang w:val="lv-LV"/>
        </w:rPr>
        <w:t>)</w:t>
      </w:r>
      <w:r w:rsidR="58D5869F" w:rsidRPr="24CE88E3">
        <w:rPr>
          <w:rFonts w:ascii="Times New Roman" w:eastAsia="Times New Roman" w:hAnsi="Times New Roman" w:cs="Times New Roman"/>
          <w:color w:val="auto"/>
          <w:sz w:val="24"/>
          <w:szCs w:val="24"/>
          <w:lang w:val="lv-LV"/>
        </w:rPr>
        <w:t>,</w:t>
      </w:r>
      <w:r w:rsidR="50343AE9" w:rsidRPr="24CE88E3">
        <w:rPr>
          <w:rFonts w:ascii="Times New Roman" w:eastAsia="Times New Roman" w:hAnsi="Times New Roman" w:cs="Times New Roman"/>
          <w:color w:val="auto"/>
          <w:sz w:val="24"/>
          <w:szCs w:val="24"/>
        </w:rPr>
        <w:t xml:space="preserve"> </w:t>
      </w:r>
      <w:r w:rsidR="161DFC00" w:rsidRPr="24CE88E3">
        <w:rPr>
          <w:rFonts w:ascii="Times New Roman" w:eastAsia="Times New Roman" w:hAnsi="Times New Roman" w:cs="Times New Roman"/>
          <w:color w:val="auto"/>
          <w:sz w:val="24"/>
          <w:szCs w:val="24"/>
        </w:rPr>
        <w:t xml:space="preserve">tālr. </w:t>
      </w:r>
      <w:r w:rsidR="758488A7" w:rsidRPr="24CE88E3">
        <w:rPr>
          <w:rFonts w:ascii="Times New Roman" w:eastAsia="Times New Roman" w:hAnsi="Times New Roman" w:cs="Times New Roman"/>
          <w:color w:val="auto"/>
          <w:sz w:val="24"/>
          <w:szCs w:val="24"/>
        </w:rPr>
        <w:t xml:space="preserve">80708866, </w:t>
      </w:r>
      <w:hyperlink r:id="rId26">
        <w:r w:rsidR="758488A7" w:rsidRPr="24CE88E3">
          <w:rPr>
            <w:rStyle w:val="Hyperlink"/>
            <w:rFonts w:ascii="Times New Roman" w:eastAsia="Times New Roman" w:hAnsi="Times New Roman" w:cs="Times New Roman"/>
            <w:sz w:val="24"/>
            <w:szCs w:val="24"/>
          </w:rPr>
          <w:t>poliklinika@bkus.lv</w:t>
        </w:r>
      </w:hyperlink>
    </w:p>
    <w:p w14:paraId="5E9B291C" w14:textId="4489A241" w:rsidR="35F4B169" w:rsidRDefault="35F4B169" w:rsidP="24CE88E3">
      <w:pPr>
        <w:pStyle w:val="ListParagraph"/>
        <w:numPr>
          <w:ilvl w:val="0"/>
          <w:numId w:val="3"/>
        </w:numPr>
        <w:jc w:val="both"/>
        <w:rPr>
          <w:rFonts w:asciiTheme="minorHAnsi" w:eastAsiaTheme="minorEastAsia" w:hAnsiTheme="minorHAnsi" w:cstheme="minorBidi"/>
          <w:color w:val="000000" w:themeColor="text1"/>
          <w:sz w:val="24"/>
          <w:szCs w:val="24"/>
          <w:lang w:val="lv-LV"/>
        </w:rPr>
      </w:pPr>
      <w:r w:rsidRPr="24CE88E3">
        <w:rPr>
          <w:rFonts w:ascii="Times New Roman" w:eastAsia="Times New Roman" w:hAnsi="Times New Roman" w:cs="Times New Roman"/>
          <w:color w:val="auto"/>
          <w:sz w:val="24"/>
          <w:szCs w:val="24"/>
          <w:lang w:val="lv-LV"/>
        </w:rPr>
        <w:t>SIA Paula Stradiņa klīniska universitātes slimnīca (</w:t>
      </w:r>
      <w:r w:rsidRPr="24CE88E3">
        <w:rPr>
          <w:rFonts w:ascii="Times New Roman" w:eastAsia="Times New Roman" w:hAnsi="Times New Roman" w:cs="Times New Roman"/>
          <w:b/>
          <w:bCs/>
          <w:color w:val="auto"/>
          <w:sz w:val="24"/>
          <w:szCs w:val="24"/>
          <w:lang w:val="lv-LV"/>
        </w:rPr>
        <w:t>Comirnaty, Astra Zeneca (Vaxzevria) vai Moderna</w:t>
      </w:r>
      <w:r w:rsidRPr="24CE88E3">
        <w:rPr>
          <w:rFonts w:ascii="Times New Roman" w:eastAsia="Times New Roman" w:hAnsi="Times New Roman" w:cs="Times New Roman"/>
          <w:color w:val="auto"/>
          <w:sz w:val="24"/>
          <w:szCs w:val="24"/>
          <w:lang w:val="lv-LV"/>
        </w:rPr>
        <w:t xml:space="preserve"> 2. deva), </w:t>
      </w:r>
      <w:r w:rsidR="679917BE" w:rsidRPr="4FEB361C">
        <w:rPr>
          <w:rFonts w:ascii="Times New Roman" w:eastAsia="Times New Roman" w:hAnsi="Times New Roman" w:cs="Times New Roman"/>
          <w:color w:val="auto"/>
          <w:sz w:val="24"/>
          <w:szCs w:val="24"/>
          <w:lang w:val="lv-LV"/>
        </w:rPr>
        <w:t>670</w:t>
      </w:r>
      <w:r w:rsidR="0A7FDC50" w:rsidRPr="4FEB361C">
        <w:rPr>
          <w:rFonts w:ascii="Times New Roman" w:eastAsia="Times New Roman" w:hAnsi="Times New Roman" w:cs="Times New Roman"/>
          <w:color w:val="auto"/>
          <w:sz w:val="24"/>
          <w:szCs w:val="24"/>
          <w:lang w:val="lv-LV"/>
        </w:rPr>
        <w:t>69</w:t>
      </w:r>
      <w:r w:rsidR="679917BE" w:rsidRPr="4FEB361C">
        <w:rPr>
          <w:rFonts w:ascii="Times New Roman" w:eastAsia="Times New Roman" w:hAnsi="Times New Roman" w:cs="Times New Roman"/>
          <w:color w:val="auto"/>
          <w:sz w:val="24"/>
          <w:szCs w:val="24"/>
          <w:lang w:val="lv-LV"/>
        </w:rPr>
        <w:t>280</w:t>
      </w:r>
      <w:r w:rsidR="279B5CA7" w:rsidRPr="24CE88E3">
        <w:rPr>
          <w:rFonts w:ascii="Times New Roman" w:eastAsia="Times New Roman" w:hAnsi="Times New Roman" w:cs="Times New Roman"/>
          <w:color w:val="auto"/>
          <w:sz w:val="24"/>
          <w:szCs w:val="24"/>
          <w:lang w:val="lv-LV"/>
        </w:rPr>
        <w:t xml:space="preserve"> darba dienās no 8:00 – 19:00</w:t>
      </w:r>
    </w:p>
    <w:p w14:paraId="327D47E0" w14:textId="6CCA7F8D" w:rsidR="566B3743" w:rsidRPr="00BA217A" w:rsidRDefault="566B3743" w:rsidP="6555423B">
      <w:pPr>
        <w:spacing w:line="240" w:lineRule="exact"/>
        <w:jc w:val="both"/>
        <w:rPr>
          <w:rFonts w:eastAsia="Times New Roman" w:cs="Times New Roman"/>
          <w:sz w:val="24"/>
          <w:szCs w:val="24"/>
          <w:lang w:val="lv-LV"/>
        </w:rPr>
      </w:pPr>
      <w:r w:rsidRPr="75ACAB6E">
        <w:rPr>
          <w:rFonts w:eastAsia="Times New Roman" w:cs="Times New Roman"/>
          <w:sz w:val="24"/>
          <w:szCs w:val="24"/>
          <w:lang w:val="lv-LV"/>
        </w:rPr>
        <w:t>Minēt</w:t>
      </w:r>
      <w:r w:rsidR="00734C1F" w:rsidRPr="75ACAB6E">
        <w:rPr>
          <w:rFonts w:eastAsia="Times New Roman" w:cs="Times New Roman"/>
          <w:sz w:val="24"/>
          <w:szCs w:val="24"/>
          <w:lang w:val="lv-LV"/>
        </w:rPr>
        <w:t>aj</w:t>
      </w:r>
      <w:r w:rsidRPr="75ACAB6E">
        <w:rPr>
          <w:rFonts w:eastAsia="Times New Roman" w:cs="Times New Roman"/>
          <w:sz w:val="24"/>
          <w:szCs w:val="24"/>
          <w:lang w:val="lv-LV"/>
        </w:rPr>
        <w:t>ās iestādēs visiem Latvijas iedzīvot</w:t>
      </w:r>
      <w:r w:rsidR="0062734B" w:rsidRPr="75ACAB6E">
        <w:rPr>
          <w:rFonts w:eastAsia="Times New Roman" w:cs="Times New Roman"/>
          <w:sz w:val="24"/>
          <w:szCs w:val="24"/>
          <w:lang w:val="lv-LV"/>
        </w:rPr>
        <w:t>ā</w:t>
      </w:r>
      <w:r w:rsidRPr="75ACAB6E">
        <w:rPr>
          <w:rFonts w:eastAsia="Times New Roman" w:cs="Times New Roman"/>
          <w:sz w:val="24"/>
          <w:szCs w:val="24"/>
          <w:lang w:val="lv-LV"/>
        </w:rPr>
        <w:t>jiem būs iespēja saņemt</w:t>
      </w:r>
      <w:r w:rsidR="535ABAA9" w:rsidRPr="75ACAB6E">
        <w:rPr>
          <w:rFonts w:eastAsia="Times New Roman" w:cs="Times New Roman"/>
          <w:sz w:val="24"/>
          <w:szCs w:val="24"/>
          <w:lang w:val="lv-LV"/>
        </w:rPr>
        <w:t xml:space="preserve"> atlikto</w:t>
      </w:r>
      <w:r w:rsidRPr="75ACAB6E">
        <w:rPr>
          <w:rFonts w:eastAsia="Times New Roman" w:cs="Times New Roman"/>
          <w:sz w:val="24"/>
          <w:szCs w:val="24"/>
          <w:lang w:val="lv-LV"/>
        </w:rPr>
        <w:t xml:space="preserve"> otro Covid-19 vakcīnas devu</w:t>
      </w:r>
      <w:r w:rsidR="7FD440F2" w:rsidRPr="75ACAB6E">
        <w:rPr>
          <w:rFonts w:eastAsia="Times New Roman" w:cs="Times New Roman"/>
          <w:sz w:val="24"/>
          <w:szCs w:val="24"/>
          <w:lang w:val="lv-LV"/>
        </w:rPr>
        <w:t>, iepriekš vienojoties par datumu un laiku</w:t>
      </w:r>
      <w:r w:rsidR="73BBFF1C" w:rsidRPr="75ACAB6E">
        <w:rPr>
          <w:rFonts w:eastAsia="Times New Roman" w:cs="Times New Roman"/>
          <w:sz w:val="24"/>
          <w:szCs w:val="24"/>
          <w:lang w:val="lv-LV"/>
        </w:rPr>
        <w:t xml:space="preserve"> pa augstāk norādīt</w:t>
      </w:r>
      <w:r w:rsidR="00171D15" w:rsidRPr="75ACAB6E">
        <w:rPr>
          <w:rFonts w:eastAsia="Times New Roman" w:cs="Times New Roman"/>
          <w:sz w:val="24"/>
          <w:szCs w:val="24"/>
          <w:lang w:val="lv-LV"/>
        </w:rPr>
        <w:t>aj</w:t>
      </w:r>
      <w:r w:rsidR="73BBFF1C" w:rsidRPr="75ACAB6E">
        <w:rPr>
          <w:rFonts w:eastAsia="Times New Roman" w:cs="Times New Roman"/>
          <w:sz w:val="24"/>
          <w:szCs w:val="24"/>
          <w:lang w:val="lv-LV"/>
        </w:rPr>
        <w:t>iem tālruņa numuriem.</w:t>
      </w:r>
    </w:p>
    <w:p w14:paraId="1DED1CD2" w14:textId="17CC1159" w:rsidR="6555423B" w:rsidRDefault="7DD44E05" w:rsidP="75ACAB6E">
      <w:pPr>
        <w:spacing w:line="240" w:lineRule="exact"/>
        <w:jc w:val="both"/>
        <w:rPr>
          <w:rFonts w:eastAsia="Times New Roman" w:cs="Times New Roman"/>
          <w:color w:val="4472C4" w:themeColor="accent5"/>
          <w:sz w:val="24"/>
          <w:szCs w:val="24"/>
          <w:lang w:val="lv-LV"/>
        </w:rPr>
      </w:pPr>
      <w:r w:rsidRPr="75ACAB6E">
        <w:rPr>
          <w:rFonts w:eastAsia="Times New Roman" w:cs="Times New Roman"/>
          <w:color w:val="4472C4" w:themeColor="accent5"/>
          <w:sz w:val="24"/>
          <w:szCs w:val="24"/>
          <w:lang w:val="lv-LV"/>
        </w:rPr>
        <w:t xml:space="preserve">Informācija par </w:t>
      </w:r>
      <w:r w:rsidR="55814478" w:rsidRPr="60148296">
        <w:rPr>
          <w:rFonts w:eastAsia="Times New Roman" w:cs="Times New Roman"/>
          <w:color w:val="4472C4" w:themeColor="accent5"/>
          <w:sz w:val="24"/>
          <w:szCs w:val="24"/>
          <w:lang w:val="lv-LV"/>
        </w:rPr>
        <w:t>p</w:t>
      </w:r>
      <w:r w:rsidR="43F73462" w:rsidRPr="60148296">
        <w:rPr>
          <w:rFonts w:eastAsia="Times New Roman" w:cs="Times New Roman"/>
          <w:color w:val="4472C4" w:themeColor="accent5"/>
          <w:sz w:val="24"/>
          <w:szCs w:val="24"/>
          <w:lang w:val="lv-LV"/>
        </w:rPr>
        <w:t>ā</w:t>
      </w:r>
      <w:r w:rsidR="55814478" w:rsidRPr="60148296">
        <w:rPr>
          <w:rFonts w:eastAsia="Times New Roman" w:cs="Times New Roman"/>
          <w:color w:val="4472C4" w:themeColor="accent5"/>
          <w:sz w:val="24"/>
          <w:szCs w:val="24"/>
          <w:lang w:val="lv-LV"/>
        </w:rPr>
        <w:t>rcelto</w:t>
      </w:r>
      <w:r w:rsidRPr="75ACAB6E">
        <w:rPr>
          <w:rFonts w:eastAsia="Times New Roman" w:cs="Times New Roman"/>
          <w:color w:val="4472C4" w:themeColor="accent5"/>
          <w:sz w:val="24"/>
          <w:szCs w:val="24"/>
          <w:lang w:val="lv-LV"/>
        </w:rPr>
        <w:t xml:space="preserve"> 2. devu centriem</w:t>
      </w:r>
    </w:p>
    <w:p w14:paraId="17B55684" w14:textId="60A82115" w:rsidR="6555423B" w:rsidRDefault="004323D4" w:rsidP="6555423B">
      <w:hyperlink r:id="rId27">
        <w:r w:rsidR="7DD44E05" w:rsidRPr="75ACAB6E">
          <w:rPr>
            <w:rStyle w:val="Hyperlink"/>
            <w:rFonts w:ascii="Calibri" w:eastAsia="Calibri" w:hAnsi="Calibri" w:cs="Calibri"/>
            <w:sz w:val="24"/>
            <w:szCs w:val="24"/>
            <w:lang w:val="lv-LV"/>
          </w:rPr>
          <w:t>https://www.vm.gov.lv/lv/jaunums/iedzivotaji-aicinati-planot-un-neparcelt-2-vakcinas-sanemsanas-laiku</w:t>
        </w:r>
      </w:hyperlink>
    </w:p>
    <w:p w14:paraId="367A5BFD" w14:textId="623F0933"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Ja persona otro plānoto poti nevar saņemt  vakcinācijas kabinetā medicīnisku iemeslu dēl, bet to var saņemt dzīvesvietā, tad jāinformē vakcinācijas iestāde, kur tika saņemta pirmā pote, informējot par medicīnisko iemeslu vakcinācijas vietas maiņai.</w:t>
      </w:r>
    </w:p>
    <w:p w14:paraId="126E0657" w14:textId="5B09F198"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Vakcinācijas iestāde vai ģimenes ārstu prakse  personu vakcinācijai mājās piesaka izbraukumu pakalpojumu sniedzējam , ja persona ir informējusi, ka otro poti medicīnisku iemeslu dēļ nevar saņemt ambulatori.</w:t>
      </w:r>
    </w:p>
    <w:p w14:paraId="78109969" w14:textId="593E1D44" w:rsidR="6555423B" w:rsidRDefault="190E2D11" w:rsidP="60148296">
      <w:pPr>
        <w:jc w:val="both"/>
        <w:rPr>
          <w:rFonts w:eastAsia="Times New Roman" w:cs="Times New Roman"/>
          <w:b/>
          <w:bCs/>
          <w:color w:val="4472C4" w:themeColor="accent5"/>
          <w:lang w:val="lv-LV"/>
        </w:rPr>
      </w:pPr>
      <w:r w:rsidRPr="60148296">
        <w:rPr>
          <w:rFonts w:eastAsia="Times New Roman" w:cs="Times New Roman"/>
          <w:b/>
          <w:bCs/>
          <w:color w:val="4472C4" w:themeColor="accent5"/>
          <w:lang w:val="lv-LV"/>
        </w:rPr>
        <w:t>Pakalpojumu sniedzēju saraksts, ka atlasīti izbraukuma vakcinācijai atbilstošās teritoriālās plānošanas vienībās Latvijā</w:t>
      </w:r>
    </w:p>
    <w:p w14:paraId="120D0AD2" w14:textId="106CD67A" w:rsidR="6555423B" w:rsidRPr="00B22FED" w:rsidRDefault="004323D4" w:rsidP="60148296">
      <w:pPr>
        <w:jc w:val="both"/>
        <w:rPr>
          <w:rFonts w:eastAsia="Times New Roman" w:cs="Times New Roman"/>
          <w:color w:val="4472C4" w:themeColor="accent5"/>
          <w:lang w:val="lv-LV"/>
        </w:rPr>
      </w:pPr>
      <w:hyperlink r:id="rId28">
        <w:r w:rsidR="190E2D11" w:rsidRPr="60148296">
          <w:rPr>
            <w:rStyle w:val="Hyperlink"/>
            <w:rFonts w:eastAsia="Times New Roman" w:cs="Times New Roman"/>
            <w:color w:val="4472C4" w:themeColor="accent5"/>
            <w:lang w:val="lv-LV"/>
          </w:rPr>
          <w:t xml:space="preserve">Pakalpojumu sniedzēju saraksts, ka atlasīti izbraukuma vakcinācijai atbilstošās teritoriālās plānošanas vienībās Latvijā </w:t>
        </w:r>
      </w:hyperlink>
    </w:p>
    <w:p w14:paraId="127DF77F" w14:textId="35217130"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Gadījumos, ja saziņa ar izbraukumu vakcinācijas pakalpojumu sniedzēju nav iespējams nodrošināt uzreiz,  personai tiek sniegta informācija par saziņas iespējām ar izbraukuma pakalpojumu sniedzēju.</w:t>
      </w:r>
    </w:p>
    <w:p w14:paraId="668CE92D" w14:textId="08678E91"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Izbraukuma pakalpojumu sniedzējs ir jāinformē  vakcīnas  1. potes nosaukumu un saņemšanas datumu.</w:t>
      </w:r>
    </w:p>
    <w:p w14:paraId="666F60A0" w14:textId="279D7032" w:rsidR="6555423B" w:rsidRDefault="190E2D11" w:rsidP="60148296">
      <w:pPr>
        <w:jc w:val="both"/>
        <w:rPr>
          <w:rFonts w:eastAsia="Times New Roman" w:cs="Times New Roman"/>
          <w:color w:val="4472C4" w:themeColor="accent5"/>
          <w:lang w:val="lv-LV"/>
        </w:rPr>
      </w:pPr>
      <w:r w:rsidRPr="60148296">
        <w:rPr>
          <w:rFonts w:eastAsia="Times New Roman" w:cs="Times New Roman"/>
          <w:color w:val="4472C4" w:themeColor="accent5"/>
          <w:lang w:val="lv-LV"/>
        </w:rPr>
        <w:t>Izbraukuma pakalpojumu sniedzējs pēc informācijas saņemšanas par vakcinācijas nepieciešamību  personas dzīvesvietā  veic saziņu ar vakcinējamo personu un informē par plānoto vakcinācijas laiku.</w:t>
      </w:r>
    </w:p>
    <w:p w14:paraId="6B6D5CDF" w14:textId="6913835E" w:rsidR="6555423B" w:rsidRDefault="6555423B" w:rsidP="60148296">
      <w:pPr>
        <w:jc w:val="both"/>
        <w:rPr>
          <w:rFonts w:eastAsia="Times New Roman" w:cs="Times New Roman"/>
          <w:color w:val="4472C4" w:themeColor="accent5"/>
          <w:lang w:val="lv-LV"/>
        </w:rPr>
      </w:pPr>
    </w:p>
    <w:p w14:paraId="3E2B10B2" w14:textId="6814A090" w:rsidR="00F65597" w:rsidRPr="008A6D06" w:rsidRDefault="008047B1" w:rsidP="5288B1FC">
      <w:pPr>
        <w:pStyle w:val="Heading2"/>
        <w:rPr>
          <w:rFonts w:eastAsia="Times New Roman" w:cs="Times New Roman"/>
        </w:rPr>
      </w:pPr>
      <w:bookmarkStart w:id="20" w:name="_Toc60039810"/>
      <w:bookmarkStart w:id="21" w:name="_Toc73397530"/>
      <w:r w:rsidRPr="008A6D06">
        <w:rPr>
          <w:rFonts w:eastAsia="Times New Roman" w:cs="Times New Roman"/>
        </w:rPr>
        <w:t>Vakcīnas saņemšana un uzglabāšana</w:t>
      </w:r>
      <w:bookmarkEnd w:id="20"/>
      <w:bookmarkEnd w:id="21"/>
    </w:p>
    <w:p w14:paraId="729F804D" w14:textId="12DB8156" w:rsidR="00B5037B" w:rsidRPr="008A6D06" w:rsidRDefault="00B5037B" w:rsidP="446B43D1">
      <w:pPr>
        <w:jc w:val="center"/>
        <w:rPr>
          <w:rFonts w:eastAsia="Times New Roman" w:cs="Times New Roman"/>
          <w:lang w:val="lv-LV"/>
        </w:rPr>
      </w:pPr>
    </w:p>
    <w:p w14:paraId="67F21257" w14:textId="77777777" w:rsidR="00997EA5" w:rsidRPr="008A6D06" w:rsidRDefault="00997EA5"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14:paraId="0E320EAB" w14:textId="448DA50E" w:rsidR="0065331A" w:rsidRPr="008A6D06" w:rsidRDefault="0065331A"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14:paraId="0019EA04" w14:textId="29794C9C" w:rsidR="00B723CF" w:rsidRPr="008A6D06" w:rsidRDefault="00B723C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E62959">
        <w:rPr>
          <w:rFonts w:ascii="Times New Roman" w:eastAsia="Times New Roman" w:hAnsi="Times New Roman" w:cs="Times New Roman"/>
          <w:color w:val="auto"/>
          <w:lang w:val="lv-LV"/>
        </w:rPr>
        <w:t>atbilstoši katras vakcīnas zāļu aprakstam</w:t>
      </w:r>
      <w:r w:rsidR="00DC1090" w:rsidRPr="00E62959">
        <w:rPr>
          <w:rFonts w:ascii="Times New Roman" w:eastAsia="Times New Roman" w:hAnsi="Times New Roman" w:cs="Times New Roman"/>
          <w:color w:val="auto"/>
          <w:lang w:val="lv-LV"/>
        </w:rPr>
        <w:t>.</w:t>
      </w:r>
      <w:r w:rsidR="00BD3CD3" w:rsidRPr="00E62959">
        <w:rPr>
          <w:rFonts w:ascii="Times New Roman" w:eastAsia="Times New Roman" w:hAnsi="Times New Roman" w:cs="Times New Roman"/>
          <w:color w:val="auto"/>
          <w:lang w:val="lv-LV"/>
        </w:rPr>
        <w:t xml:space="preserve"> </w:t>
      </w:r>
      <w:r w:rsidR="00DC1090" w:rsidRPr="00E62959">
        <w:rPr>
          <w:rFonts w:ascii="Times New Roman" w:eastAsia="Times New Roman" w:hAnsi="Times New Roman" w:cs="Times New Roman"/>
          <w:color w:val="auto"/>
          <w:lang w:val="lv-LV"/>
        </w:rPr>
        <w:t>P</w:t>
      </w:r>
      <w:r w:rsidR="00BD3CD3" w:rsidRPr="00E62959">
        <w:rPr>
          <w:rFonts w:ascii="Times New Roman" w:eastAsia="Times New Roman" w:hAnsi="Times New Roman" w:cs="Times New Roman"/>
          <w:color w:val="auto"/>
          <w:lang w:val="lv-LV"/>
        </w:rPr>
        <w:t xml:space="preserve">apildinformācija </w:t>
      </w:r>
      <w:r w:rsidR="00705DA9" w:rsidRPr="00E62959">
        <w:rPr>
          <w:rFonts w:ascii="Times New Roman" w:eastAsia="Times New Roman" w:hAnsi="Times New Roman" w:cs="Times New Roman"/>
          <w:color w:val="auto"/>
          <w:lang w:val="lv-LV"/>
        </w:rPr>
        <w:t xml:space="preserve">par uzglabāšanu </w:t>
      </w:r>
      <w:r w:rsidR="00BD3CD3" w:rsidRPr="00E62959">
        <w:rPr>
          <w:rFonts w:ascii="Times New Roman" w:eastAsia="Times New Roman" w:hAnsi="Times New Roman" w:cs="Times New Roman"/>
          <w:color w:val="auto"/>
          <w:lang w:val="lv-LV"/>
        </w:rPr>
        <w:t>pieejama III pielikumā.</w:t>
      </w:r>
      <w:r w:rsidR="00C17D7B" w:rsidRPr="00E62959">
        <w:rPr>
          <w:rFonts w:ascii="Times New Roman" w:eastAsia="Times New Roman" w:hAnsi="Times New Roman" w:cs="Times New Roman"/>
          <w:color w:val="auto"/>
          <w:lang w:val="lv-LV"/>
        </w:rPr>
        <w:t xml:space="preserve"> </w:t>
      </w:r>
      <w:r w:rsidR="00D625AA" w:rsidRPr="00E62959">
        <w:rPr>
          <w:rFonts w:ascii="Times New Roman" w:eastAsia="Times New Roman" w:hAnsi="Times New Roman" w:cs="Times New Roman"/>
          <w:color w:val="auto"/>
          <w:lang w:val="lv-LV"/>
        </w:rPr>
        <w:t>Ja izvakcinējot plānoto cilvēku skaitu devas no atvērta flakona pali</w:t>
      </w:r>
      <w:r w:rsidR="00705DA9" w:rsidRPr="00E62959">
        <w:rPr>
          <w:rFonts w:ascii="Times New Roman" w:eastAsia="Times New Roman" w:hAnsi="Times New Roman" w:cs="Times New Roman"/>
          <w:color w:val="auto"/>
          <w:lang w:val="lv-LV"/>
        </w:rPr>
        <w:t>e</w:t>
      </w:r>
      <w:r w:rsidR="00D625AA" w:rsidRPr="00E62959">
        <w:rPr>
          <w:rFonts w:ascii="Times New Roman" w:eastAsia="Times New Roman" w:hAnsi="Times New Roman" w:cs="Times New Roman"/>
          <w:color w:val="auto"/>
          <w:lang w:val="lv-LV"/>
        </w:rPr>
        <w:t xml:space="preserve">k </w:t>
      </w:r>
      <w:r w:rsidR="00C364A7" w:rsidRPr="00E62959">
        <w:rPr>
          <w:rFonts w:ascii="Times New Roman" w:eastAsia="Times New Roman" w:hAnsi="Times New Roman" w:cs="Times New Roman"/>
          <w:color w:val="auto"/>
          <w:lang w:val="lv-LV"/>
        </w:rPr>
        <w:t>neizmantotas</w:t>
      </w:r>
      <w:r w:rsidR="00D625AA" w:rsidRPr="00E62959">
        <w:rPr>
          <w:rFonts w:ascii="Times New Roman" w:eastAsia="Times New Roman" w:hAnsi="Times New Roman" w:cs="Times New Roman"/>
          <w:color w:val="auto"/>
          <w:lang w:val="lv-LV"/>
        </w:rPr>
        <w:t>,</w:t>
      </w:r>
      <w:r w:rsidR="00C364A7" w:rsidRPr="00E62959">
        <w:rPr>
          <w:rFonts w:ascii="Times New Roman" w:eastAsia="Times New Roman" w:hAnsi="Times New Roman" w:cs="Times New Roman"/>
          <w:color w:val="auto"/>
          <w:lang w:val="lv-LV"/>
        </w:rPr>
        <w:t xml:space="preserve"> </w:t>
      </w:r>
      <w:r w:rsidR="00DA3F9A" w:rsidRPr="00E62959">
        <w:rPr>
          <w:rFonts w:ascii="Times New Roman" w:eastAsia="Times New Roman" w:hAnsi="Times New Roman" w:cs="Times New Roman"/>
          <w:color w:val="auto"/>
          <w:lang w:val="lv-LV"/>
        </w:rPr>
        <w:t xml:space="preserve">lūdzam tās izmantot </w:t>
      </w:r>
      <w:r w:rsidR="004E6F0C" w:rsidRPr="00E62959">
        <w:rPr>
          <w:rFonts w:ascii="Times New Roman" w:eastAsia="Times New Roman" w:hAnsi="Times New Roman" w:cs="Times New Roman"/>
          <w:color w:val="auto"/>
          <w:lang w:val="lv-LV"/>
        </w:rPr>
        <w:t xml:space="preserve">cilvēkiem, kas ir pārslimojuši Covid-19 </w:t>
      </w:r>
      <w:r w:rsidR="004E6F0C" w:rsidRPr="00E62959">
        <w:rPr>
          <w:rFonts w:ascii="Times New Roman" w:eastAsia="Times New Roman" w:hAnsi="Times New Roman" w:cs="Times New Roman"/>
          <w:color w:val="auto"/>
          <w:lang w:val="lv-LV"/>
        </w:rPr>
        <w:lastRenderedPageBreak/>
        <w:t xml:space="preserve">infekciju </w:t>
      </w:r>
      <w:r w:rsidR="00AB7A78" w:rsidRPr="00E62959">
        <w:rPr>
          <w:rFonts w:ascii="Times New Roman" w:eastAsia="Times New Roman" w:hAnsi="Times New Roman" w:cs="Times New Roman"/>
          <w:color w:val="auto"/>
          <w:lang w:val="lv-LV"/>
        </w:rPr>
        <w:t xml:space="preserve">mazāk kā 90 dienas iepriekš, </w:t>
      </w:r>
      <w:r w:rsidR="007075EC" w:rsidRPr="00E62959">
        <w:rPr>
          <w:rFonts w:ascii="Times New Roman" w:eastAsia="Times New Roman" w:hAnsi="Times New Roman" w:cs="Times New Roman"/>
          <w:color w:val="auto"/>
          <w:lang w:val="lv-LV"/>
        </w:rPr>
        <w:t>veselības aprūpes sistēmas darbiniekiem (piemēram, tuvējā ģimenes ārsta prakse)</w:t>
      </w:r>
      <w:r w:rsidR="00F22E82" w:rsidRPr="00E62959">
        <w:rPr>
          <w:rFonts w:ascii="Times New Roman" w:eastAsia="Times New Roman" w:hAnsi="Times New Roman" w:cs="Times New Roman"/>
          <w:color w:val="auto"/>
          <w:lang w:val="lv-LV"/>
        </w:rPr>
        <w:t>, nākamajai prioritārajai grupai</w:t>
      </w:r>
      <w:r w:rsidR="007075EC" w:rsidRPr="00E62959">
        <w:rPr>
          <w:rFonts w:ascii="Times New Roman" w:eastAsia="Times New Roman" w:hAnsi="Times New Roman" w:cs="Times New Roman"/>
          <w:color w:val="auto"/>
          <w:lang w:val="lv-LV"/>
        </w:rPr>
        <w:t>.</w:t>
      </w:r>
    </w:p>
    <w:p w14:paraId="39EC3909" w14:textId="42C62203" w:rsidR="00412F35" w:rsidRPr="008A6D06" w:rsidRDefault="27DC4B02"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9"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w:t>
        </w:r>
        <w:r w:rsidR="00B8341E">
          <w:rPr>
            <w:rStyle w:val="Hyperlink"/>
            <w:rFonts w:ascii="Times New Roman" w:eastAsia="Times New Roman" w:hAnsi="Times New Roman" w:cs="Times New Roman"/>
            <w:color w:val="auto"/>
            <w:lang w:val="lv-LV"/>
          </w:rPr>
          <w:t xml:space="preserve">valsts </w:t>
        </w:r>
        <w:r w:rsidR="5F279F03" w:rsidRPr="008A6D06">
          <w:rPr>
            <w:rStyle w:val="Hyperlink"/>
            <w:rFonts w:ascii="Times New Roman" w:eastAsia="Times New Roman" w:hAnsi="Times New Roman" w:cs="Times New Roman"/>
            <w:color w:val="auto"/>
            <w:lang w:val="lv-LV"/>
          </w:rPr>
          <w:t xml:space="preserve">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14:paraId="3B20138F" w14:textId="13557A90" w:rsidR="00412F35" w:rsidRPr="008A6D06" w:rsidRDefault="385CF9B0"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14:paraId="42719C83" w14:textId="2C590323" w:rsidR="00BD538A" w:rsidRPr="008A6D06" w:rsidRDefault="00AB490F"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14:paraId="5EC82B62" w14:textId="49F6AAE8" w:rsidR="00A842CE" w:rsidRPr="008A6D06" w:rsidRDefault="00A842CE" w:rsidP="00854676">
      <w:pPr>
        <w:pStyle w:val="ListParagraph"/>
        <w:numPr>
          <w:ilvl w:val="0"/>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14:paraId="3DCD2599" w14:textId="7D49AF82" w:rsidR="1D0F8DF6" w:rsidRPr="008A6D06" w:rsidRDefault="1D0F8DF6" w:rsidP="00854676">
      <w:pPr>
        <w:pStyle w:val="ListParagraph"/>
        <w:numPr>
          <w:ilvl w:val="1"/>
          <w:numId w:val="36"/>
        </w:numPr>
        <w:jc w:val="both"/>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r w:rsidR="00A00697">
        <w:rPr>
          <w:rFonts w:ascii="Times New Roman" w:eastAsia="Times New Roman" w:hAnsi="Times New Roman" w:cs="Times New Roman"/>
          <w:color w:val="auto"/>
          <w:lang w:val="lv-LV"/>
        </w:rPr>
        <w:t>.</w:t>
      </w:r>
    </w:p>
    <w:p w14:paraId="4756FB92" w14:textId="08EB3D32" w:rsidR="136F357F" w:rsidRPr="008A6D06" w:rsidRDefault="136F357F" w:rsidP="00854676">
      <w:pPr>
        <w:pStyle w:val="ListParagraph"/>
        <w:numPr>
          <w:ilvl w:val="1"/>
          <w:numId w:val="36"/>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14:paraId="76966C40" w14:textId="21FCF799" w:rsidR="7F0AA2BD" w:rsidRDefault="7F0AA2BD" w:rsidP="00854676">
      <w:pPr>
        <w:pStyle w:val="ListParagraph"/>
        <w:numPr>
          <w:ilvl w:val="1"/>
          <w:numId w:val="36"/>
        </w:numPr>
        <w:jc w:val="both"/>
        <w:rPr>
          <w:rFonts w:ascii="Times New Roman" w:eastAsia="Times New Roman" w:hAnsi="Times New Roman" w:cs="Times New Roman"/>
          <w:color w:val="auto"/>
          <w:lang w:val="lv-LV"/>
        </w:rPr>
      </w:pPr>
      <w:r w:rsidRPr="29EA2373">
        <w:rPr>
          <w:rFonts w:ascii="Times New Roman" w:eastAsia="Times New Roman" w:hAnsi="Times New Roman" w:cs="Times New Roman"/>
          <w:color w:val="auto"/>
          <w:lang w:val="lv-LV"/>
        </w:rPr>
        <w:t xml:space="preserve">Vismaz divas reizes dienā pārbaudiet temperatūru ledusskapī. </w:t>
      </w:r>
    </w:p>
    <w:p w14:paraId="6BF3C21C" w14:textId="16A7CFA0" w:rsidR="16D49A85" w:rsidRDefault="16D49A85" w:rsidP="1CC3DC5D">
      <w:pPr>
        <w:pStyle w:val="ListParagraph"/>
        <w:numPr>
          <w:ilvl w:val="0"/>
          <w:numId w:val="36"/>
        </w:numPr>
        <w:spacing w:after="160" w:line="259" w:lineRule="auto"/>
        <w:jc w:val="both"/>
        <w:rPr>
          <w:rFonts w:ascii="Times New Roman" w:eastAsia="Times New Roman" w:hAnsi="Times New Roman" w:cs="Times New Roman"/>
          <w:color w:val="2E74B5" w:themeColor="accent1" w:themeShade="BF"/>
          <w:lang w:val="lv-LV"/>
        </w:rPr>
      </w:pPr>
      <w:r w:rsidRPr="16897823">
        <w:rPr>
          <w:rFonts w:ascii="Times New Roman" w:eastAsia="Times New Roman" w:hAnsi="Times New Roman" w:cs="Times New Roman"/>
          <w:color w:val="2E74B5" w:themeColor="accent1" w:themeShade="BF"/>
          <w:lang w:val="lv-LV"/>
        </w:rPr>
        <w:t>Piegādātās vakcīnas ir jāizlieto pēc  FIFO metodes "pirmais iekšā – pirmais ārā"- pirmās lieto ārstniecības iestādēs  krājumā esošās vakcīnas, kas pirmās piegādātas ar īsāko derīguma termiņu, nekā tās ražotāja  vakcīnas, kas piegādātas ar garāku derīguma termiņu. Vakcīnu krājumos ārstniecības iestādē, ja tādi veidojas, paliek vakcīnas ar garāku derīguma termiņu.</w:t>
      </w:r>
    </w:p>
    <w:p w14:paraId="02F5E207" w14:textId="531CC745" w:rsidR="29EA2373" w:rsidRDefault="29EA2373" w:rsidP="29EA2373">
      <w:pPr>
        <w:ind w:left="720"/>
        <w:jc w:val="both"/>
        <w:rPr>
          <w:rFonts w:eastAsia="Calibri" w:cs="Arial"/>
          <w:color w:val="000000" w:themeColor="text1"/>
          <w:lang w:val="lv-LV"/>
        </w:rPr>
      </w:pPr>
    </w:p>
    <w:p w14:paraId="2529EDB5" w14:textId="0F8055C7" w:rsidR="4097B8A3" w:rsidRDefault="4097B8A3" w:rsidP="60148296">
      <w:pPr>
        <w:pStyle w:val="ListParagraph"/>
        <w:numPr>
          <w:ilvl w:val="0"/>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b/>
          <w:bCs/>
          <w:color w:val="0070C0"/>
          <w:lang w:val="lv-LV"/>
        </w:rPr>
        <w:t>Vakcīnu atlikumu inventarizācija:</w:t>
      </w:r>
      <w:r w:rsidRPr="60148296">
        <w:rPr>
          <w:rFonts w:ascii="Times New Roman" w:eastAsia="Times New Roman" w:hAnsi="Times New Roman" w:cs="Times New Roman"/>
          <w:color w:val="0070C0"/>
          <w:lang w:val="lv-LV"/>
        </w:rPr>
        <w:t xml:space="preserve"> </w:t>
      </w:r>
    </w:p>
    <w:p w14:paraId="362BE1B3" w14:textId="2CC18193" w:rsidR="4097B8A3" w:rsidRDefault="4097B8A3" w:rsidP="60148296">
      <w:pPr>
        <w:pStyle w:val="ListParagraph"/>
        <w:numPr>
          <w:ilvl w:val="1"/>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color w:val="0070C0"/>
          <w:lang w:val="lv-LV"/>
        </w:rPr>
        <w:t xml:space="preserve">Katra kalendāra mēneša pēdējā trešdienā visiem vakcinācijas kabinetiem obligāti ir jāpiedalās vakcīnu atlikumu inventarizācijā un ir jādeklarē savi vakcīnu atlikumi uz </w:t>
      </w:r>
      <w:r w:rsidRPr="60148296">
        <w:rPr>
          <w:rFonts w:ascii="Times New Roman" w:eastAsia="Times New Roman" w:hAnsi="Times New Roman" w:cs="Times New Roman"/>
          <w:b/>
          <w:bCs/>
          <w:color w:val="0070C0"/>
          <w:lang w:val="lv-LV"/>
        </w:rPr>
        <w:t>trešdienas darba dienas sākuma brīdi</w:t>
      </w:r>
      <w:r w:rsidRPr="60148296">
        <w:rPr>
          <w:rFonts w:ascii="Times New Roman" w:eastAsia="Times New Roman" w:hAnsi="Times New Roman" w:cs="Times New Roman"/>
          <w:color w:val="0070C0"/>
          <w:lang w:val="lv-LV"/>
        </w:rPr>
        <w:t xml:space="preserve"> jeb </w:t>
      </w:r>
      <w:r w:rsidRPr="60148296">
        <w:rPr>
          <w:rFonts w:ascii="Times New Roman" w:eastAsia="Times New Roman" w:hAnsi="Times New Roman" w:cs="Times New Roman"/>
          <w:b/>
          <w:bCs/>
          <w:color w:val="0070C0"/>
          <w:lang w:val="lv-LV"/>
        </w:rPr>
        <w:t>otrdienas darba dienas beigu brīdi</w:t>
      </w:r>
      <w:r w:rsidRPr="60148296">
        <w:rPr>
          <w:rFonts w:ascii="Times New Roman" w:eastAsia="Times New Roman" w:hAnsi="Times New Roman" w:cs="Times New Roman"/>
          <w:color w:val="0070C0"/>
          <w:lang w:val="lv-LV"/>
        </w:rPr>
        <w:t>. Nedēļu iepriekš iestādēm tiek izsūtīts e-pasts ar inventarizācijas aptaujas saiti. Tās iestādes, kuru IT sistēmas ļauj deklarēt vakcīnu atlikumus, tiek aicinātas piedalīties inventarizācijā, izmantojot savu IT sistēmu.</w:t>
      </w:r>
    </w:p>
    <w:p w14:paraId="1BC36FD9" w14:textId="233E343E" w:rsidR="4097B8A3" w:rsidRDefault="4097B8A3" w:rsidP="60148296">
      <w:pPr>
        <w:pStyle w:val="ListParagraph"/>
        <w:numPr>
          <w:ilvl w:val="1"/>
          <w:numId w:val="36"/>
        </w:numPr>
        <w:jc w:val="both"/>
        <w:rPr>
          <w:rFonts w:ascii="Times New Roman" w:eastAsia="Times New Roman" w:hAnsi="Times New Roman" w:cs="Times New Roman"/>
          <w:color w:val="0070C0"/>
          <w:lang w:val="lv-LV"/>
        </w:rPr>
      </w:pPr>
      <w:r w:rsidRPr="60148296">
        <w:rPr>
          <w:rFonts w:ascii="Times New Roman" w:eastAsia="Times New Roman" w:hAnsi="Times New Roman" w:cs="Times New Roman"/>
          <w:color w:val="0070C0"/>
          <w:lang w:val="lv-LV"/>
        </w:rPr>
        <w:t xml:space="preserve">Inventarizācijas aptaujā ir jānorāda katra vakcīnu preparāta devu skaitu (gan 1., gan 2. devas kopā) </w:t>
      </w:r>
      <w:r w:rsidRPr="60148296">
        <w:rPr>
          <w:rFonts w:ascii="Times New Roman" w:eastAsia="Times New Roman" w:hAnsi="Times New Roman" w:cs="Times New Roman"/>
          <w:b/>
          <w:bCs/>
          <w:color w:val="0070C0"/>
          <w:u w:val="single"/>
          <w:lang w:val="lv-LV"/>
        </w:rPr>
        <w:t>pa vakcīnu sērijas numuriem un derīguma termiņiem</w:t>
      </w:r>
      <w:r w:rsidRPr="60148296">
        <w:rPr>
          <w:rFonts w:ascii="Times New Roman" w:eastAsia="Times New Roman" w:hAnsi="Times New Roman" w:cs="Times New Roman"/>
          <w:color w:val="0070C0"/>
          <w:lang w:val="lv-LV"/>
        </w:rPr>
        <w:t xml:space="preserve">. Gadījumā, ja ārstniecības iestādei vai ģimenes ārsta praksei ir vairākas filiāles, tad ir jādeklarē atlikuma kopsumma par visām filiālēm. </w:t>
      </w:r>
    </w:p>
    <w:p w14:paraId="447B5390" w14:textId="77777777" w:rsidR="00494F75" w:rsidRPr="00494F75" w:rsidRDefault="00494F75" w:rsidP="00494F75">
      <w:pPr>
        <w:jc w:val="both"/>
        <w:rPr>
          <w:rFonts w:eastAsia="Times New Roman" w:cs="Times New Roman"/>
          <w:lang w:val="lv-LV"/>
        </w:rPr>
      </w:pPr>
    </w:p>
    <w:p w14:paraId="009258BA" w14:textId="4FD5BF46" w:rsidR="6127B5DB" w:rsidRPr="008A6D06" w:rsidRDefault="0085099C" w:rsidP="0085099C">
      <w:pPr>
        <w:pStyle w:val="Heading1"/>
        <w:rPr>
          <w:rFonts w:eastAsia="Times New Roman" w:cs="Times New Roman"/>
          <w:lang w:val="lv-LV"/>
        </w:rPr>
      </w:pPr>
      <w:bookmarkStart w:id="22" w:name="_Toc60039811"/>
      <w:bookmarkStart w:id="23" w:name="_Toc73397531"/>
      <w:r w:rsidRPr="008A6D06">
        <w:rPr>
          <w:rFonts w:eastAsia="Times New Roman" w:cs="Times New Roman"/>
          <w:lang w:val="lv-LV"/>
        </w:rPr>
        <w:lastRenderedPageBreak/>
        <w:t xml:space="preserve">II Vakcinācijas </w:t>
      </w:r>
      <w:r w:rsidR="009F4CAD" w:rsidRPr="008A6D06">
        <w:rPr>
          <w:rFonts w:eastAsia="Times New Roman" w:cs="Times New Roman"/>
          <w:lang w:val="lv-LV"/>
        </w:rPr>
        <w:t>veikšana</w:t>
      </w:r>
      <w:bookmarkEnd w:id="22"/>
      <w:bookmarkEnd w:id="23"/>
    </w:p>
    <w:p w14:paraId="133C4D12" w14:textId="47350AA3" w:rsidR="00B2547A" w:rsidRPr="008A6D06" w:rsidRDefault="00C17035" w:rsidP="00C17035">
      <w:pPr>
        <w:pStyle w:val="Heading2"/>
        <w:rPr>
          <w:rFonts w:eastAsia="Times New Roman" w:cs="Times New Roman"/>
        </w:rPr>
      </w:pPr>
      <w:bookmarkStart w:id="24" w:name="_Toc60039812"/>
      <w:bookmarkStart w:id="25" w:name="_Toc73397532"/>
      <w:r w:rsidRPr="008A6D06">
        <w:rPr>
          <w:rFonts w:eastAsia="Times New Roman" w:cs="Times New Roman"/>
        </w:rPr>
        <w:t>Brīdinājumi pirms uzsākšanas</w:t>
      </w:r>
      <w:bookmarkEnd w:id="24"/>
      <w:bookmarkEnd w:id="25"/>
    </w:p>
    <w:p w14:paraId="45A3DD91" w14:textId="7BB70EFF" w:rsidR="6127B5DB" w:rsidRPr="008A6D06" w:rsidRDefault="6127B5DB" w:rsidP="00A27149">
      <w:pPr>
        <w:pStyle w:val="Subtitle"/>
        <w:jc w:val="both"/>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14:paraId="6CF8578F" w14:textId="428E7F6D" w:rsidR="6127B5DB" w:rsidRPr="008A6D06" w:rsidRDefault="6127B5DB" w:rsidP="16897823">
      <w:pPr>
        <w:pStyle w:val="ListParagraph"/>
        <w:numPr>
          <w:ilvl w:val="0"/>
          <w:numId w:val="31"/>
        </w:numPr>
        <w:jc w:val="both"/>
        <w:rPr>
          <w:rFonts w:ascii="Times New Roman" w:eastAsia="Times New Roman" w:hAnsi="Times New Roman" w:cs="Times New Roman"/>
          <w:color w:val="000000" w:themeColor="text1"/>
          <w:lang w:val="lv-LV"/>
        </w:rPr>
      </w:pPr>
      <w:r w:rsidRPr="16897823">
        <w:rPr>
          <w:rFonts w:ascii="Times New Roman" w:eastAsia="Times New Roman" w:hAnsi="Times New Roman" w:cs="Times New Roman"/>
          <w:color w:val="auto"/>
          <w:lang w:val="lv-LV"/>
        </w:rPr>
        <w:t xml:space="preserve">Personām, kurām uzsākta vakcinācija ar </w:t>
      </w:r>
      <w:r w:rsidR="009917B5" w:rsidRPr="16897823">
        <w:rPr>
          <w:rFonts w:ascii="Times New Roman" w:eastAsia="Times New Roman" w:hAnsi="Times New Roman" w:cs="Times New Roman"/>
          <w:color w:val="auto"/>
          <w:lang w:val="lv-LV"/>
        </w:rPr>
        <w:t>viena ražotāja vakcīnu</w:t>
      </w:r>
      <w:r w:rsidRPr="16897823">
        <w:rPr>
          <w:rFonts w:ascii="Times New Roman" w:eastAsia="Times New Roman" w:hAnsi="Times New Roman" w:cs="Times New Roman"/>
          <w:color w:val="auto"/>
          <w:lang w:val="lv-LV"/>
        </w:rPr>
        <w:t>, kurss ir jāpabeidz ar to pašu produktu</w:t>
      </w:r>
      <w:r w:rsidR="009917B5" w:rsidRPr="16897823">
        <w:rPr>
          <w:rFonts w:ascii="Times New Roman" w:eastAsia="Times New Roman" w:hAnsi="Times New Roman" w:cs="Times New Roman"/>
          <w:color w:val="auto"/>
          <w:lang w:val="lv-LV"/>
        </w:rPr>
        <w:t xml:space="preserve">. Drošums un efektivitāte </w:t>
      </w:r>
      <w:r w:rsidR="5C51A894" w:rsidRPr="16897823">
        <w:rPr>
          <w:rFonts w:ascii="Times New Roman" w:eastAsia="Times New Roman" w:hAnsi="Times New Roman" w:cs="Times New Roman"/>
          <w:color w:val="auto"/>
          <w:lang w:val="lv-LV"/>
        </w:rPr>
        <w:t>savstarpēji</w:t>
      </w:r>
      <w:r w:rsidR="009917B5" w:rsidRPr="16897823">
        <w:rPr>
          <w:rFonts w:ascii="Times New Roman" w:eastAsia="Times New Roman" w:hAnsi="Times New Roman" w:cs="Times New Roman"/>
          <w:color w:val="auto"/>
          <w:lang w:val="lv-LV"/>
        </w:rPr>
        <w:t xml:space="preserve"> dažādu </w:t>
      </w:r>
      <w:r w:rsidR="159AFDD1" w:rsidRPr="16897823">
        <w:rPr>
          <w:rFonts w:ascii="Times New Roman" w:eastAsia="Times New Roman" w:hAnsi="Times New Roman" w:cs="Times New Roman"/>
          <w:color w:val="auto"/>
          <w:lang w:val="lv-LV"/>
        </w:rPr>
        <w:t xml:space="preserve">jauktu </w:t>
      </w:r>
      <w:r w:rsidR="009917B5" w:rsidRPr="16897823">
        <w:rPr>
          <w:rFonts w:ascii="Times New Roman" w:eastAsia="Times New Roman" w:hAnsi="Times New Roman" w:cs="Times New Roman"/>
          <w:color w:val="auto"/>
          <w:lang w:val="lv-LV"/>
        </w:rPr>
        <w:t>vakcīnu devu gadījumā</w:t>
      </w:r>
      <w:r w:rsidR="54E6B7A7" w:rsidRPr="16897823">
        <w:rPr>
          <w:rFonts w:ascii="Times New Roman" w:eastAsia="Times New Roman" w:hAnsi="Times New Roman" w:cs="Times New Roman"/>
          <w:color w:val="auto"/>
          <w:lang w:val="lv-LV"/>
        </w:rPr>
        <w:t xml:space="preserve"> </w:t>
      </w:r>
      <w:r w:rsidR="54E6B7A7" w:rsidRPr="16897823">
        <w:rPr>
          <w:rFonts w:ascii="Times New Roman" w:eastAsia="Times New Roman" w:hAnsi="Times New Roman" w:cs="Times New Roman"/>
          <w:color w:val="2E74B5" w:themeColor="accent1" w:themeShade="BF"/>
          <w:lang w:val="lv-LV"/>
        </w:rPr>
        <w:t xml:space="preserve">vairākās valstīs tiek </w:t>
      </w:r>
      <w:r w:rsidR="009917B5" w:rsidRPr="16897823">
        <w:rPr>
          <w:rFonts w:ascii="Times New Roman" w:eastAsia="Times New Roman" w:hAnsi="Times New Roman" w:cs="Times New Roman"/>
          <w:color w:val="2E74B5" w:themeColor="accent1" w:themeShade="BF"/>
          <w:lang w:val="lv-LV"/>
        </w:rPr>
        <w:t>izvērtēt</w:t>
      </w:r>
      <w:r w:rsidR="2E21B88C" w:rsidRPr="16897823">
        <w:rPr>
          <w:rFonts w:ascii="Times New Roman" w:eastAsia="Times New Roman" w:hAnsi="Times New Roman" w:cs="Times New Roman"/>
          <w:color w:val="2E74B5" w:themeColor="accent1" w:themeShade="BF"/>
          <w:lang w:val="lv-LV"/>
        </w:rPr>
        <w:t>i</w:t>
      </w:r>
      <w:r w:rsidR="4F045365" w:rsidRPr="16897823">
        <w:rPr>
          <w:rFonts w:ascii="Times New Roman" w:eastAsia="Times New Roman" w:hAnsi="Times New Roman" w:cs="Times New Roman"/>
          <w:color w:val="2E74B5" w:themeColor="accent1" w:themeShade="BF"/>
          <w:lang w:val="lv-LV"/>
        </w:rPr>
        <w:t>, taču to rezultāti vēl nav zināmi un pieejami.</w:t>
      </w:r>
    </w:p>
    <w:p w14:paraId="35C836F3" w14:textId="7B077D05" w:rsidR="659E047B" w:rsidRDefault="659E047B" w:rsidP="16897823">
      <w:pPr>
        <w:ind w:left="720"/>
        <w:jc w:val="both"/>
        <w:rPr>
          <w:rFonts w:eastAsia="Times New Roman" w:cs="Times New Roman"/>
          <w:color w:val="4472C4" w:themeColor="accent5"/>
          <w:lang w:val="lv"/>
        </w:rPr>
      </w:pPr>
      <w:r w:rsidRPr="16897823">
        <w:rPr>
          <w:rFonts w:eastAsia="Times New Roman" w:cs="Times New Roman"/>
          <w:u w:val="single"/>
          <w:lang w:val="lv"/>
        </w:rPr>
        <w:t>Izņēmumi</w:t>
      </w:r>
      <w:r w:rsidRPr="16897823">
        <w:rPr>
          <w:rFonts w:eastAsia="Times New Roman" w:cs="Times New Roman"/>
          <w:lang w:val="lv"/>
        </w:rPr>
        <w:t>, kad otrai vakcīnas pret Covid-19 devai var tikt izmantota citas tehnoloģijas vakcīna pret Covid-19 ir:</w:t>
      </w:r>
    </w:p>
    <w:p w14:paraId="6D4938BD" w14:textId="7A9B56C6" w:rsidR="659E047B" w:rsidRDefault="659E047B" w:rsidP="16897823">
      <w:pPr>
        <w:pStyle w:val="ListParagraph"/>
        <w:numPr>
          <w:ilvl w:val="1"/>
          <w:numId w:val="31"/>
        </w:numPr>
        <w:jc w:val="both"/>
        <w:rPr>
          <w:rFonts w:ascii="Times New Roman" w:eastAsia="Times New Roman" w:hAnsi="Times New Roman" w:cs="Times New Roman"/>
          <w:color w:val="000000" w:themeColor="text1"/>
          <w:lang w:val="lv"/>
        </w:rPr>
      </w:pPr>
      <w:r w:rsidRPr="16897823">
        <w:rPr>
          <w:rFonts w:ascii="Times New Roman" w:eastAsia="Times New Roman" w:hAnsi="Times New Roman" w:cs="Times New Roman"/>
          <w:color w:val="auto"/>
          <w:lang w:val="lv"/>
        </w:rPr>
        <w:t>Pēc pirmās devas saņemšanas personai attīstījusies anafilakse vai nopietna alerģiska reakcija, tad otrās devas nodrošināšanai jāizmanto citas tehnoloģijas vakcīnas pret Covid-19. Piemēram, anafilakse pēc vīrusa vektora vakcīnas, otrai devai izmanto mRNS vakcīnas. Un otrādi.</w:t>
      </w:r>
    </w:p>
    <w:p w14:paraId="6DC94D5B" w14:textId="6CEF7C83" w:rsidR="659E047B" w:rsidRDefault="659E047B" w:rsidP="16897823">
      <w:pPr>
        <w:pStyle w:val="ListParagraph"/>
        <w:numPr>
          <w:ilvl w:val="1"/>
          <w:numId w:val="31"/>
        </w:numPr>
        <w:jc w:val="both"/>
        <w:rPr>
          <w:rFonts w:ascii="Times New Roman" w:eastAsia="Times New Roman" w:hAnsi="Times New Roman" w:cs="Times New Roman"/>
          <w:color w:val="000000" w:themeColor="text1"/>
          <w:lang w:val="lv"/>
        </w:rPr>
      </w:pPr>
      <w:r w:rsidRPr="16897823">
        <w:rPr>
          <w:rFonts w:ascii="Times New Roman" w:eastAsia="Times New Roman" w:hAnsi="Times New Roman" w:cs="Times New Roman"/>
          <w:color w:val="auto"/>
          <w:lang w:val="lv"/>
        </w:rPr>
        <w:t>Ja persona ir grūtniece un pirmā vakcīnas deva veikta ar adenovīrusa vektora tehnoloģijas vakcīnu (</w:t>
      </w:r>
      <w:r w:rsidRPr="16897823">
        <w:rPr>
          <w:rFonts w:ascii="Times New Roman" w:eastAsia="Times New Roman" w:hAnsi="Times New Roman" w:cs="Times New Roman"/>
          <w:i/>
          <w:iCs/>
          <w:color w:val="auto"/>
          <w:lang w:val="lv"/>
        </w:rPr>
        <w:t xml:space="preserve">Vaxzevria </w:t>
      </w:r>
      <w:r w:rsidRPr="16897823">
        <w:rPr>
          <w:rFonts w:ascii="Times New Roman" w:eastAsia="Times New Roman" w:hAnsi="Times New Roman" w:cs="Times New Roman"/>
          <w:color w:val="auto"/>
          <w:lang w:val="lv"/>
        </w:rPr>
        <w:t xml:space="preserve">(Astra Zeneca)), tad otrai devai rekomendē izmantot mRNS vakcīnu </w:t>
      </w:r>
      <w:r w:rsidRPr="16897823">
        <w:rPr>
          <w:rFonts w:ascii="Times New Roman" w:eastAsia="Times New Roman" w:hAnsi="Times New Roman" w:cs="Times New Roman"/>
          <w:i/>
          <w:iCs/>
          <w:color w:val="auto"/>
          <w:lang w:val="lv"/>
        </w:rPr>
        <w:t xml:space="preserve">(Comirnaty </w:t>
      </w:r>
      <w:r w:rsidRPr="16897823">
        <w:rPr>
          <w:rFonts w:ascii="Times New Roman" w:eastAsia="Times New Roman" w:hAnsi="Times New Roman" w:cs="Times New Roman"/>
          <w:color w:val="auto"/>
          <w:lang w:val="lv"/>
        </w:rPr>
        <w:t xml:space="preserve">vai </w:t>
      </w:r>
      <w:r w:rsidRPr="16897823">
        <w:rPr>
          <w:rFonts w:ascii="Times New Roman" w:eastAsia="Times New Roman" w:hAnsi="Times New Roman" w:cs="Times New Roman"/>
          <w:i/>
          <w:iCs/>
          <w:color w:val="auto"/>
          <w:lang w:val="lv"/>
        </w:rPr>
        <w:t>Moderna</w:t>
      </w:r>
      <w:r w:rsidRPr="16897823">
        <w:rPr>
          <w:rFonts w:ascii="Times New Roman" w:eastAsia="Times New Roman" w:hAnsi="Times New Roman" w:cs="Times New Roman"/>
          <w:color w:val="auto"/>
          <w:lang w:val="lv"/>
        </w:rPr>
        <w:t>) ar intervālu 12 nedēļas pēc pirmās devas saņemšanas. (pamatojumu skatīt sadaļā III pie grūtnieču vakcinācijas).</w:t>
      </w:r>
    </w:p>
    <w:p w14:paraId="70E51034" w14:textId="3A0B4BE7" w:rsidR="659E047B" w:rsidRDefault="659E047B" w:rsidP="16897823">
      <w:pPr>
        <w:ind w:left="720"/>
        <w:jc w:val="both"/>
        <w:rPr>
          <w:rFonts w:eastAsia="Times New Roman" w:cs="Times New Roman"/>
          <w:color w:val="000000" w:themeColor="text1"/>
          <w:lang w:val="lv"/>
        </w:rPr>
      </w:pPr>
      <w:r w:rsidRPr="16897823">
        <w:rPr>
          <w:rFonts w:eastAsia="Times New Roman" w:cs="Times New Roman"/>
          <w:lang w:val="lv"/>
        </w:rPr>
        <w:t xml:space="preserve">Ja personas apzinātas rīcības gadījumā bez jebkāda medicīniska vai procedūras izmaiņu pamatojuma, kā otrā deva saņemta citas tehnoloģijas vakcīna pret Covid-19, tad trešā deva nav jāplāno un jāievada, lai arī kāda būtu pēdējā pret Covid-19 saņemtās vakcīnas ražošanas tehnoloģija. Piemēram: pirmā deva saņemta ar ražotāja Astra Zeneca vakcīnu </w:t>
      </w:r>
      <w:r w:rsidRPr="16897823">
        <w:rPr>
          <w:rFonts w:eastAsia="Times New Roman" w:cs="Times New Roman"/>
          <w:i/>
          <w:iCs/>
          <w:lang w:val="lv"/>
        </w:rPr>
        <w:t>Vaxzevria</w:t>
      </w:r>
      <w:r w:rsidRPr="16897823">
        <w:rPr>
          <w:rFonts w:eastAsia="Times New Roman" w:cs="Times New Roman"/>
          <w:lang w:val="lv"/>
        </w:rPr>
        <w:t>, otrā deva ar mRNS vakcīnu (</w:t>
      </w:r>
      <w:r w:rsidRPr="16897823">
        <w:rPr>
          <w:rFonts w:eastAsia="Times New Roman" w:cs="Times New Roman"/>
          <w:i/>
          <w:iCs/>
          <w:lang w:val="lv"/>
        </w:rPr>
        <w:t>Comirnaty</w:t>
      </w:r>
      <w:r w:rsidRPr="16897823">
        <w:rPr>
          <w:rFonts w:eastAsia="Times New Roman" w:cs="Times New Roman"/>
          <w:lang w:val="lv"/>
        </w:rPr>
        <w:t xml:space="preserve"> vai </w:t>
      </w:r>
      <w:r w:rsidRPr="16897823">
        <w:rPr>
          <w:rFonts w:eastAsia="Times New Roman" w:cs="Times New Roman"/>
          <w:i/>
          <w:iCs/>
          <w:lang w:val="lv"/>
        </w:rPr>
        <w:t>Moderna</w:t>
      </w:r>
      <w:r w:rsidRPr="16897823">
        <w:rPr>
          <w:rFonts w:eastAsia="Times New Roman" w:cs="Times New Roman"/>
          <w:lang w:val="lv"/>
        </w:rPr>
        <w:t>). Tad vēl viena mRNS vakcīnas deva nav indicēta un nav jāievada!</w:t>
      </w:r>
    </w:p>
    <w:p w14:paraId="2DD7EF7A" w14:textId="21848D7B" w:rsidR="6127B5DB" w:rsidRPr="008A6D06" w:rsidRDefault="6127B5DB" w:rsidP="00A27149">
      <w:pPr>
        <w:pStyle w:val="Subtitle"/>
        <w:jc w:val="both"/>
        <w:rPr>
          <w:rFonts w:eastAsia="Times New Roman" w:cs="Times New Roman"/>
          <w:color w:val="auto"/>
          <w:sz w:val="22"/>
          <w:szCs w:val="22"/>
        </w:rPr>
      </w:pPr>
      <w:r w:rsidRPr="38806A6D">
        <w:rPr>
          <w:rFonts w:eastAsia="Times New Roman" w:cs="Times New Roman"/>
          <w:color w:val="auto"/>
          <w:sz w:val="22"/>
          <w:szCs w:val="22"/>
        </w:rPr>
        <w:t>Ievade vienlaikus ar citām vakcīnām</w:t>
      </w:r>
      <w:r w:rsidR="007D0381" w:rsidRPr="38806A6D">
        <w:rPr>
          <w:rFonts w:eastAsia="Times New Roman" w:cs="Times New Roman"/>
          <w:color w:val="auto"/>
          <w:sz w:val="22"/>
          <w:szCs w:val="22"/>
        </w:rPr>
        <w:t xml:space="preserve"> (piemēram, difterijas</w:t>
      </w:r>
      <w:r w:rsidR="7DFCE583" w:rsidRPr="38806A6D">
        <w:rPr>
          <w:rFonts w:eastAsia="Times New Roman" w:cs="Times New Roman"/>
          <w:color w:val="auto"/>
          <w:sz w:val="22"/>
          <w:szCs w:val="22"/>
        </w:rPr>
        <w:t>, ērču encefalīta u.</w:t>
      </w:r>
      <w:r w:rsidR="00EE770B" w:rsidRPr="38806A6D">
        <w:rPr>
          <w:rFonts w:eastAsia="Times New Roman" w:cs="Times New Roman"/>
          <w:color w:val="auto"/>
          <w:sz w:val="22"/>
          <w:szCs w:val="22"/>
        </w:rPr>
        <w:t> </w:t>
      </w:r>
      <w:r w:rsidR="7DFCE583" w:rsidRPr="38806A6D">
        <w:rPr>
          <w:rFonts w:eastAsia="Times New Roman" w:cs="Times New Roman"/>
          <w:color w:val="auto"/>
          <w:sz w:val="22"/>
          <w:szCs w:val="22"/>
        </w:rPr>
        <w:t>c.</w:t>
      </w:r>
      <w:r w:rsidR="007D0381" w:rsidRPr="38806A6D">
        <w:rPr>
          <w:rFonts w:eastAsia="Times New Roman" w:cs="Times New Roman"/>
          <w:color w:val="auto"/>
          <w:sz w:val="22"/>
          <w:szCs w:val="22"/>
        </w:rPr>
        <w:t xml:space="preserve"> vakcīnu)</w:t>
      </w:r>
    </w:p>
    <w:p w14:paraId="69062DCE" w14:textId="342833FC" w:rsidR="270BEBA1" w:rsidRDefault="270BEBA1" w:rsidP="24CE88E3">
      <w:pPr>
        <w:pStyle w:val="ListParagraph"/>
        <w:numPr>
          <w:ilvl w:val="0"/>
          <w:numId w:val="12"/>
        </w:numPr>
        <w:jc w:val="both"/>
        <w:rPr>
          <w:rFonts w:ascii="Times New Roman" w:eastAsia="Times New Roman" w:hAnsi="Times New Roman" w:cs="Times New Roman"/>
          <w:color w:val="2E74B5" w:themeColor="accent1" w:themeShade="BF"/>
          <w:lang w:val="lv-LV"/>
        </w:rPr>
      </w:pPr>
      <w:r w:rsidRPr="16897823">
        <w:rPr>
          <w:rFonts w:ascii="Times New Roman" w:eastAsia="Times New Roman" w:hAnsi="Times New Roman" w:cs="Times New Roman"/>
          <w:color w:val="2E74B5" w:themeColor="accent1" w:themeShade="BF"/>
          <w:lang w:val="lv-LV"/>
        </w:rPr>
        <w:t xml:space="preserve">Latvijas Imunizācijas valsts padome </w:t>
      </w:r>
      <w:r w:rsidR="76F93AC5" w:rsidRPr="16897823">
        <w:rPr>
          <w:rFonts w:ascii="Times New Roman" w:eastAsia="Times New Roman" w:hAnsi="Times New Roman" w:cs="Times New Roman"/>
          <w:color w:val="2E74B5" w:themeColor="accent1" w:themeShade="BF"/>
          <w:lang w:val="lv-LV"/>
        </w:rPr>
        <w:t xml:space="preserve">rekomendē </w:t>
      </w:r>
      <w:r w:rsidRPr="16897823">
        <w:rPr>
          <w:rFonts w:ascii="Times New Roman" w:eastAsia="Times New Roman" w:hAnsi="Times New Roman" w:cs="Times New Roman"/>
          <w:color w:val="2E74B5" w:themeColor="accent1" w:themeShade="BF"/>
          <w:lang w:val="lv-LV"/>
        </w:rPr>
        <w:t>nogaidīt vismaz 14 dienas pēc citas vakcīnas ievadīšanas pirms Covid-19 vakcīnas saņemšanas, kā arī pēc Covid-19 vakcīnas saņemšanas, lai novērstu potenciālu kļūdainu nevēlamu notikumu un blakusefektu piedēvēšanu konkrētai vakcīnai.</w:t>
      </w:r>
      <w:r w:rsidR="16F46D2B" w:rsidRPr="16897823">
        <w:rPr>
          <w:rFonts w:ascii="Times New Roman" w:eastAsia="Times New Roman" w:hAnsi="Times New Roman" w:cs="Times New Roman"/>
          <w:color w:val="2E74B5" w:themeColor="accent1" w:themeShade="BF"/>
          <w:lang w:val="lv-LV"/>
        </w:rPr>
        <w:t xml:space="preserve"> Minētais attiecas uz plānveida vakcināciju.</w:t>
      </w:r>
    </w:p>
    <w:p w14:paraId="381A9203" w14:textId="4551AEB0" w:rsidR="00887B98" w:rsidRPr="008A6D06" w:rsidRDefault="5E6312BE" w:rsidP="0056013B">
      <w:pPr>
        <w:pStyle w:val="ListParagraph"/>
        <w:numPr>
          <w:ilvl w:val="0"/>
          <w:numId w:val="12"/>
        </w:numPr>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Pašlaik</w:t>
      </w:r>
      <w:r w:rsidR="6127B5DB" w:rsidRPr="11B09F1B">
        <w:rPr>
          <w:rFonts w:ascii="Times New Roman" w:eastAsia="Times New Roman" w:hAnsi="Times New Roman" w:cs="Times New Roman"/>
          <w:color w:val="auto"/>
          <w:lang w:val="lv-LV"/>
        </w:rPr>
        <w:t xml:space="preserve"> nav pieejama informācija par </w:t>
      </w:r>
      <w:r w:rsidR="607DD7ED" w:rsidRPr="11B09F1B">
        <w:rPr>
          <w:rFonts w:ascii="Times New Roman" w:eastAsia="Times New Roman" w:hAnsi="Times New Roman" w:cs="Times New Roman"/>
          <w:color w:val="auto"/>
          <w:lang w:val="lv-LV"/>
        </w:rPr>
        <w:t>drošu</w:t>
      </w:r>
      <w:r w:rsidR="0048EDF4" w:rsidRPr="11B09F1B">
        <w:rPr>
          <w:rFonts w:ascii="Times New Roman" w:eastAsia="Times New Roman" w:hAnsi="Times New Roman" w:cs="Times New Roman"/>
          <w:color w:val="auto"/>
          <w:lang w:val="lv-LV"/>
        </w:rPr>
        <w:t>mu</w:t>
      </w:r>
      <w:r w:rsidR="6127B5DB" w:rsidRPr="11B09F1B">
        <w:rPr>
          <w:rFonts w:ascii="Times New Roman" w:eastAsia="Times New Roman" w:hAnsi="Times New Roman" w:cs="Times New Roman"/>
          <w:color w:val="auto"/>
          <w:lang w:val="lv-LV"/>
        </w:rPr>
        <w:t xml:space="preserve"> un efektivitāti, ja vakcīna</w:t>
      </w:r>
      <w:r w:rsidR="39BB7CAB" w:rsidRPr="11B09F1B">
        <w:rPr>
          <w:rFonts w:ascii="Times New Roman" w:eastAsia="Times New Roman" w:hAnsi="Times New Roman" w:cs="Times New Roman"/>
          <w:color w:val="auto"/>
          <w:lang w:val="lv-LV"/>
        </w:rPr>
        <w:t>s pret Covid-19 tiek</w:t>
      </w:r>
      <w:r w:rsidR="6127B5DB" w:rsidRPr="11B09F1B">
        <w:rPr>
          <w:rFonts w:ascii="Times New Roman" w:eastAsia="Times New Roman" w:hAnsi="Times New Roman" w:cs="Times New Roman"/>
          <w:color w:val="auto"/>
          <w:lang w:val="lv-LV"/>
        </w:rPr>
        <w:t xml:space="preserve"> ievadīta</w:t>
      </w:r>
      <w:r w:rsidR="1C5041C3" w:rsidRPr="11B09F1B">
        <w:rPr>
          <w:rFonts w:ascii="Times New Roman" w:eastAsia="Times New Roman" w:hAnsi="Times New Roman" w:cs="Times New Roman"/>
          <w:color w:val="auto"/>
          <w:lang w:val="lv-LV"/>
        </w:rPr>
        <w:t>s</w:t>
      </w:r>
      <w:r w:rsidR="6127B5DB" w:rsidRPr="11B09F1B">
        <w:rPr>
          <w:rFonts w:ascii="Times New Roman" w:eastAsia="Times New Roman" w:hAnsi="Times New Roman" w:cs="Times New Roman"/>
          <w:color w:val="auto"/>
          <w:lang w:val="lv-LV"/>
        </w:rPr>
        <w:t xml:space="preserve"> vienlaikus ar citām vakcīnām</w:t>
      </w:r>
      <w:r w:rsidR="005628E9" w:rsidRPr="11B09F1B">
        <w:rPr>
          <w:rFonts w:ascii="Times New Roman" w:eastAsia="Times New Roman" w:hAnsi="Times New Roman" w:cs="Times New Roman"/>
          <w:color w:val="auto"/>
          <w:lang w:val="lv-LV"/>
        </w:rPr>
        <w:t>.</w:t>
      </w:r>
    </w:p>
    <w:p w14:paraId="5AC6574F" w14:textId="77777777"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14:paraId="06106611" w14:textId="2F42D030"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anafilakse pēc iepriekšējās konkrētās vakcīnas devas saņemšanas</w:t>
      </w:r>
      <w:r w:rsidR="00DE7420">
        <w:rPr>
          <w:rFonts w:eastAsia="Times New Roman" w:cs="Times New Roman"/>
          <w:color w:val="auto"/>
          <w:lang w:val="lv-LV"/>
        </w:rPr>
        <w:t>;</w:t>
      </w:r>
      <w:r w:rsidRPr="008A6D06">
        <w:rPr>
          <w:rFonts w:eastAsia="Times New Roman" w:cs="Times New Roman"/>
          <w:color w:val="auto"/>
          <w:lang w:val="lv-LV"/>
        </w:rPr>
        <w:t xml:space="preserve"> </w:t>
      </w:r>
    </w:p>
    <w:p w14:paraId="77DBECF0" w14:textId="0A4EA13C"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00DE7420">
        <w:rPr>
          <w:rFonts w:eastAsia="Times New Roman" w:cs="Times New Roman"/>
          <w:color w:val="auto"/>
          <w:lang w:val="lv-LV"/>
        </w:rPr>
        <w:t>.</w:t>
      </w:r>
      <w:r w:rsidRPr="008A6D06">
        <w:rPr>
          <w:color w:val="auto"/>
        </w:rPr>
        <w:br/>
      </w:r>
    </w:p>
    <w:p w14:paraId="79C76D12" w14:textId="6EF022AB"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14:paraId="72B050FC" w14:textId="2A16739B"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p>
    <w:p w14:paraId="6A39E0D4" w14:textId="61FD6BB4" w:rsidR="5612DE7B" w:rsidRPr="008A6D06" w:rsidRDefault="5612DE7B" w:rsidP="007C1805">
      <w:pPr>
        <w:pStyle w:val="BodyA"/>
        <w:jc w:val="both"/>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r w:rsidR="005141CF">
        <w:rPr>
          <w:rFonts w:eastAsia="Times New Roman" w:cs="Times New Roman"/>
          <w:color w:val="auto"/>
          <w:lang w:val="lv-LV"/>
        </w:rPr>
        <w:t>:</w:t>
      </w:r>
    </w:p>
    <w:p w14:paraId="265AC527" w14:textId="6DFA063B" w:rsidR="77BE1B6A" w:rsidRPr="008A6D06" w:rsidRDefault="77BE1B6A" w:rsidP="50FDDF0C">
      <w:pPr>
        <w:pStyle w:val="ListParagraph"/>
        <w:numPr>
          <w:ilvl w:val="1"/>
          <w:numId w:val="10"/>
        </w:numPr>
        <w:jc w:val="both"/>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w:t>
      </w:r>
    </w:p>
    <w:p w14:paraId="39279923" w14:textId="566BC647" w:rsidR="77BE1B6A" w:rsidRPr="008A6D06" w:rsidRDefault="488E55DA" w:rsidP="50FDDF0C">
      <w:pPr>
        <w:pStyle w:val="ListParagraph"/>
        <w:numPr>
          <w:ilvl w:val="1"/>
          <w:numId w:val="10"/>
        </w:numPr>
        <w:jc w:val="both"/>
        <w:rPr>
          <w:color w:val="auto"/>
          <w:lang w:val="lv-LV"/>
        </w:rPr>
      </w:pPr>
      <w:r w:rsidRPr="008A6D06">
        <w:rPr>
          <w:rFonts w:ascii="Times New Roman" w:eastAsia="Times New Roman" w:hAnsi="Times New Roman" w:cs="Times New Roman"/>
          <w:color w:val="auto"/>
          <w:lang w:val="lv-LV"/>
        </w:rPr>
        <w:t xml:space="preserve">pegilētu molekulu </w:t>
      </w:r>
      <w:r w:rsidR="77BE1B6A"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006B5694" w:rsidRPr="50FDDF0C">
        <w:rPr>
          <w:rFonts w:ascii="Times New Roman" w:eastAsia="Times New Roman" w:hAnsi="Times New Roman" w:cs="Times New Roman"/>
          <w:color w:val="auto"/>
          <w:lang w:val="lv-LV"/>
        </w:rPr>
        <w:t>.</w:t>
      </w:r>
    </w:p>
    <w:p w14:paraId="7A3F8412" w14:textId="2806905A" w:rsidR="0409B2A4" w:rsidRPr="008A6D06" w:rsidRDefault="0409B2A4" w:rsidP="000B1F00">
      <w:pPr>
        <w:jc w:val="both"/>
        <w:rPr>
          <w:rFonts w:eastAsia="Times New Roman" w:cs="Times New Roman"/>
          <w:lang w:val="lv-LV"/>
        </w:rPr>
      </w:pPr>
      <w:r w:rsidRPr="11B09F1B">
        <w:rPr>
          <w:rFonts w:eastAsia="Times New Roman" w:cs="Times New Roman"/>
          <w:lang w:val="lv-LV"/>
        </w:rPr>
        <w:lastRenderedPageBreak/>
        <w:t>mRNS vakcīnu lietošana jāizvērtē ļoti vecu un ārkārtīgi trausl</w:t>
      </w:r>
      <w:r w:rsidR="044A0986" w:rsidRPr="11B09F1B">
        <w:rPr>
          <w:rFonts w:eastAsia="Times New Roman" w:cs="Times New Roman"/>
          <w:lang w:val="lv-LV"/>
        </w:rPr>
        <w:t>ā</w:t>
      </w:r>
      <w:r w:rsidRPr="11B09F1B">
        <w:rPr>
          <w:rFonts w:eastAsia="Times New Roman" w:cs="Times New Roman"/>
          <w:lang w:val="lv-LV"/>
        </w:rPr>
        <w:t xml:space="preserve"> veselības</w:t>
      </w:r>
      <w:r w:rsidR="484053E5" w:rsidRPr="11B09F1B">
        <w:rPr>
          <w:rFonts w:eastAsia="Times New Roman" w:cs="Times New Roman"/>
          <w:lang w:val="lv-LV"/>
        </w:rPr>
        <w:t xml:space="preserve"> stāvoklī</w:t>
      </w:r>
      <w:r w:rsidR="10041D4E" w:rsidRPr="11B09F1B">
        <w:rPr>
          <w:rFonts w:eastAsia="Times New Roman" w:cs="Times New Roman"/>
          <w:lang w:val="lv-LV"/>
        </w:rPr>
        <w:t xml:space="preserve"> esošu pacientu gadījumā, ja to paredzētā dzīvildze nav garāka par 3 mēnešiem</w:t>
      </w:r>
      <w:r w:rsidR="00837959" w:rsidRPr="11B09F1B">
        <w:rPr>
          <w:rFonts w:eastAsia="Times New Roman" w:cs="Times New Roman"/>
          <w:lang w:val="lv-LV"/>
        </w:rPr>
        <w:t>.</w:t>
      </w:r>
    </w:p>
    <w:p w14:paraId="33E74FDC" w14:textId="276B5159" w:rsidR="51670F24" w:rsidRDefault="51670F24" w:rsidP="11B09F1B">
      <w:pPr>
        <w:jc w:val="both"/>
        <w:rPr>
          <w:rFonts w:eastAsia="Times New Roman" w:cs="Times New Roman"/>
          <w:color w:val="2E74B5" w:themeColor="accent1" w:themeShade="BF"/>
          <w:lang w:val="lv-LV"/>
        </w:rPr>
      </w:pPr>
      <w:r w:rsidRPr="60148296">
        <w:rPr>
          <w:rFonts w:eastAsia="Times New Roman" w:cs="Times New Roman"/>
          <w:lang w:val="lv-LV"/>
        </w:rPr>
        <w:t>Personām, kurām iepriekš veiktas injekcijas ar dermāliem filleriem, pēc mRNS vakcīnu saņemšanas var attīstīties īslaicīga</w:t>
      </w:r>
      <w:r w:rsidR="34E6E448" w:rsidRPr="60148296">
        <w:rPr>
          <w:rFonts w:eastAsia="Times New Roman" w:cs="Times New Roman"/>
          <w:lang w:val="lv-LV"/>
        </w:rPr>
        <w:t xml:space="preserve"> sejas tūska un apsārtums. </w:t>
      </w:r>
    </w:p>
    <w:p w14:paraId="6FB28776" w14:textId="36FB8019" w:rsidR="6BC374A5" w:rsidRDefault="6BC374A5" w:rsidP="11B09F1B">
      <w:pPr>
        <w:jc w:val="both"/>
        <w:rPr>
          <w:rFonts w:cs="Times New Roman"/>
          <w:color w:val="000000" w:themeColor="text1"/>
          <w:lang w:val="lv-LV" w:eastAsia="en-GB"/>
        </w:rPr>
      </w:pPr>
      <w:r w:rsidRPr="11B09F1B">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11B09F1B">
        <w:rPr>
          <w:rFonts w:eastAsia="Times New Roman" w:cs="Times New Roman"/>
          <w:sz w:val="24"/>
          <w:szCs w:val="24"/>
          <w:lang w:val="lv"/>
        </w:rPr>
        <w:t xml:space="preserve"> </w:t>
      </w:r>
    </w:p>
    <w:p w14:paraId="5A3AB41E" w14:textId="59181B9D" w:rsidR="6BC374A5" w:rsidRDefault="00AA3822" w:rsidP="003543F9">
      <w:pPr>
        <w:jc w:val="both"/>
        <w:rPr>
          <w:rFonts w:cs="Times New Roman"/>
          <w:color w:val="000000"/>
          <w:lang w:val="lv-LV" w:eastAsia="en-GB"/>
        </w:rPr>
      </w:pPr>
      <w:r w:rsidRPr="75ACAB6E">
        <w:rPr>
          <w:rFonts w:cs="Times New Roman"/>
          <w:lang w:val="lv-LV" w:eastAsia="en-GB"/>
        </w:rPr>
        <w:t xml:space="preserve">Ja </w:t>
      </w:r>
      <w:r w:rsidR="52DE3C12" w:rsidRPr="75ACAB6E">
        <w:rPr>
          <w:rFonts w:cs="Times New Roman"/>
          <w:lang w:val="lv-LV" w:eastAsia="en-GB"/>
        </w:rPr>
        <w:t xml:space="preserve">personai </w:t>
      </w:r>
      <w:r w:rsidR="00C55B8D" w:rsidRPr="75ACAB6E">
        <w:rPr>
          <w:rFonts w:cs="Times New Roman"/>
          <w:lang w:val="lv-LV" w:eastAsia="en-GB"/>
        </w:rPr>
        <w:t>konstatēta</w:t>
      </w:r>
      <w:r w:rsidRPr="75ACAB6E">
        <w:rPr>
          <w:rFonts w:cs="Times New Roman"/>
          <w:lang w:val="lv-LV" w:eastAsia="en-GB"/>
        </w:rPr>
        <w:t xml:space="preserve"> nopietn</w:t>
      </w:r>
      <w:r w:rsidR="00C55B8D" w:rsidRPr="75ACAB6E">
        <w:rPr>
          <w:rFonts w:cs="Times New Roman"/>
          <w:lang w:val="lv-LV" w:eastAsia="en-GB"/>
        </w:rPr>
        <w:t>a</w:t>
      </w:r>
      <w:r w:rsidRPr="75ACAB6E">
        <w:rPr>
          <w:rFonts w:cs="Times New Roman"/>
          <w:lang w:val="lv-LV" w:eastAsia="en-GB"/>
        </w:rPr>
        <w:t xml:space="preserve"> </w:t>
      </w:r>
      <w:r w:rsidR="0045574E" w:rsidRPr="75ACAB6E">
        <w:rPr>
          <w:rFonts w:cs="Times New Roman"/>
          <w:lang w:val="lv-LV" w:eastAsia="en-GB"/>
        </w:rPr>
        <w:t xml:space="preserve">alerģiska </w:t>
      </w:r>
      <w:r w:rsidRPr="75ACAB6E">
        <w:rPr>
          <w:rFonts w:cs="Times New Roman"/>
          <w:lang w:val="lv-LV" w:eastAsia="en-GB"/>
        </w:rPr>
        <w:t>reakcij</w:t>
      </w:r>
      <w:r w:rsidR="00C55B8D" w:rsidRPr="75ACAB6E">
        <w:rPr>
          <w:rFonts w:cs="Times New Roman"/>
          <w:lang w:val="lv-LV" w:eastAsia="en-GB"/>
        </w:rPr>
        <w:t>a</w:t>
      </w:r>
      <w:r w:rsidRPr="75ACAB6E">
        <w:rPr>
          <w:rFonts w:cs="Times New Roman"/>
          <w:lang w:val="lv-LV" w:eastAsia="en-GB"/>
        </w:rPr>
        <w:t xml:space="preserve"> pēc C</w:t>
      </w:r>
      <w:r w:rsidR="00807DCA" w:rsidRPr="75ACAB6E">
        <w:rPr>
          <w:rFonts w:cs="Times New Roman"/>
          <w:lang w:val="lv-LV" w:eastAsia="en-GB"/>
        </w:rPr>
        <w:t>ovid-</w:t>
      </w:r>
      <w:r w:rsidRPr="75ACAB6E">
        <w:rPr>
          <w:rFonts w:cs="Times New Roman"/>
          <w:lang w:val="lv-LV" w:eastAsia="en-GB"/>
        </w:rPr>
        <w:t>19 vakcīnas 1.</w:t>
      </w:r>
      <w:r w:rsidR="00F14E23" w:rsidRPr="75ACAB6E">
        <w:rPr>
          <w:rFonts w:cs="Times New Roman"/>
          <w:lang w:val="lv-LV" w:eastAsia="en-GB"/>
        </w:rPr>
        <w:t> </w:t>
      </w:r>
      <w:r w:rsidRPr="75ACAB6E">
        <w:rPr>
          <w:rFonts w:cs="Times New Roman"/>
          <w:lang w:val="lv-LV" w:eastAsia="en-GB"/>
        </w:rPr>
        <w:t>devas ievadīšanas</w:t>
      </w:r>
      <w:r w:rsidR="00767223" w:rsidRPr="75ACAB6E">
        <w:rPr>
          <w:rFonts w:cs="Times New Roman"/>
          <w:lang w:val="lv-LV" w:eastAsia="en-GB"/>
        </w:rPr>
        <w:t xml:space="preserve"> un</w:t>
      </w:r>
      <w:r w:rsidRPr="75ACAB6E">
        <w:rPr>
          <w:rFonts w:cs="Times New Roman"/>
          <w:lang w:val="lv-LV" w:eastAsia="en-GB"/>
        </w:rPr>
        <w:t xml:space="preserve"> </w:t>
      </w:r>
      <w:r w:rsidR="00767223" w:rsidRPr="75ACAB6E">
        <w:rPr>
          <w:rFonts w:cs="Times New Roman"/>
          <w:lang w:val="lv-LV" w:eastAsia="en-GB"/>
        </w:rPr>
        <w:t>n</w:t>
      </w:r>
      <w:r w:rsidRPr="75ACAB6E">
        <w:rPr>
          <w:rFonts w:cs="Times New Roman"/>
          <w:lang w:val="lv-LV" w:eastAsia="en-GB"/>
        </w:rPr>
        <w:t>eraugoties uz to, šī persona tomēr vēlas saņemt arī 2.</w:t>
      </w:r>
      <w:r w:rsidR="00F14E23" w:rsidRPr="75ACAB6E">
        <w:rPr>
          <w:rFonts w:cs="Times New Roman"/>
          <w:lang w:val="lv-LV" w:eastAsia="en-GB"/>
        </w:rPr>
        <w:t> </w:t>
      </w:r>
      <w:r w:rsidRPr="75ACAB6E">
        <w:rPr>
          <w:rFonts w:cs="Times New Roman"/>
          <w:lang w:val="lv-LV" w:eastAsia="en-GB"/>
        </w:rPr>
        <w:t>vakcīnas devu</w:t>
      </w:r>
      <w:r w:rsidR="00177B07" w:rsidRPr="75ACAB6E">
        <w:rPr>
          <w:rFonts w:cs="Times New Roman"/>
          <w:lang w:val="lv-LV" w:eastAsia="en-GB"/>
        </w:rPr>
        <w:t xml:space="preserve">, lūdzam pacientu novirzīt uz </w:t>
      </w:r>
      <w:r w:rsidR="493D3DEF" w:rsidRPr="75ACAB6E">
        <w:rPr>
          <w:rFonts w:cs="Times New Roman"/>
          <w:color w:val="2E74B5" w:themeColor="accent1" w:themeShade="BF"/>
          <w:lang w:val="lv-LV" w:eastAsia="en-GB"/>
        </w:rPr>
        <w:t>stacionāru vakcinācijas kabinetiem,</w:t>
      </w:r>
      <w:r w:rsidR="00EF53E5" w:rsidRPr="75ACAB6E">
        <w:rPr>
          <w:rFonts w:cs="Times New Roman"/>
          <w:lang w:val="lv-LV" w:eastAsia="en-GB"/>
        </w:rPr>
        <w:t xml:space="preserve"> kur pieejama </w:t>
      </w:r>
      <w:r w:rsidR="005E139C" w:rsidRPr="75ACAB6E">
        <w:rPr>
          <w:rFonts w:cs="Times New Roman"/>
          <w:lang w:val="lv-LV" w:eastAsia="en-GB"/>
        </w:rPr>
        <w:t>tūlītēja</w:t>
      </w:r>
      <w:r w:rsidR="00EF53E5" w:rsidRPr="75ACAB6E">
        <w:rPr>
          <w:rFonts w:cs="Times New Roman"/>
          <w:lang w:val="lv-LV" w:eastAsia="en-GB"/>
        </w:rPr>
        <w:t xml:space="preserve"> stacionārā palīdzība</w:t>
      </w:r>
      <w:r w:rsidR="005E139C" w:rsidRPr="75ACAB6E">
        <w:rPr>
          <w:rFonts w:cs="Times New Roman"/>
          <w:lang w:val="lv-LV" w:eastAsia="en-GB"/>
        </w:rPr>
        <w:t xml:space="preserve"> un </w:t>
      </w:r>
      <w:r w:rsidR="00EF53E5" w:rsidRPr="75ACAB6E">
        <w:rPr>
          <w:rFonts w:cs="Times New Roman"/>
          <w:lang w:val="lv-LV" w:eastAsia="en-GB"/>
        </w:rPr>
        <w:t>pastiprināt</w:t>
      </w:r>
      <w:r w:rsidR="004722C7" w:rsidRPr="75ACAB6E">
        <w:rPr>
          <w:rFonts w:cs="Times New Roman"/>
          <w:lang w:val="lv-LV" w:eastAsia="en-GB"/>
        </w:rPr>
        <w:t>a</w:t>
      </w:r>
      <w:r w:rsidR="00EF53E5" w:rsidRPr="75ACAB6E">
        <w:rPr>
          <w:rFonts w:cs="Times New Roman"/>
          <w:lang w:val="lv-LV" w:eastAsia="en-GB"/>
        </w:rPr>
        <w:t xml:space="preserve"> medicīniskā uzraudzīb</w:t>
      </w:r>
      <w:r w:rsidR="004722C7" w:rsidRPr="75ACAB6E">
        <w:rPr>
          <w:rFonts w:cs="Times New Roman"/>
          <w:lang w:val="lv-LV" w:eastAsia="en-GB"/>
        </w:rPr>
        <w:t>a</w:t>
      </w:r>
      <w:r w:rsidR="00EF53E5" w:rsidRPr="75ACAB6E">
        <w:rPr>
          <w:rFonts w:cs="Times New Roman"/>
          <w:lang w:val="lv-LV" w:eastAsia="en-GB"/>
        </w:rPr>
        <w:t>.</w:t>
      </w:r>
      <w:r w:rsidR="0012706F" w:rsidRPr="75ACAB6E">
        <w:rPr>
          <w:rFonts w:cs="Times New Roman"/>
          <w:lang w:val="lv-LV" w:eastAsia="en-GB"/>
        </w:rPr>
        <w:t xml:space="preserve"> </w:t>
      </w:r>
      <w:r w:rsidR="00AA26C2" w:rsidRPr="75ACAB6E">
        <w:rPr>
          <w:rFonts w:cs="Times New Roman"/>
          <w:lang w:val="lv-LV" w:eastAsia="en-GB"/>
        </w:rPr>
        <w:t xml:space="preserve">Slimnīcu kontaktinformācija atrodama </w:t>
      </w:r>
      <w:hyperlink r:id="rId30">
        <w:r w:rsidR="00AA26C2" w:rsidRPr="75ACAB6E">
          <w:rPr>
            <w:rStyle w:val="Hyperlink"/>
            <w:rFonts w:cs="Times New Roman"/>
            <w:color w:val="auto"/>
            <w:lang w:val="lv-LV" w:eastAsia="en-GB"/>
          </w:rPr>
          <w:t>vakcinācijas kabinetu kartē</w:t>
        </w:r>
      </w:hyperlink>
      <w:r w:rsidR="00AA26C2" w:rsidRPr="75ACAB6E">
        <w:rPr>
          <w:rFonts w:cs="Times New Roman"/>
          <w:lang w:val="lv-LV" w:eastAsia="en-GB"/>
        </w:rPr>
        <w:t>.</w:t>
      </w:r>
    </w:p>
    <w:p w14:paraId="511CDE6C" w14:textId="75353124" w:rsidR="75ACAB6E" w:rsidRDefault="75ACAB6E" w:rsidP="75ACAB6E">
      <w:pPr>
        <w:jc w:val="both"/>
        <w:rPr>
          <w:rFonts w:eastAsia="Times New Roman" w:cs="Times New Roman"/>
          <w:b/>
          <w:bCs/>
          <w:lang w:val="lv-LV"/>
        </w:rPr>
      </w:pPr>
    </w:p>
    <w:p w14:paraId="3C79EE7A" w14:textId="03B4A992" w:rsidR="00A45BBA" w:rsidRDefault="00A179DF" w:rsidP="003543F9">
      <w:pPr>
        <w:jc w:val="both"/>
        <w:rPr>
          <w:rFonts w:eastAsia="Times New Roman" w:cs="Times New Roman"/>
          <w:b/>
          <w:bCs/>
          <w:color w:val="2E74B5" w:themeColor="accent1" w:themeShade="BF"/>
          <w:lang w:val="lv-LV"/>
        </w:rPr>
      </w:pPr>
      <w:r w:rsidRPr="00D21B8A">
        <w:rPr>
          <w:rFonts w:eastAsia="Times New Roman" w:cs="Times New Roman"/>
          <w:b/>
          <w:bCs/>
          <w:lang w:val="lv-LV"/>
        </w:rPr>
        <w:t>Informatīvs materiāls: Anafilakse pēc vakcinācijas pret Covid-19: aprīkojums, profilakse, simptomi un ārstēšana.</w:t>
      </w:r>
      <w:r w:rsidR="00F76637" w:rsidRPr="00D21B8A">
        <w:rPr>
          <w:rFonts w:eastAsia="Times New Roman" w:cs="Times New Roman"/>
          <w:b/>
          <w:bCs/>
          <w:lang w:val="lv-LV"/>
        </w:rPr>
        <w:t xml:space="preserve"> </w:t>
      </w:r>
      <w:r w:rsidR="00F76637" w:rsidRPr="00D21B8A">
        <w:rPr>
          <w:rFonts w:eastAsia="Times New Roman" w:cs="Times New Roman"/>
          <w:b/>
          <w:bCs/>
          <w:lang w:val="lv-LV"/>
        </w:rPr>
        <w:object w:dxaOrig="1538" w:dyaOrig="992" w14:anchorId="072BC3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31" o:title=""/>
          </v:shape>
          <o:OLEObject Type="Embed" ProgID="Acrobat.Document.DC" ShapeID="_x0000_i1025" DrawAspect="Icon" ObjectID="_1685772674" r:id="rId32"/>
        </w:object>
      </w:r>
      <w:r w:rsidR="00F76637" w:rsidRPr="00D21B8A">
        <w:rPr>
          <w:rFonts w:eastAsia="Times New Roman" w:cs="Times New Roman"/>
          <w:b/>
          <w:bCs/>
          <w:lang w:val="lv-LV"/>
        </w:rPr>
        <w:t xml:space="preserve"> </w:t>
      </w:r>
      <w:r w:rsidR="0046375C" w:rsidRPr="00D21B8A">
        <w:rPr>
          <w:rFonts w:eastAsia="Times New Roman" w:cs="Times New Roman"/>
          <w:b/>
          <w:bCs/>
          <w:lang w:val="lv-LV"/>
        </w:rPr>
        <w:t xml:space="preserve"> </w:t>
      </w:r>
      <w:r w:rsidR="1D060FE3" w:rsidRPr="00D21B8A">
        <w:rPr>
          <w:rFonts w:eastAsia="Times New Roman" w:cs="Times New Roman"/>
          <w:b/>
          <w:bCs/>
          <w:lang w:val="lv-LV"/>
        </w:rPr>
        <w:t xml:space="preserve">un </w:t>
      </w:r>
      <w:r w:rsidR="0046375C" w:rsidRPr="00D21B8A">
        <w:rPr>
          <w:rFonts w:eastAsia="Times New Roman" w:cs="Times New Roman"/>
          <w:b/>
          <w:bCs/>
          <w:lang w:val="lv-LV"/>
        </w:rPr>
        <w:t xml:space="preserve">tiešsaistē </w:t>
      </w:r>
      <w:hyperlink r:id="rId33" w:history="1">
        <w:r w:rsidR="0046375C" w:rsidRPr="009C46CF">
          <w:rPr>
            <w:rStyle w:val="Hyperlink"/>
            <w:rFonts w:eastAsia="Times New Roman" w:cs="Times New Roman"/>
            <w:b/>
            <w:bCs/>
            <w:color w:val="034990" w:themeColor="hyperlink" w:themeShade="BF"/>
            <w:lang w:val="lv-LV"/>
          </w:rPr>
          <w:t>https://www.zva.gov.lv/lv/veselibas-aprupes-specialistiem-un-iestadem/zales/vakcinas-pret-covid-19</w:t>
        </w:r>
      </w:hyperlink>
    </w:p>
    <w:p w14:paraId="40504475" w14:textId="01280538" w:rsidR="0FA2A3FD" w:rsidRDefault="0FA2A3FD" w:rsidP="054EE895">
      <w:pPr>
        <w:rPr>
          <w:rFonts w:eastAsia="Calibri" w:cs="Arial"/>
          <w:color w:val="5B9BD5" w:themeColor="accent1"/>
          <w:lang w:val="lv-LV"/>
        </w:rPr>
      </w:pPr>
      <w:r w:rsidRPr="00D21B8A">
        <w:rPr>
          <w:rFonts w:eastAsia="Times New Roman" w:cs="Times New Roman"/>
          <w:lang w:val="lv-LV"/>
        </w:rPr>
        <w:t xml:space="preserve">Video lekcija </w:t>
      </w:r>
      <w:hyperlink r:id="rId34">
        <w:r w:rsidRPr="054EE895">
          <w:rPr>
            <w:rStyle w:val="Hyperlink"/>
            <w:rFonts w:eastAsia="Times New Roman" w:cs="Times New Roman"/>
            <w:b/>
            <w:bCs/>
            <w:lang w:val="lv-LV"/>
          </w:rPr>
          <w:t>“Anafilakse un tās vadība”</w:t>
        </w:r>
      </w:hyperlink>
      <w:r w:rsidRPr="054EE895">
        <w:rPr>
          <w:rFonts w:eastAsia="Times New Roman" w:cs="Times New Roman"/>
          <w:lang w:val="lv-LV"/>
        </w:rPr>
        <w:t>(</w:t>
      </w:r>
      <w:r w:rsidRPr="00D21B8A">
        <w:rPr>
          <w:rFonts w:eastAsia="Times New Roman" w:cs="Times New Roman"/>
          <w:lang w:val="lv-LV"/>
        </w:rPr>
        <w:t>2021. gada 8. martā, Rīgas Stradiņa universitātes kursa ārstniecības personām “Aktuāli par vakcināciju pret Covid-19” ietvaros) – lektore Doc. Arta Bārzdiņa, docētājs, Anestezioloģijas un reanimatoloģijas katedras asistente (pētniecībā), RSU Anatomijas un antropoloģijas institūts</w:t>
      </w:r>
      <w:r w:rsidR="5A9083D4" w:rsidRPr="00D21B8A">
        <w:rPr>
          <w:rFonts w:eastAsia="Times New Roman" w:cs="Times New Roman"/>
          <w:lang w:val="lv-LV"/>
        </w:rPr>
        <w:t xml:space="preserve"> (</w:t>
      </w:r>
      <w:r w:rsidR="27B79785" w:rsidRPr="00D21B8A">
        <w:rPr>
          <w:rFonts w:eastAsia="Times New Roman" w:cs="Times New Roman"/>
          <w:b/>
          <w:bCs/>
          <w:lang w:val="lv-LV"/>
        </w:rPr>
        <w:t>45</w:t>
      </w:r>
      <w:r w:rsidR="5A9083D4" w:rsidRPr="00D21B8A">
        <w:rPr>
          <w:rFonts w:eastAsia="Times New Roman" w:cs="Times New Roman"/>
          <w:b/>
          <w:bCs/>
          <w:lang w:val="lv-LV"/>
        </w:rPr>
        <w:t xml:space="preserve"> min</w:t>
      </w:r>
      <w:r w:rsidR="5A9083D4" w:rsidRPr="00D21B8A">
        <w:rPr>
          <w:rFonts w:eastAsia="Times New Roman" w:cs="Times New Roman"/>
          <w:lang w:val="lv-LV"/>
        </w:rPr>
        <w:t>)</w:t>
      </w:r>
      <w:r w:rsidRPr="00D21B8A">
        <w:rPr>
          <w:rFonts w:eastAsia="Times New Roman" w:cs="Times New Roman"/>
          <w:lang w:val="lv-LV"/>
        </w:rPr>
        <w:t>.</w:t>
      </w:r>
      <w:r w:rsidR="10C1C2B9" w:rsidRPr="00D21B8A">
        <w:rPr>
          <w:rFonts w:eastAsia="Times New Roman" w:cs="Times New Roman"/>
          <w:lang w:val="lv-LV"/>
        </w:rPr>
        <w:t xml:space="preserve"> </w:t>
      </w:r>
      <w:hyperlink r:id="rId35">
        <w:r w:rsidR="10C1C2B9" w:rsidRPr="054EE895">
          <w:rPr>
            <w:rStyle w:val="Hyperlink"/>
            <w:rFonts w:eastAsia="Times New Roman" w:cs="Times New Roman"/>
            <w:lang w:val="lv-LV"/>
          </w:rPr>
          <w:t>https://panopto.rsu.lv/Panopto/Pages/Viewer.aspx?id=d88bb66e-cf16-4cbc-9ea5-acfb00ab5a3d</w:t>
        </w:r>
      </w:hyperlink>
      <w:r w:rsidR="10C1C2B9" w:rsidRPr="054EE895">
        <w:rPr>
          <w:rFonts w:eastAsia="Times New Roman" w:cs="Times New Roman"/>
          <w:color w:val="5B9BD5" w:themeColor="accent1"/>
          <w:lang w:val="lv-LV"/>
        </w:rPr>
        <w:t xml:space="preserve"> </w:t>
      </w:r>
    </w:p>
    <w:p w14:paraId="45200645" w14:textId="0FCC655C" w:rsidR="0046375C" w:rsidRPr="00C67F8F" w:rsidRDefault="0056B354" w:rsidP="00C67F8F">
      <w:pPr>
        <w:rPr>
          <w:rFonts w:eastAsia="Calibri" w:cs="Arial"/>
          <w:b/>
          <w:bCs/>
          <w:color w:val="034990"/>
          <w:lang w:val="lv-LV"/>
        </w:rPr>
      </w:pPr>
      <w:r w:rsidRPr="75ACAB6E">
        <w:rPr>
          <w:rFonts w:eastAsia="Calibri" w:cs="Arial"/>
          <w:b/>
          <w:bCs/>
          <w:lang w:val="lv-LV"/>
        </w:rPr>
        <w:t>Anafilakses atpazīšana apmācību video (angliski)</w:t>
      </w:r>
      <w:r w:rsidR="4E6E3432" w:rsidRPr="75ACAB6E">
        <w:rPr>
          <w:rFonts w:eastAsia="Calibri" w:cs="Arial"/>
          <w:b/>
          <w:bCs/>
          <w:lang w:val="lv-LV"/>
        </w:rPr>
        <w:t xml:space="preserve"> (4 min)</w:t>
      </w:r>
      <w:r w:rsidRPr="75ACAB6E">
        <w:rPr>
          <w:rFonts w:eastAsia="Calibri" w:cs="Arial"/>
          <w:b/>
          <w:bCs/>
          <w:lang w:val="lv-LV"/>
        </w:rPr>
        <w:t xml:space="preserve">: </w:t>
      </w:r>
      <w:hyperlink r:id="rId36">
        <w:r w:rsidRPr="75ACAB6E">
          <w:rPr>
            <w:rStyle w:val="Hyperlink"/>
            <w:rFonts w:eastAsia="Calibri" w:cs="Arial"/>
            <w:b/>
            <w:bCs/>
            <w:lang w:val="lv-LV"/>
          </w:rPr>
          <w:t>https://watch.immunizationacademy.com/en/videos/760</w:t>
        </w:r>
      </w:hyperlink>
      <w:r w:rsidRPr="75ACAB6E">
        <w:rPr>
          <w:rFonts w:eastAsia="Calibri" w:cs="Arial"/>
          <w:b/>
          <w:bCs/>
          <w:color w:val="034990"/>
          <w:lang w:val="lv-LV"/>
        </w:rPr>
        <w:t xml:space="preserve"> </w:t>
      </w:r>
    </w:p>
    <w:p w14:paraId="19AF1614" w14:textId="1A074637" w:rsidR="1BED215D" w:rsidRPr="0017394E" w:rsidRDefault="1BED215D" w:rsidP="75ACAB6E">
      <w:pPr>
        <w:pStyle w:val="BodyA"/>
        <w:jc w:val="both"/>
        <w:rPr>
          <w:b/>
          <w:bCs/>
          <w:color w:val="000000" w:themeColor="text1"/>
          <w:u w:val="single"/>
          <w:lang w:val="lv-LV"/>
        </w:rPr>
      </w:pPr>
      <w:r w:rsidRPr="0017394E">
        <w:rPr>
          <w:b/>
          <w:bCs/>
          <w:color w:val="000000" w:themeColor="text1"/>
          <w:u w:val="single"/>
          <w:lang w:val="lv-LV"/>
        </w:rPr>
        <w:t>Anafilakse bērniem</w:t>
      </w:r>
    </w:p>
    <w:p w14:paraId="748D6BD4" w14:textId="45CB93FA" w:rsidR="144051EC" w:rsidRPr="0017394E" w:rsidRDefault="144051EC" w:rsidP="16897823">
      <w:pPr>
        <w:spacing w:after="0" w:line="240" w:lineRule="auto"/>
        <w:jc w:val="both"/>
        <w:rPr>
          <w:rFonts w:eastAsia="Times New Roman" w:cs="Times New Roman"/>
          <w:color w:val="4472C4" w:themeColor="accent5"/>
          <w:lang w:val="lv-LV"/>
        </w:rPr>
      </w:pPr>
      <w:r w:rsidRPr="16897823">
        <w:rPr>
          <w:rFonts w:eastAsia="Times New Roman" w:cs="Times New Roman"/>
          <w:color w:val="0070C0"/>
          <w:lang w:val="lv-LV"/>
        </w:rPr>
        <w:t xml:space="preserve">Eiropas </w:t>
      </w:r>
      <w:r w:rsidR="6724C2A2" w:rsidRPr="16897823">
        <w:rPr>
          <w:rFonts w:eastAsia="Times New Roman" w:cs="Times New Roman"/>
          <w:color w:val="0070C0"/>
          <w:lang w:val="lv-LV"/>
        </w:rPr>
        <w:t>A</w:t>
      </w:r>
      <w:r w:rsidRPr="16897823">
        <w:rPr>
          <w:rFonts w:eastAsia="Times New Roman" w:cs="Times New Roman"/>
          <w:color w:val="0070C0"/>
          <w:lang w:val="lv-LV"/>
        </w:rPr>
        <w:t xml:space="preserve">lerģijas un </w:t>
      </w:r>
      <w:r w:rsidR="5A8BC11F" w:rsidRPr="16897823">
        <w:rPr>
          <w:rFonts w:eastAsia="Times New Roman" w:cs="Times New Roman"/>
          <w:color w:val="0070C0"/>
          <w:lang w:val="lv-LV"/>
        </w:rPr>
        <w:t>kl</w:t>
      </w:r>
      <w:r w:rsidR="28686A86" w:rsidRPr="16897823">
        <w:rPr>
          <w:rFonts w:eastAsia="Times New Roman" w:cs="Times New Roman"/>
          <w:color w:val="0070C0"/>
          <w:lang w:val="lv-LV"/>
        </w:rPr>
        <w:t>ī</w:t>
      </w:r>
      <w:r w:rsidR="5A8BC11F" w:rsidRPr="16897823">
        <w:rPr>
          <w:rFonts w:eastAsia="Times New Roman" w:cs="Times New Roman"/>
          <w:color w:val="0070C0"/>
          <w:lang w:val="lv-LV"/>
        </w:rPr>
        <w:t>niskās</w:t>
      </w:r>
      <w:r w:rsidRPr="16897823">
        <w:rPr>
          <w:rFonts w:eastAsia="Times New Roman" w:cs="Times New Roman"/>
          <w:color w:val="0070C0"/>
          <w:lang w:val="lv-LV"/>
        </w:rPr>
        <w:t xml:space="preserve"> imunoloģijas akadēmijas vadlīnijās ir uzsvērts, ka bērniem ar svaru no 15 līdz 30 kg lieto Epi</w:t>
      </w:r>
      <w:r w:rsidR="77410AED" w:rsidRPr="16897823">
        <w:rPr>
          <w:rFonts w:eastAsia="Times New Roman" w:cs="Times New Roman"/>
          <w:color w:val="0070C0"/>
          <w:lang w:val="lv-LV"/>
        </w:rPr>
        <w:t>P</w:t>
      </w:r>
      <w:r w:rsidRPr="16897823">
        <w:rPr>
          <w:rFonts w:eastAsia="Times New Roman" w:cs="Times New Roman"/>
          <w:color w:val="0070C0"/>
          <w:lang w:val="lv-LV"/>
        </w:rPr>
        <w:t>en, kas satur 150</w:t>
      </w:r>
      <w:r w:rsidR="143C8A4A" w:rsidRPr="16897823">
        <w:rPr>
          <w:rFonts w:eastAsia="Times New Roman" w:cs="Times New Roman"/>
          <w:color w:val="0070C0"/>
          <w:lang w:val="lv-LV"/>
        </w:rPr>
        <w:t xml:space="preserve"> µ</w:t>
      </w:r>
      <w:r w:rsidRPr="16897823">
        <w:rPr>
          <w:rFonts w:eastAsia="Times New Roman" w:cs="Times New Roman"/>
          <w:color w:val="0070C0"/>
          <w:lang w:val="lv-LV"/>
        </w:rPr>
        <w:t xml:space="preserve">g Epinefrīna, bet bērniem virs 30 kg tiek </w:t>
      </w:r>
      <w:r w:rsidR="5A8BC11F" w:rsidRPr="16897823">
        <w:rPr>
          <w:rFonts w:eastAsia="Times New Roman" w:cs="Times New Roman"/>
          <w:color w:val="0070C0"/>
          <w:lang w:val="lv-LV"/>
        </w:rPr>
        <w:t>pielietot</w:t>
      </w:r>
      <w:r w:rsidR="2508842B" w:rsidRPr="16897823">
        <w:rPr>
          <w:rFonts w:eastAsia="Times New Roman" w:cs="Times New Roman"/>
          <w:color w:val="0070C0"/>
          <w:lang w:val="lv-LV"/>
        </w:rPr>
        <w:t>a</w:t>
      </w:r>
      <w:r w:rsidRPr="16897823">
        <w:rPr>
          <w:rFonts w:eastAsia="Times New Roman" w:cs="Times New Roman"/>
          <w:color w:val="0070C0"/>
          <w:lang w:val="lv-LV"/>
        </w:rPr>
        <w:t xml:space="preserve"> pieaugušajiem paredzētā forma - 300 </w:t>
      </w:r>
      <w:r w:rsidR="7615B9CB" w:rsidRPr="16897823">
        <w:rPr>
          <w:rFonts w:eastAsia="Times New Roman" w:cs="Times New Roman"/>
          <w:color w:val="0070C0"/>
          <w:lang w:val="lv-LV"/>
        </w:rPr>
        <w:t>µ</w:t>
      </w:r>
      <w:r w:rsidRPr="16897823">
        <w:rPr>
          <w:rFonts w:eastAsia="Times New Roman" w:cs="Times New Roman"/>
          <w:color w:val="0070C0"/>
          <w:lang w:val="lv-LV"/>
        </w:rPr>
        <w:t>g autoinjektorā.</w:t>
      </w:r>
    </w:p>
    <w:p w14:paraId="51C6CEB2" w14:textId="34A74491" w:rsidR="144051EC" w:rsidRPr="0017394E" w:rsidRDefault="144051EC" w:rsidP="16897823">
      <w:pPr>
        <w:spacing w:after="0" w:line="240" w:lineRule="auto"/>
        <w:jc w:val="both"/>
        <w:rPr>
          <w:rFonts w:eastAsia="Times New Roman" w:cs="Times New Roman"/>
          <w:color w:val="4472C4" w:themeColor="accent5"/>
          <w:lang w:val="lv-LV"/>
        </w:rPr>
      </w:pPr>
      <w:r w:rsidRPr="16897823">
        <w:rPr>
          <w:rFonts w:eastAsia="Times New Roman" w:cs="Times New Roman"/>
          <w:color w:val="0070C0"/>
          <w:lang w:val="lv-LV"/>
        </w:rPr>
        <w:t>Ņemot vērā, ka 12 gadus veca pusaudža N svars ir 37 kg zēniem un 35 kg meitenēm (pēc skalām 30 kg sver 10 gadīgi bērni), tad šajā vecuma grupā anafilakses gadījumā jāizmanto tās pašas devas k</w:t>
      </w:r>
      <w:r w:rsidR="243FE99E" w:rsidRPr="16897823">
        <w:rPr>
          <w:rFonts w:eastAsia="Times New Roman" w:cs="Times New Roman"/>
          <w:color w:val="0070C0"/>
          <w:lang w:val="lv-LV"/>
        </w:rPr>
        <w:t>ā</w:t>
      </w:r>
      <w:r w:rsidRPr="16897823">
        <w:rPr>
          <w:rFonts w:eastAsia="Times New Roman" w:cs="Times New Roman"/>
          <w:color w:val="0070C0"/>
          <w:lang w:val="lv-LV"/>
        </w:rPr>
        <w:t xml:space="preserve"> pieaugušajiem.</w:t>
      </w:r>
    </w:p>
    <w:p w14:paraId="07C643B9" w14:textId="26FB4C7B" w:rsidR="144051EC" w:rsidRDefault="144051EC" w:rsidP="16897823">
      <w:pPr>
        <w:spacing w:after="0" w:line="240" w:lineRule="auto"/>
        <w:jc w:val="both"/>
        <w:rPr>
          <w:rFonts w:eastAsia="Times New Roman" w:cs="Times New Roman"/>
          <w:color w:val="4472C4" w:themeColor="accent5"/>
          <w:lang w:val="en-US"/>
        </w:rPr>
      </w:pPr>
      <w:r w:rsidRPr="16897823">
        <w:rPr>
          <w:rFonts w:eastAsia="Times New Roman" w:cs="Times New Roman"/>
          <w:color w:val="0070C0"/>
          <w:lang w:val="en-US"/>
        </w:rPr>
        <w:t xml:space="preserve">Atsauce: </w:t>
      </w:r>
      <w:r w:rsidRPr="16897823">
        <w:rPr>
          <w:rFonts w:eastAsia="Times New Roman" w:cs="Times New Roman"/>
          <w:i/>
          <w:iCs/>
          <w:color w:val="0070C0"/>
          <w:lang w:val="en-US"/>
        </w:rPr>
        <w:t>Food Allergy and Anaphylaxis Guidelines 2014.</w:t>
      </w:r>
      <w:r w:rsidRPr="16897823">
        <w:rPr>
          <w:rFonts w:eastAsia="Times New Roman" w:cs="Times New Roman"/>
          <w:color w:val="0070C0"/>
          <w:lang w:val="en-US"/>
        </w:rPr>
        <w:t xml:space="preserve"> (</w:t>
      </w:r>
      <w:r w:rsidRPr="16897823">
        <w:rPr>
          <w:rFonts w:eastAsia="Times New Roman" w:cs="Times New Roman"/>
          <w:i/>
          <w:iCs/>
          <w:color w:val="0070C0"/>
          <w:lang w:val="en-US"/>
        </w:rPr>
        <w:t>EAACI</w:t>
      </w:r>
      <w:r w:rsidRPr="16897823">
        <w:rPr>
          <w:rFonts w:eastAsia="Times New Roman" w:cs="Times New Roman"/>
          <w:color w:val="0070C0"/>
          <w:lang w:val="en-US"/>
        </w:rPr>
        <w:t xml:space="preserve"> - Eiropas alerģijas un klīniskās imunoloģijas akadēmija)</w:t>
      </w:r>
    </w:p>
    <w:p w14:paraId="3E1B9CC4" w14:textId="0C62E8A6" w:rsidR="5AA56229" w:rsidRDefault="5AA56229" w:rsidP="16897823">
      <w:pPr>
        <w:pStyle w:val="BodyA"/>
        <w:jc w:val="both"/>
        <w:rPr>
          <w:rFonts w:eastAsia="Times New Roman" w:cs="Times New Roman"/>
          <w:b/>
          <w:bCs/>
          <w:color w:val="000000" w:themeColor="text1"/>
          <w:u w:val="single"/>
        </w:rPr>
      </w:pPr>
    </w:p>
    <w:p w14:paraId="2886CBF4" w14:textId="1EBBD7EC" w:rsidR="783C5C5C" w:rsidRDefault="783C5C5C" w:rsidP="16897823">
      <w:pPr>
        <w:pStyle w:val="BodyA"/>
        <w:jc w:val="both"/>
        <w:rPr>
          <w:rStyle w:val="Emphasis"/>
          <w:rFonts w:eastAsia="Times New Roman" w:cs="Times New Roman"/>
          <w:b w:val="0"/>
          <w:color w:val="000000" w:themeColor="text1"/>
          <w:u w:val="none"/>
          <w:lang w:val="lv-LV"/>
        </w:rPr>
      </w:pPr>
      <w:r w:rsidRPr="16897823">
        <w:rPr>
          <w:rStyle w:val="Emphasis"/>
          <w:rFonts w:eastAsia="Times New Roman" w:cs="Times New Roman"/>
          <w:lang w:val="lv-LV"/>
        </w:rPr>
        <w:t>Piekrišana vakcinācijai ir brīvprātīga.</w:t>
      </w:r>
      <w:r w:rsidRPr="16897823">
        <w:rPr>
          <w:rStyle w:val="Emphasis"/>
          <w:rFonts w:eastAsia="Times New Roman" w:cs="Times New Roman"/>
          <w:b w:val="0"/>
          <w:u w:val="none"/>
          <w:lang w:val="lv-LV"/>
        </w:rPr>
        <w:t xml:space="preserve"> </w:t>
      </w:r>
      <w:r w:rsidRPr="16897823">
        <w:rPr>
          <w:rStyle w:val="Emphasis"/>
          <w:rFonts w:eastAsia="Times New Roman" w:cs="Times New Roman"/>
          <w:b w:val="0"/>
          <w:color w:val="0070C0"/>
          <w:u w:val="none"/>
          <w:lang w:val="lv-LV"/>
        </w:rPr>
        <w:t>Personas labprātīga ierašanās uz vakcinācijas vizīti un mutiska piekrišana vakcinācijas veikšanai ir pietiekams apliecinājums. Nav nepieciešama rakstiska informētās piekrišanas formas aizpildīšana. Latvijā izmantotās Covid-19 vakcīnas ir Eiropas Zāļu aģentūrā reģistrēti medikamenti, tāpat kā jebkuras citas vakcīnas, un to vakcinācijai nav nepieciešamas personas rakstiska piekrišana.</w:t>
      </w:r>
    </w:p>
    <w:p w14:paraId="160F19A4" w14:textId="03381189" w:rsidR="00C85258" w:rsidRPr="008A6D06" w:rsidRDefault="00106A35" w:rsidP="5288B1FC">
      <w:pPr>
        <w:pStyle w:val="Heading2"/>
        <w:rPr>
          <w:rFonts w:eastAsia="Times New Roman" w:cs="Times New Roman"/>
          <w:sz w:val="24"/>
          <w:szCs w:val="24"/>
        </w:rPr>
      </w:pPr>
      <w:bookmarkStart w:id="26" w:name="_Toc60039813"/>
      <w:bookmarkStart w:id="27" w:name="_Toc73397533"/>
      <w:r w:rsidRPr="50FDDF0C">
        <w:rPr>
          <w:rFonts w:eastAsia="Times New Roman" w:cs="Times New Roman"/>
          <w:sz w:val="24"/>
          <w:szCs w:val="24"/>
        </w:rPr>
        <w:t>V</w:t>
      </w:r>
      <w:r w:rsidR="00D31B59" w:rsidRPr="50FDDF0C">
        <w:rPr>
          <w:rFonts w:eastAsia="Times New Roman" w:cs="Times New Roman"/>
          <w:sz w:val="24"/>
          <w:szCs w:val="24"/>
        </w:rPr>
        <w:t>akc</w:t>
      </w:r>
      <w:r w:rsidR="00CC4197" w:rsidRPr="50FDDF0C">
        <w:rPr>
          <w:rFonts w:eastAsia="Times New Roman" w:cs="Times New Roman"/>
          <w:sz w:val="24"/>
          <w:szCs w:val="24"/>
        </w:rPr>
        <w:t>īnas sagatavošana</w:t>
      </w:r>
      <w:bookmarkEnd w:id="26"/>
      <w:bookmarkEnd w:id="27"/>
    </w:p>
    <w:p w14:paraId="098A7D78" w14:textId="3921126F" w:rsidR="10CD3C69" w:rsidRPr="008A6D06" w:rsidRDefault="00EF0F32" w:rsidP="0011440A">
      <w:pPr>
        <w:pStyle w:val="BodyA"/>
        <w:jc w:val="both"/>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37">
        <w:r w:rsidRPr="2ABC886C">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14:paraId="5A34BF39" w14:textId="170333A3" w:rsidR="002241E5" w:rsidRPr="008A6D06" w:rsidRDefault="002241E5" w:rsidP="00C20399">
      <w:pPr>
        <w:spacing w:line="257" w:lineRule="auto"/>
        <w:rPr>
          <w:rFonts w:eastAsia="Times New Roman" w:cs="Times New Roman"/>
          <w:lang w:val="lv-LV"/>
        </w:rPr>
      </w:pPr>
    </w:p>
    <w:p w14:paraId="26ED7C92" w14:textId="5B1894F0" w:rsidR="00EB63F9" w:rsidRPr="008A6D06" w:rsidRDefault="00EB63F9" w:rsidP="5288B1FC">
      <w:pPr>
        <w:pStyle w:val="Heading2"/>
        <w:rPr>
          <w:rFonts w:eastAsia="Times New Roman" w:cs="Times New Roman"/>
        </w:rPr>
      </w:pPr>
      <w:bookmarkStart w:id="28" w:name="_Toc60039814"/>
      <w:bookmarkStart w:id="29" w:name="_Toc73397534"/>
      <w:r w:rsidRPr="008A6D06">
        <w:rPr>
          <w:rFonts w:eastAsia="Times New Roman" w:cs="Times New Roman"/>
        </w:rPr>
        <w:lastRenderedPageBreak/>
        <w:t>Pirms vakcinācijas skrīnings</w:t>
      </w:r>
      <w:bookmarkEnd w:id="28"/>
      <w:bookmarkEnd w:id="29"/>
    </w:p>
    <w:p w14:paraId="2ABB853C" w14:textId="6C38B686"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14:paraId="65C8D88E" w14:textId="23B6F29B" w:rsidR="00EB63F9" w:rsidRPr="008A6D06" w:rsidRDefault="3CE8CB7C"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ersonas vecum</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vakcinācijas status</w:t>
      </w:r>
      <w:r w:rsidR="00C44EE6" w:rsidRPr="11B09F1B">
        <w:rPr>
          <w:rFonts w:ascii="Times New Roman" w:eastAsia="Times New Roman" w:hAnsi="Times New Roman" w:cs="Times New Roman"/>
          <w:color w:val="auto"/>
          <w:lang w:val="lv-LV"/>
        </w:rPr>
        <w:t>s</w:t>
      </w:r>
      <w:r w:rsidR="00EB63F9" w:rsidRPr="11B09F1B">
        <w:rPr>
          <w:rFonts w:ascii="Times New Roman" w:eastAsia="Times New Roman" w:hAnsi="Times New Roman" w:cs="Times New Roman"/>
          <w:color w:val="auto"/>
          <w:lang w:val="lv-LV"/>
        </w:rPr>
        <w:t>, pārliecin</w:t>
      </w:r>
      <w:r w:rsidR="542DE1D9" w:rsidRPr="11B09F1B">
        <w:rPr>
          <w:rFonts w:ascii="Times New Roman" w:eastAsia="Times New Roman" w:hAnsi="Times New Roman" w:cs="Times New Roman"/>
          <w:color w:val="auto"/>
          <w:lang w:val="lv-LV"/>
        </w:rPr>
        <w:t>ieties</w:t>
      </w:r>
      <w:r w:rsidR="00EB63F9" w:rsidRPr="11B09F1B">
        <w:rPr>
          <w:rFonts w:ascii="Times New Roman" w:eastAsia="Times New Roman" w:hAnsi="Times New Roman" w:cs="Times New Roman"/>
          <w:color w:val="auto"/>
          <w:lang w:val="lv-LV"/>
        </w:rPr>
        <w:t xml:space="preserve">, vai </w:t>
      </w:r>
      <w:r w:rsidR="00EB63F9" w:rsidRPr="11B09F1B">
        <w:rPr>
          <w:rFonts w:ascii="Times New Roman" w:eastAsia="Times New Roman" w:hAnsi="Times New Roman" w:cs="Times New Roman"/>
          <w:color w:val="2E74B5" w:themeColor="accent1" w:themeShade="BF"/>
          <w:lang w:val="lv-LV"/>
        </w:rPr>
        <w:t xml:space="preserve">kāda no </w:t>
      </w:r>
      <w:r w:rsidR="636642C0" w:rsidRPr="11B09F1B">
        <w:rPr>
          <w:rFonts w:ascii="Times New Roman" w:eastAsia="Times New Roman" w:hAnsi="Times New Roman" w:cs="Times New Roman"/>
          <w:color w:val="2E74B5" w:themeColor="accent1" w:themeShade="BF"/>
          <w:lang w:val="lv-LV"/>
        </w:rPr>
        <w:t xml:space="preserve">Covid-19 </w:t>
      </w:r>
      <w:r w:rsidR="00EB63F9" w:rsidRPr="11B09F1B">
        <w:rPr>
          <w:rFonts w:ascii="Times New Roman" w:eastAsia="Times New Roman" w:hAnsi="Times New Roman" w:cs="Times New Roman"/>
          <w:color w:val="2E74B5" w:themeColor="accent1" w:themeShade="BF"/>
          <w:lang w:val="lv-LV"/>
        </w:rPr>
        <w:t>vakc</w:t>
      </w:r>
      <w:r w:rsidR="366FBAB3" w:rsidRPr="11B09F1B">
        <w:rPr>
          <w:rFonts w:ascii="Times New Roman" w:eastAsia="Times New Roman" w:hAnsi="Times New Roman" w:cs="Times New Roman"/>
          <w:color w:val="2E74B5" w:themeColor="accent1" w:themeShade="BF"/>
          <w:lang w:val="lv-LV"/>
        </w:rPr>
        <w:t>ī</w:t>
      </w:r>
      <w:r w:rsidR="00EB63F9" w:rsidRPr="11B09F1B">
        <w:rPr>
          <w:rFonts w:ascii="Times New Roman" w:eastAsia="Times New Roman" w:hAnsi="Times New Roman" w:cs="Times New Roman"/>
          <w:color w:val="2E74B5" w:themeColor="accent1" w:themeShade="BF"/>
          <w:lang w:val="lv-LV"/>
        </w:rPr>
        <w:t>nā</w:t>
      </w:r>
      <w:r w:rsidR="133BE1A4" w:rsidRPr="11B09F1B">
        <w:rPr>
          <w:rFonts w:ascii="Times New Roman" w:eastAsia="Times New Roman" w:hAnsi="Times New Roman" w:cs="Times New Roman"/>
          <w:color w:val="2E74B5" w:themeColor="accent1" w:themeShade="BF"/>
          <w:lang w:val="lv-LV"/>
        </w:rPr>
        <w:t>m</w:t>
      </w:r>
      <w:r w:rsidR="00EB63F9" w:rsidRPr="11B09F1B">
        <w:rPr>
          <w:rFonts w:ascii="Times New Roman" w:eastAsia="Times New Roman" w:hAnsi="Times New Roman" w:cs="Times New Roman"/>
          <w:color w:val="auto"/>
          <w:lang w:val="lv-LV"/>
        </w:rPr>
        <w:t xml:space="preserve"> </w:t>
      </w:r>
      <w:r w:rsidR="00292AE5" w:rsidRPr="11B09F1B">
        <w:rPr>
          <w:rFonts w:ascii="Times New Roman" w:eastAsia="Times New Roman" w:hAnsi="Times New Roman" w:cs="Times New Roman"/>
          <w:color w:val="auto"/>
          <w:lang w:val="lv-LV"/>
        </w:rPr>
        <w:t xml:space="preserve">jau </w:t>
      </w:r>
      <w:r w:rsidR="00EB63F9" w:rsidRPr="11B09F1B">
        <w:rPr>
          <w:rFonts w:ascii="Times New Roman" w:eastAsia="Times New Roman" w:hAnsi="Times New Roman" w:cs="Times New Roman"/>
          <w:color w:val="auto"/>
          <w:lang w:val="lv-LV"/>
        </w:rPr>
        <w:t>nav veikta vai ir iekavēta</w:t>
      </w:r>
      <w:r w:rsidR="214F9DD9" w:rsidRPr="11B09F1B">
        <w:rPr>
          <w:rFonts w:ascii="Times New Roman" w:eastAsia="Times New Roman" w:hAnsi="Times New Roman" w:cs="Times New Roman"/>
          <w:color w:val="auto"/>
          <w:lang w:val="lv-LV"/>
        </w:rPr>
        <w:t>;</w:t>
      </w:r>
    </w:p>
    <w:p w14:paraId="6528BC90" w14:textId="72B219DC" w:rsidR="00EB63F9" w:rsidRPr="008A6D06" w:rsidRDefault="37A83A5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EB63F9" w:rsidRPr="11B09F1B">
        <w:rPr>
          <w:rFonts w:ascii="Times New Roman" w:eastAsia="Times New Roman" w:hAnsi="Times New Roman" w:cs="Times New Roman"/>
          <w:color w:val="auto"/>
          <w:lang w:val="lv-LV"/>
        </w:rPr>
        <w:t>ašsajūt</w:t>
      </w:r>
      <w:r w:rsidR="00C87AC5" w:rsidRPr="11B09F1B">
        <w:rPr>
          <w:rFonts w:ascii="Times New Roman" w:eastAsia="Times New Roman" w:hAnsi="Times New Roman" w:cs="Times New Roman"/>
          <w:color w:val="auto"/>
          <w:lang w:val="lv-LV"/>
        </w:rPr>
        <w:t>a</w:t>
      </w:r>
      <w:r w:rsidR="00EB63F9" w:rsidRPr="11B09F1B">
        <w:rPr>
          <w:rFonts w:ascii="Times New Roman" w:eastAsia="Times New Roman" w:hAnsi="Times New Roman" w:cs="Times New Roman"/>
          <w:color w:val="auto"/>
          <w:lang w:val="lv-LV"/>
        </w:rPr>
        <w:t xml:space="preserve"> un sūdzības konsultācijas </w:t>
      </w:r>
      <w:r w:rsidR="0D39EA5F" w:rsidRPr="11B09F1B">
        <w:rPr>
          <w:rFonts w:ascii="Times New Roman" w:eastAsia="Times New Roman" w:hAnsi="Times New Roman" w:cs="Times New Roman"/>
          <w:color w:val="auto"/>
          <w:lang w:val="lv-LV"/>
        </w:rPr>
        <w:t>laikā</w:t>
      </w:r>
      <w:r w:rsidR="11493C12" w:rsidRPr="11B09F1B">
        <w:rPr>
          <w:rFonts w:ascii="Times New Roman" w:eastAsia="Times New Roman" w:hAnsi="Times New Roman" w:cs="Times New Roman"/>
          <w:color w:val="auto"/>
          <w:lang w:val="lv-LV"/>
        </w:rPr>
        <w:t>;</w:t>
      </w:r>
    </w:p>
    <w:p w14:paraId="66D6DF9D" w14:textId="05C4556C" w:rsidR="00EB63F9" w:rsidRPr="008A6D06" w:rsidRDefault="79132AE8"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ai personai pastāv absolūtas kontrindikācijas konkrētu vakcīnu saņemšanai</w:t>
      </w:r>
      <w:r w:rsidR="10447430" w:rsidRPr="11B09F1B">
        <w:rPr>
          <w:rFonts w:ascii="Times New Roman" w:eastAsia="Times New Roman" w:hAnsi="Times New Roman" w:cs="Times New Roman"/>
          <w:color w:val="auto"/>
          <w:lang w:val="lv-LV"/>
        </w:rPr>
        <w:t xml:space="preserve"> (skatīt augstāk sadaļu Vakcinācijas kontrindikācijas)</w:t>
      </w:r>
      <w:r w:rsidR="75271A49" w:rsidRPr="11B09F1B">
        <w:rPr>
          <w:rFonts w:ascii="Times New Roman" w:eastAsia="Times New Roman" w:hAnsi="Times New Roman" w:cs="Times New Roman"/>
          <w:color w:val="auto"/>
          <w:lang w:val="lv-LV"/>
        </w:rPr>
        <w:t>;</w:t>
      </w:r>
    </w:p>
    <w:p w14:paraId="237B51D4" w14:textId="44F4656F" w:rsidR="00EB63F9" w:rsidRPr="008A6D06" w:rsidRDefault="55C09ED0"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v</w:t>
      </w:r>
      <w:r w:rsidR="00EB63F9" w:rsidRPr="11B09F1B">
        <w:rPr>
          <w:rFonts w:ascii="Times New Roman" w:eastAsia="Times New Roman" w:hAnsi="Times New Roman" w:cs="Times New Roman"/>
          <w:color w:val="auto"/>
          <w:lang w:val="lv-LV"/>
        </w:rPr>
        <w:t>akcinācijai saistošas alerģijas</w:t>
      </w:r>
      <w:r w:rsidR="1FFD78BB" w:rsidRPr="11B09F1B">
        <w:rPr>
          <w:rFonts w:ascii="Times New Roman" w:eastAsia="Times New Roman" w:hAnsi="Times New Roman" w:cs="Times New Roman"/>
          <w:color w:val="auto"/>
          <w:lang w:val="lv-LV"/>
        </w:rPr>
        <w:t>, kuru gadījumā pacienta pēcvakcinācijas novērošana ilgst līdz 30 minūtēm</w:t>
      </w:r>
      <w:r w:rsidR="4897C5A5" w:rsidRPr="11B09F1B">
        <w:rPr>
          <w:rFonts w:ascii="Times New Roman" w:eastAsia="Times New Roman" w:hAnsi="Times New Roman" w:cs="Times New Roman"/>
          <w:color w:val="auto"/>
          <w:lang w:val="lv-LV"/>
        </w:rPr>
        <w:t>;</w:t>
      </w:r>
    </w:p>
    <w:p w14:paraId="77336607" w14:textId="00A37FDB" w:rsidR="004B5AC5" w:rsidRPr="005A0CB5" w:rsidRDefault="004B5AC5" w:rsidP="00854676">
      <w:pPr>
        <w:pStyle w:val="ListParagraph"/>
        <w:numPr>
          <w:ilvl w:val="0"/>
          <w:numId w:val="44"/>
        </w:numPr>
        <w:spacing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 xml:space="preserve">persona lieto beta blokatorus sirds ritma traucējumu profilaksei </w:t>
      </w:r>
      <w:r w:rsidRPr="11B09F1B">
        <w:rPr>
          <w:rFonts w:ascii="Times New Roman" w:eastAsia="Times New Roman" w:hAnsi="Times New Roman" w:cs="Times New Roman"/>
          <w:b/>
          <w:bCs/>
          <w:color w:val="auto"/>
          <w:lang w:val="lv-LV"/>
        </w:rPr>
        <w:t>(svarīgi ņemt vērā, ja pēc vakcinācijas nepieciešama adrenalīna ievade anafilakses kupēšanai!!!)</w:t>
      </w:r>
      <w:r w:rsidR="00FF040D" w:rsidRPr="11B09F1B">
        <w:rPr>
          <w:rFonts w:ascii="Times New Roman" w:eastAsia="Times New Roman" w:hAnsi="Times New Roman" w:cs="Times New Roman"/>
          <w:b/>
          <w:bCs/>
          <w:color w:val="auto"/>
          <w:lang w:val="lv-LV"/>
        </w:rPr>
        <w:t xml:space="preserve"> </w:t>
      </w:r>
    </w:p>
    <w:p w14:paraId="57670373" w14:textId="05931A40" w:rsidR="07D0DC6A" w:rsidRPr="005A0CB5" w:rsidRDefault="31A16E07" w:rsidP="00854676">
      <w:pPr>
        <w:pStyle w:val="ListParagraph"/>
        <w:numPr>
          <w:ilvl w:val="0"/>
          <w:numId w:val="44"/>
        </w:numPr>
        <w:spacing w:after="480" w:line="240" w:lineRule="auto"/>
        <w:jc w:val="both"/>
        <w:rPr>
          <w:rFonts w:ascii="Times New Roman" w:eastAsia="Times New Roman" w:hAnsi="Times New Roman" w:cs="Times New Roman"/>
          <w:color w:val="auto"/>
          <w:lang w:val="lv-LV"/>
        </w:rPr>
      </w:pPr>
      <w:r w:rsidRPr="11B09F1B">
        <w:rPr>
          <w:rFonts w:ascii="Times New Roman" w:eastAsia="Times New Roman" w:hAnsi="Times New Roman" w:cs="Times New Roman"/>
          <w:color w:val="auto"/>
          <w:lang w:val="lv-LV"/>
        </w:rPr>
        <w:t>p</w:t>
      </w:r>
      <w:r w:rsidR="005418DA" w:rsidRPr="11B09F1B">
        <w:rPr>
          <w:rFonts w:ascii="Times New Roman" w:eastAsia="Times New Roman" w:hAnsi="Times New Roman" w:cs="Times New Roman"/>
          <w:color w:val="auto"/>
          <w:lang w:val="lv-LV"/>
        </w:rPr>
        <w:t>i</w:t>
      </w:r>
      <w:r w:rsidR="35A8A142" w:rsidRPr="11B09F1B">
        <w:rPr>
          <w:rFonts w:ascii="Times New Roman" w:eastAsia="Times New Roman" w:hAnsi="Times New Roman" w:cs="Times New Roman"/>
          <w:color w:val="auto"/>
          <w:lang w:val="lv-LV"/>
        </w:rPr>
        <w:t>rms</w:t>
      </w:r>
      <w:r w:rsidR="005418DA" w:rsidRPr="11B09F1B">
        <w:rPr>
          <w:rFonts w:ascii="Times New Roman" w:eastAsia="Times New Roman" w:hAnsi="Times New Roman" w:cs="Times New Roman"/>
          <w:color w:val="auto"/>
          <w:lang w:val="lv-LV"/>
        </w:rPr>
        <w:t xml:space="preserve"> otrās devas</w:t>
      </w:r>
      <w:r w:rsidR="5AA1DB75" w:rsidRPr="11B09F1B">
        <w:rPr>
          <w:rFonts w:ascii="Times New Roman" w:eastAsia="Times New Roman" w:hAnsi="Times New Roman" w:cs="Times New Roman"/>
          <w:color w:val="auto"/>
          <w:lang w:val="lv-LV"/>
        </w:rPr>
        <w:t xml:space="preserve"> veikšanas</w:t>
      </w:r>
      <w:r w:rsidR="005418DA" w:rsidRPr="11B09F1B">
        <w:rPr>
          <w:rFonts w:ascii="Times New Roman" w:eastAsia="Times New Roman" w:hAnsi="Times New Roman" w:cs="Times New Roman"/>
          <w:color w:val="auto"/>
          <w:lang w:val="lv-LV"/>
        </w:rPr>
        <w:t xml:space="preserve"> pārliecin</w:t>
      </w:r>
      <w:r w:rsidR="1E28C6E5" w:rsidRPr="11B09F1B">
        <w:rPr>
          <w:rFonts w:ascii="Times New Roman" w:eastAsia="Times New Roman" w:hAnsi="Times New Roman" w:cs="Times New Roman"/>
          <w:color w:val="auto"/>
          <w:lang w:val="lv-LV"/>
        </w:rPr>
        <w:t>iet</w:t>
      </w:r>
      <w:r w:rsidR="005418DA" w:rsidRPr="11B09F1B">
        <w:rPr>
          <w:rFonts w:ascii="Times New Roman" w:eastAsia="Times New Roman" w:hAnsi="Times New Roman" w:cs="Times New Roman"/>
          <w:color w:val="auto"/>
          <w:lang w:val="lv-LV"/>
        </w:rPr>
        <w:t xml:space="preserve">ies, ka pirmā deva </w:t>
      </w:r>
      <w:r w:rsidR="147C8824" w:rsidRPr="11B09F1B">
        <w:rPr>
          <w:rFonts w:ascii="Times New Roman" w:eastAsia="Times New Roman" w:hAnsi="Times New Roman" w:cs="Times New Roman"/>
          <w:color w:val="auto"/>
          <w:lang w:val="lv-LV"/>
        </w:rPr>
        <w:t xml:space="preserve">ir </w:t>
      </w:r>
      <w:r w:rsidR="005418DA" w:rsidRPr="11B09F1B">
        <w:rPr>
          <w:rFonts w:ascii="Times New Roman" w:eastAsia="Times New Roman" w:hAnsi="Times New Roman" w:cs="Times New Roman"/>
          <w:color w:val="auto"/>
          <w:lang w:val="lv-LV"/>
        </w:rPr>
        <w:t xml:space="preserve">veikta ar tā paša ražotāja vakcīnu, ar kuru plānots vakcinēt otrajā reizē. </w:t>
      </w:r>
    </w:p>
    <w:p w14:paraId="192B49E0" w14:textId="4D366EFA" w:rsidR="07D0DC6A" w:rsidRPr="005A0CB5" w:rsidRDefault="006D7299" w:rsidP="00854676">
      <w:pPr>
        <w:pStyle w:val="ListParagraph"/>
        <w:numPr>
          <w:ilvl w:val="0"/>
          <w:numId w:val="44"/>
        </w:numPr>
        <w:spacing w:after="480" w:line="240" w:lineRule="auto"/>
        <w:jc w:val="both"/>
        <w:rPr>
          <w:color w:val="auto"/>
          <w:lang w:val="lv-LV"/>
        </w:rPr>
      </w:pPr>
      <w:r w:rsidRPr="11B09F1B">
        <w:rPr>
          <w:rFonts w:ascii="Times New Roman" w:eastAsia="Times New Roman" w:hAnsi="Times New Roman" w:cs="Times New Roman"/>
          <w:color w:val="auto"/>
          <w:lang w:val="lv-LV"/>
        </w:rPr>
        <w:t>Iepriekš izslimota Covid-19 slimība nav iemesls neveikt personas vakcināciju.</w:t>
      </w:r>
    </w:p>
    <w:p w14:paraId="18C86BCF" w14:textId="7CC5B9CB"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Vakcinācijas procedūras kontrolsarakstu lūdzu skatīt pielikumā</w:t>
      </w:r>
      <w:r w:rsidR="008755B3">
        <w:rPr>
          <w:rStyle w:val="Emphasis"/>
          <w:rFonts w:eastAsia="Times New Roman" w:cs="Times New Roman"/>
          <w:sz w:val="24"/>
          <w:szCs w:val="24"/>
          <w:lang w:val="lv-LV"/>
        </w:rPr>
        <w:t>!</w:t>
      </w:r>
      <w:r w:rsidRPr="00AB753C">
        <w:rPr>
          <w:rStyle w:val="Emphasis"/>
          <w:rFonts w:eastAsia="Times New Roman" w:cs="Times New Roman"/>
          <w:sz w:val="24"/>
          <w:szCs w:val="24"/>
          <w:lang w:val="lv-LV"/>
        </w:rPr>
        <w:t xml:space="preserve"> </w:t>
      </w:r>
    </w:p>
    <w:p w14:paraId="65ABC431" w14:textId="7BB3E7B1" w:rsidR="004055A3" w:rsidRPr="0039298B" w:rsidRDefault="004055A3" w:rsidP="5288B1FC">
      <w:pPr>
        <w:pStyle w:val="Heading2"/>
        <w:rPr>
          <w:rFonts w:eastAsia="Times New Roman" w:cs="Times New Roman"/>
        </w:rPr>
      </w:pPr>
      <w:bookmarkStart w:id="30" w:name="_Toc60039815"/>
      <w:bookmarkStart w:id="31" w:name="_Toc73397535"/>
      <w:r w:rsidRPr="0039298B">
        <w:rPr>
          <w:rFonts w:eastAsia="Times New Roman" w:cs="Times New Roman"/>
        </w:rPr>
        <w:t>Personas sagatavošana vakcinācijai</w:t>
      </w:r>
      <w:bookmarkEnd w:id="30"/>
      <w:bookmarkEnd w:id="31"/>
    </w:p>
    <w:p w14:paraId="2CD5222B" w14:textId="77777777" w:rsidR="004055A3" w:rsidRPr="0039298B" w:rsidRDefault="004055A3" w:rsidP="5288B1FC">
      <w:pPr>
        <w:pStyle w:val="BodyA"/>
        <w:rPr>
          <w:rFonts w:eastAsia="Times New Roman" w:cs="Times New Roman"/>
          <w:color w:val="auto"/>
          <w:sz w:val="24"/>
          <w:szCs w:val="24"/>
          <w:lang w:val="lv-LV"/>
        </w:rPr>
      </w:pPr>
    </w:p>
    <w:p w14:paraId="498A67AE" w14:textId="610AD8BA" w:rsidR="00C82F15" w:rsidRPr="005A0CB5" w:rsidRDefault="004055A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14:paraId="00D7060F" w14:textId="0418E15D" w:rsidR="005A2323" w:rsidRPr="005A0CB5" w:rsidRDefault="005A2323" w:rsidP="00583252">
      <w:pPr>
        <w:pStyle w:val="BodyA"/>
        <w:ind w:firstLine="720"/>
        <w:jc w:val="both"/>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14:paraId="61659A4C" w14:textId="149CF451" w:rsidR="0C2B4729" w:rsidRPr="005A0CB5" w:rsidRDefault="0C2B4729" w:rsidP="00021248">
      <w:pPr>
        <w:pStyle w:val="BodyA"/>
        <w:ind w:firstLine="720"/>
        <w:jc w:val="both"/>
        <w:rPr>
          <w:rFonts w:eastAsia="Times New Roman" w:cs="Times New Roman"/>
          <w:color w:val="auto"/>
          <w:lang w:val="lv-LV"/>
        </w:rPr>
      </w:pPr>
      <w:r w:rsidRPr="005A0CB5">
        <w:rPr>
          <w:rFonts w:eastAsia="Times New Roman" w:cs="Times New Roman"/>
          <w:color w:val="auto"/>
          <w:lang w:val="lv-LV"/>
        </w:rPr>
        <w:t>Vakcīnu ievada intramuskulāri deltveida (augšdelma) muskulī 90</w:t>
      </w:r>
      <w:r w:rsidR="00021248">
        <w:rPr>
          <w:rFonts w:eastAsia="Times New Roman" w:cs="Times New Roman"/>
          <w:color w:val="auto"/>
          <w:lang w:val="lv-LV"/>
        </w:rPr>
        <w:t> </w:t>
      </w:r>
      <w:r w:rsidRPr="005A0CB5">
        <w:rPr>
          <w:rFonts w:eastAsia="Times New Roman" w:cs="Times New Roman"/>
          <w:color w:val="auto"/>
          <w:lang w:val="lv-LV"/>
        </w:rPr>
        <w:t>°</w:t>
      </w:r>
      <w:r w:rsidR="00021248">
        <w:rPr>
          <w:rFonts w:eastAsia="Times New Roman" w:cs="Times New Roman"/>
          <w:color w:val="auto"/>
          <w:lang w:val="lv-LV"/>
        </w:rPr>
        <w:t> </w:t>
      </w:r>
      <w:r w:rsidRPr="005A0CB5">
        <w:rPr>
          <w:rFonts w:eastAsia="Times New Roman" w:cs="Times New Roman"/>
          <w:color w:val="auto"/>
          <w:lang w:val="lv-LV"/>
        </w:rPr>
        <w:t xml:space="preserve">leņķī, adatu muskulī ievadot līdz galam. </w:t>
      </w:r>
    </w:p>
    <w:p w14:paraId="31BD43F6" w14:textId="5C0D4C91" w:rsidR="64C6B614" w:rsidRPr="005A0CB5" w:rsidRDefault="64C6B614" w:rsidP="00636F1E">
      <w:pPr>
        <w:pStyle w:val="BodyA"/>
        <w:ind w:firstLine="720"/>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1E436D">
        <w:rPr>
          <w:rFonts w:eastAsia="Times New Roman" w:cs="Times New Roman"/>
          <w:color w:val="auto"/>
          <w:lang w:val="lv-LV"/>
        </w:rPr>
        <w:t>ēc</w:t>
      </w:r>
      <w:r w:rsidR="2EC19674" w:rsidRPr="005A0CB5">
        <w:rPr>
          <w:rFonts w:eastAsia="Times New Roman" w:cs="Times New Roman"/>
          <w:color w:val="auto"/>
          <w:lang w:val="lv"/>
        </w:rPr>
        <w:t xml:space="preserve">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14:paraId="2261F67F" w14:textId="07788C73" w:rsidR="2EC19674" w:rsidRPr="005A0CB5" w:rsidRDefault="2EC19674" w:rsidP="0062216D">
      <w:pPr>
        <w:spacing w:after="0" w:line="240" w:lineRule="auto"/>
        <w:ind w:firstLine="720"/>
        <w:jc w:val="both"/>
        <w:rPr>
          <w:rFonts w:eastAsia="Times New Roman" w:cs="Times New Roman"/>
          <w:color w:val="2E74B5" w:themeColor="accent1" w:themeShade="BF"/>
          <w:lang w:val="lv"/>
        </w:rPr>
      </w:pPr>
      <w:r w:rsidRPr="005A0CB5">
        <w:rPr>
          <w:rFonts w:eastAsia="Times New Roman" w:cs="Times New Roman"/>
          <w:lang w:val="lv"/>
        </w:rPr>
        <w:t xml:space="preserve">Pacientiem, kam iepriekš </w:t>
      </w:r>
      <w:r w:rsidR="002F229F" w:rsidRPr="005A0CB5">
        <w:rPr>
          <w:rFonts w:eastAsia="Times New Roman" w:cs="Times New Roman"/>
          <w:lang w:val="lv"/>
        </w:rPr>
        <w:t>ir</w:t>
      </w:r>
      <w:r w:rsidRPr="005A0CB5">
        <w:rPr>
          <w:rFonts w:eastAsia="Times New Roman" w:cs="Times New Roman"/>
          <w:lang w:val="lv"/>
        </w:rPr>
        <w:t xml:space="preserve"> bijušas alerģiskas reakcijas uz ilgas iedarbības faktora koncentrātiem, kas satur polietilēnglikolu (</w:t>
      </w:r>
      <w:r w:rsidRPr="00ED44BC">
        <w:rPr>
          <w:rFonts w:eastAsia="Times New Roman" w:cs="Times New Roman"/>
          <w:lang w:val="lv"/>
        </w:rPr>
        <w:t>PEG</w:t>
      </w:r>
      <w:r w:rsidRPr="005A0CB5">
        <w:rPr>
          <w:rFonts w:eastAsia="Times New Roman" w:cs="Times New Roman"/>
          <w:lang w:val="lv"/>
        </w:rPr>
        <w:t>),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w:t>
      </w:r>
      <w:r w:rsidR="00CB26B9">
        <w:rPr>
          <w:rFonts w:eastAsia="Times New Roman" w:cs="Times New Roman"/>
          <w:lang w:val="lv"/>
        </w:rPr>
        <w:t> </w:t>
      </w:r>
      <w:r w:rsidRPr="005A0CB5">
        <w:rPr>
          <w:rFonts w:eastAsia="Times New Roman" w:cs="Times New Roman"/>
          <w:lang w:val="lv"/>
        </w:rPr>
        <w:t>%, nav nepieciešami papildu hemostatiskie piesardzības pasākumi.</w:t>
      </w:r>
    </w:p>
    <w:p w14:paraId="1CE52F79" w14:textId="31B0CAA0" w:rsidR="7BE8AED0" w:rsidRPr="005A0CB5" w:rsidRDefault="7BE8AED0" w:rsidP="0062216D">
      <w:pPr>
        <w:pStyle w:val="BodyA"/>
        <w:ind w:firstLine="720"/>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14:paraId="495F258E" w14:textId="2F738E12" w:rsidR="10CD3C69" w:rsidRDefault="10CD3C69" w:rsidP="10CD3C69">
      <w:pPr>
        <w:pStyle w:val="BodyA"/>
        <w:rPr>
          <w:rFonts w:eastAsia="Times New Roman" w:cs="Times New Roman"/>
          <w:color w:val="auto"/>
          <w:sz w:val="24"/>
          <w:szCs w:val="24"/>
          <w:lang w:val="lv-LV"/>
        </w:rPr>
      </w:pPr>
    </w:p>
    <w:p w14:paraId="70D797D0" w14:textId="4B06B69E" w:rsidR="002947CC" w:rsidRPr="0039298B" w:rsidRDefault="002947CC" w:rsidP="5288B1FC">
      <w:pPr>
        <w:pStyle w:val="Heading2"/>
        <w:rPr>
          <w:rFonts w:eastAsia="Times New Roman" w:cs="Times New Roman"/>
        </w:rPr>
      </w:pPr>
      <w:bookmarkStart w:id="32" w:name="_Toc60039816"/>
      <w:bookmarkStart w:id="33" w:name="_Toc73397536"/>
      <w:r w:rsidRPr="0039298B">
        <w:rPr>
          <w:rFonts w:eastAsia="Times New Roman" w:cs="Times New Roman"/>
        </w:rPr>
        <w:t>Tūlītēja pēc vakcinācijas aprūpe</w:t>
      </w:r>
      <w:bookmarkEnd w:id="32"/>
      <w:bookmarkEnd w:id="33"/>
    </w:p>
    <w:p w14:paraId="19E80977" w14:textId="643FE746" w:rsidR="002947CC" w:rsidRPr="005A0CB5" w:rsidRDefault="002947CC" w:rsidP="00A10EC2">
      <w:pPr>
        <w:pStyle w:val="BodyA"/>
        <w:jc w:val="both"/>
        <w:rPr>
          <w:rFonts w:eastAsia="Times New Roman" w:cs="Times New Roman"/>
          <w:color w:val="auto"/>
          <w:lang w:val="lv-LV"/>
        </w:rPr>
      </w:pPr>
      <w:r w:rsidRPr="005A0CB5">
        <w:rPr>
          <w:rFonts w:eastAsia="Times New Roman" w:cs="Times New Roman"/>
          <w:color w:val="auto"/>
          <w:lang w:val="lv-LV"/>
        </w:rPr>
        <w:t>Pēc vakcinācijas darām sekojoši:</w:t>
      </w:r>
    </w:p>
    <w:p w14:paraId="75BFDA4B" w14:textId="3B2ACB43" w:rsidR="002947CC" w:rsidRPr="005A0CB5" w:rsidRDefault="002947CC" w:rsidP="00854676">
      <w:pPr>
        <w:pStyle w:val="TOC2"/>
        <w:numPr>
          <w:ilvl w:val="0"/>
          <w:numId w:val="45"/>
        </w:numPr>
        <w:spacing w:after="0" w:line="240" w:lineRule="auto"/>
        <w:jc w:val="both"/>
        <w:rPr>
          <w:rFonts w:eastAsia="Times New Roman"/>
          <w:lang w:val="lv-LV"/>
        </w:rPr>
      </w:pPr>
      <w:r w:rsidRPr="005A0CB5">
        <w:rPr>
          <w:rFonts w:eastAsia="Times New Roman"/>
          <w:lang w:val="lv-LV"/>
        </w:rPr>
        <w:lastRenderedPageBreak/>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14:paraId="31FC3679" w14:textId="5D7056D5"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14:paraId="458C2EC5" w14:textId="225BACAD" w:rsidR="002947CC" w:rsidRPr="005A0CB5" w:rsidRDefault="00A16233"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14:paraId="2DEB09F1" w14:textId="3D43B1D0" w:rsidR="002947CC" w:rsidRPr="005A0CB5" w:rsidRDefault="002947CC"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14:paraId="671F36C4" w14:textId="22FC5EB6" w:rsidR="00BA4EA6" w:rsidRDefault="00BA4EA6" w:rsidP="00854676">
      <w:pPr>
        <w:pStyle w:val="BodyA"/>
        <w:numPr>
          <w:ilvl w:val="0"/>
          <w:numId w:val="45"/>
        </w:numPr>
        <w:jc w:val="both"/>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14:paraId="5BEE485B" w14:textId="2993012A" w:rsidR="3EED615E" w:rsidRPr="00CF6EE3" w:rsidRDefault="3EED615E" w:rsidP="00854676">
      <w:pPr>
        <w:pStyle w:val="BodyA"/>
        <w:numPr>
          <w:ilvl w:val="1"/>
          <w:numId w:val="45"/>
        </w:numPr>
        <w:jc w:val="both"/>
        <w:rPr>
          <w:rFonts w:eastAsia="Times New Roman" w:cs="Times New Roman"/>
          <w:color w:val="000000" w:themeColor="text1"/>
          <w:u w:val="single"/>
          <w:lang w:val="lv-LV"/>
        </w:rPr>
      </w:pPr>
      <w:r w:rsidRPr="24CE88E3">
        <w:rPr>
          <w:rFonts w:eastAsia="Times New Roman" w:cs="Times New Roman"/>
          <w:color w:val="auto"/>
          <w:lang w:val="lv-LV"/>
        </w:rPr>
        <w:t>Pfizer</w:t>
      </w:r>
      <w:r w:rsidR="005943F5" w:rsidRPr="24CE88E3">
        <w:rPr>
          <w:rFonts w:eastAsia="Times New Roman" w:cs="Times New Roman"/>
          <w:color w:val="auto"/>
          <w:lang w:val="lv-LV"/>
        </w:rPr>
        <w:t>/B</w:t>
      </w:r>
      <w:r w:rsidRPr="24CE88E3">
        <w:rPr>
          <w:rFonts w:eastAsia="Times New Roman" w:cs="Times New Roman"/>
          <w:color w:val="auto"/>
          <w:lang w:val="lv-LV"/>
        </w:rPr>
        <w:t>io</w:t>
      </w:r>
      <w:r w:rsidR="00B35CAA" w:rsidRPr="24CE88E3">
        <w:rPr>
          <w:rFonts w:eastAsia="Times New Roman" w:cs="Times New Roman"/>
          <w:color w:val="auto"/>
          <w:lang w:val="lv-LV"/>
        </w:rPr>
        <w:t>NT</w:t>
      </w:r>
      <w:r w:rsidRPr="24CE88E3">
        <w:rPr>
          <w:rFonts w:eastAsia="Times New Roman" w:cs="Times New Roman"/>
          <w:color w:val="auto"/>
          <w:lang w:val="lv-LV"/>
        </w:rPr>
        <w:t>ech</w:t>
      </w:r>
      <w:r w:rsidR="306B9859" w:rsidRPr="24CE88E3">
        <w:rPr>
          <w:rFonts w:eastAsia="Times New Roman" w:cs="Times New Roman"/>
          <w:color w:val="auto"/>
          <w:lang w:val="lv-LV"/>
        </w:rPr>
        <w:t xml:space="preserve"> </w:t>
      </w:r>
      <w:r w:rsidR="0D5D57DA" w:rsidRPr="24CE88E3">
        <w:rPr>
          <w:rFonts w:eastAsia="Times New Roman" w:cs="Times New Roman"/>
          <w:color w:val="auto"/>
          <w:lang w:val="lv-LV"/>
        </w:rPr>
        <w:t>2.</w:t>
      </w:r>
      <w:r w:rsidR="005F5FF0" w:rsidRPr="24CE88E3">
        <w:rPr>
          <w:rFonts w:eastAsia="Times New Roman" w:cs="Times New Roman"/>
          <w:color w:val="auto"/>
          <w:lang w:val="lv-LV"/>
        </w:rPr>
        <w:t> </w:t>
      </w:r>
      <w:r w:rsidR="0D5D57DA" w:rsidRPr="24CE88E3">
        <w:rPr>
          <w:rFonts w:eastAsia="Times New Roman" w:cs="Times New Roman"/>
          <w:color w:val="auto"/>
          <w:lang w:val="lv-LV"/>
        </w:rPr>
        <w:t xml:space="preserve">deva jāsaņem </w:t>
      </w:r>
      <w:r w:rsidR="7E10E8E1" w:rsidRPr="60148296">
        <w:rPr>
          <w:rFonts w:eastAsia="Times New Roman" w:cs="Times New Roman"/>
          <w:color w:val="auto"/>
          <w:lang w:val="lv-LV"/>
        </w:rPr>
        <w:t>ne ātrāk</w:t>
      </w:r>
      <w:r w:rsidR="76F3651E" w:rsidRPr="60148296">
        <w:rPr>
          <w:rFonts w:eastAsia="Times New Roman" w:cs="Times New Roman"/>
          <w:color w:val="auto"/>
          <w:lang w:val="lv-LV"/>
        </w:rPr>
        <w:t xml:space="preserve"> </w:t>
      </w:r>
      <w:r w:rsidR="4333DDF3" w:rsidRPr="60148296">
        <w:rPr>
          <w:rFonts w:eastAsia="Times New Roman" w:cs="Times New Roman"/>
          <w:color w:val="auto"/>
          <w:lang w:val="lv-LV"/>
        </w:rPr>
        <w:t>kā</w:t>
      </w:r>
      <w:r w:rsidR="76F3651E" w:rsidRPr="60148296">
        <w:rPr>
          <w:rFonts w:eastAsia="Times New Roman" w:cs="Times New Roman"/>
          <w:color w:val="auto"/>
          <w:lang w:val="lv-LV"/>
        </w:rPr>
        <w:t xml:space="preserve"> </w:t>
      </w:r>
      <w:r w:rsidR="00BA4EA6" w:rsidRPr="24CE88E3">
        <w:rPr>
          <w:rFonts w:eastAsia="Times New Roman" w:cs="Times New Roman"/>
          <w:color w:val="auto"/>
          <w:lang w:val="lv-LV"/>
        </w:rPr>
        <w:t>21</w:t>
      </w:r>
      <w:r w:rsidR="6C7F61BF" w:rsidRPr="24CE88E3">
        <w:rPr>
          <w:rFonts w:eastAsia="Times New Roman" w:cs="Times New Roman"/>
          <w:color w:val="auto"/>
          <w:lang w:val="lv-LV"/>
        </w:rPr>
        <w:t xml:space="preserve"> </w:t>
      </w:r>
      <w:r w:rsidR="00BA4EA6" w:rsidRPr="24CE88E3">
        <w:rPr>
          <w:rFonts w:eastAsia="Times New Roman" w:cs="Times New Roman"/>
          <w:color w:val="auto"/>
          <w:lang w:val="lv-LV"/>
        </w:rPr>
        <w:t>dien</w:t>
      </w:r>
      <w:r w:rsidR="730344BF" w:rsidRPr="24CE88E3">
        <w:rPr>
          <w:rFonts w:eastAsia="Times New Roman" w:cs="Times New Roman"/>
          <w:color w:val="auto"/>
          <w:lang w:val="lv-LV"/>
        </w:rPr>
        <w:t>u</w:t>
      </w:r>
      <w:r w:rsidR="00BA4EA6" w:rsidRPr="24CE88E3">
        <w:rPr>
          <w:rFonts w:eastAsia="Times New Roman" w:cs="Times New Roman"/>
          <w:color w:val="auto"/>
          <w:lang w:val="lv-LV"/>
        </w:rPr>
        <w:t xml:space="preserve"> </w:t>
      </w:r>
      <w:r w:rsidR="5C455E55" w:rsidRPr="24CE88E3">
        <w:rPr>
          <w:rFonts w:eastAsia="Times New Roman" w:cs="Times New Roman"/>
          <w:color w:val="auto"/>
          <w:lang w:val="lv-LV"/>
        </w:rPr>
        <w:t xml:space="preserve">jeb 3 nedēļas </w:t>
      </w:r>
      <w:r w:rsidR="192FB59D" w:rsidRPr="24CE88E3">
        <w:rPr>
          <w:rFonts w:eastAsia="Times New Roman" w:cs="Times New Roman"/>
          <w:color w:val="auto"/>
          <w:lang w:val="lv-LV"/>
        </w:rPr>
        <w:t>pēc 1.</w:t>
      </w:r>
      <w:r w:rsidR="005F5FF0" w:rsidRPr="24CE88E3">
        <w:rPr>
          <w:rFonts w:eastAsia="Times New Roman" w:cs="Times New Roman"/>
          <w:color w:val="auto"/>
          <w:lang w:val="lv-LV"/>
        </w:rPr>
        <w:t> </w:t>
      </w:r>
      <w:r w:rsidR="192FB59D" w:rsidRPr="24CE88E3">
        <w:rPr>
          <w:rFonts w:eastAsia="Times New Roman" w:cs="Times New Roman"/>
          <w:color w:val="auto"/>
          <w:lang w:val="lv-LV"/>
        </w:rPr>
        <w:t xml:space="preserve">devas. </w:t>
      </w:r>
    </w:p>
    <w:p w14:paraId="292ABC53" w14:textId="4F829031" w:rsidR="2AA20BBA" w:rsidRPr="00CF6EE3" w:rsidRDefault="2AA20BBA" w:rsidP="00854676">
      <w:pPr>
        <w:pStyle w:val="BodyA"/>
        <w:numPr>
          <w:ilvl w:val="1"/>
          <w:numId w:val="45"/>
        </w:numPr>
        <w:jc w:val="both"/>
        <w:rPr>
          <w:color w:val="000000" w:themeColor="text1"/>
          <w:u w:val="single"/>
          <w:lang w:val="lv-LV"/>
        </w:rPr>
      </w:pPr>
      <w:r w:rsidRPr="24CE88E3">
        <w:rPr>
          <w:rFonts w:eastAsia="Times New Roman" w:cs="Times New Roman"/>
          <w:color w:val="auto"/>
          <w:lang w:val="lv-LV"/>
        </w:rPr>
        <w:t>Moderna vakcīnai 2.</w:t>
      </w:r>
      <w:r w:rsidR="00221281" w:rsidRPr="24CE88E3">
        <w:rPr>
          <w:rFonts w:eastAsia="Times New Roman" w:cs="Times New Roman"/>
          <w:color w:val="auto"/>
          <w:lang w:val="lv-LV"/>
        </w:rPr>
        <w:t> </w:t>
      </w:r>
      <w:r w:rsidRPr="24CE88E3">
        <w:rPr>
          <w:rFonts w:eastAsia="Times New Roman" w:cs="Times New Roman"/>
          <w:color w:val="auto"/>
          <w:lang w:val="lv-LV"/>
        </w:rPr>
        <w:t xml:space="preserve">deva jāsaņem </w:t>
      </w:r>
      <w:r w:rsidR="6A43ED49" w:rsidRPr="38806A6D">
        <w:rPr>
          <w:rFonts w:eastAsia="Times New Roman" w:cs="Times New Roman"/>
          <w:color w:val="auto"/>
          <w:lang w:val="lv-LV"/>
        </w:rPr>
        <w:t xml:space="preserve">ne </w:t>
      </w:r>
      <w:r w:rsidR="6A43ED49" w:rsidRPr="60148296">
        <w:rPr>
          <w:rFonts w:eastAsia="Times New Roman" w:cs="Times New Roman"/>
          <w:color w:val="auto"/>
          <w:lang w:val="lv-LV"/>
        </w:rPr>
        <w:t xml:space="preserve">ātrāk </w:t>
      </w:r>
      <w:r w:rsidR="33972807" w:rsidRPr="60148296">
        <w:rPr>
          <w:rFonts w:eastAsia="Times New Roman" w:cs="Times New Roman"/>
          <w:color w:val="auto"/>
          <w:lang w:val="lv-LV"/>
        </w:rPr>
        <w:t xml:space="preserve">kā </w:t>
      </w:r>
      <w:r w:rsidRPr="24CE88E3">
        <w:rPr>
          <w:rFonts w:eastAsia="Times New Roman" w:cs="Times New Roman"/>
          <w:color w:val="auto"/>
          <w:lang w:val="lv-LV"/>
        </w:rPr>
        <w:t>28 dienas jeb 4 nedēļas pēc 1.</w:t>
      </w:r>
      <w:r w:rsidR="00221281" w:rsidRPr="24CE88E3">
        <w:rPr>
          <w:rFonts w:eastAsia="Times New Roman" w:cs="Times New Roman"/>
          <w:color w:val="auto"/>
          <w:lang w:val="lv-LV"/>
        </w:rPr>
        <w:t> </w:t>
      </w:r>
      <w:r w:rsidRPr="24CE88E3">
        <w:rPr>
          <w:rFonts w:eastAsia="Times New Roman" w:cs="Times New Roman"/>
          <w:color w:val="auto"/>
          <w:lang w:val="lv-LV"/>
        </w:rPr>
        <w:t>devas</w:t>
      </w:r>
      <w:r w:rsidR="00A25D18" w:rsidRPr="24CE88E3">
        <w:rPr>
          <w:rFonts w:eastAsia="Times New Roman" w:cs="Times New Roman"/>
          <w:color w:val="auto"/>
          <w:lang w:val="lv-LV"/>
        </w:rPr>
        <w:t>.</w:t>
      </w:r>
    </w:p>
    <w:p w14:paraId="26B7FBCD" w14:textId="72BA524A" w:rsidR="15AFE362" w:rsidRDefault="15AFE362" w:rsidP="1F075C00">
      <w:pPr>
        <w:pStyle w:val="BodyA"/>
        <w:numPr>
          <w:ilvl w:val="1"/>
          <w:numId w:val="45"/>
        </w:numPr>
        <w:jc w:val="both"/>
        <w:rPr>
          <w:color w:val="000000" w:themeColor="text1"/>
          <w:lang w:val="lv-LV"/>
        </w:rPr>
      </w:pPr>
      <w:r w:rsidRPr="60148296">
        <w:rPr>
          <w:rFonts w:eastAsia="Times New Roman" w:cs="Times New Roman"/>
          <w:color w:val="auto"/>
          <w:lang w:val="lv-LV"/>
        </w:rPr>
        <w:t>Gadījumā, ja persona uz 2.devu kādai no mRNS vakcīnām ilgstoši (vairāk kā 42</w:t>
      </w:r>
      <w:r w:rsidR="0C18CB3C" w:rsidRPr="60148296">
        <w:rPr>
          <w:rFonts w:eastAsia="Times New Roman" w:cs="Times New Roman"/>
          <w:color w:val="auto"/>
          <w:lang w:val="lv-LV"/>
        </w:rPr>
        <w:t xml:space="preserve"> </w:t>
      </w:r>
      <w:r w:rsidRPr="60148296">
        <w:rPr>
          <w:rFonts w:eastAsia="Times New Roman" w:cs="Times New Roman"/>
          <w:color w:val="auto"/>
          <w:lang w:val="lv-LV"/>
        </w:rPr>
        <w:t>dienas pēc pirmās devas saņemšanas)</w:t>
      </w:r>
      <w:r w:rsidR="6E178D74" w:rsidRPr="60148296">
        <w:rPr>
          <w:rFonts w:eastAsia="Times New Roman" w:cs="Times New Roman"/>
          <w:color w:val="auto"/>
          <w:lang w:val="lv-LV"/>
        </w:rPr>
        <w:t xml:space="preserve"> </w:t>
      </w:r>
      <w:r w:rsidRPr="60148296">
        <w:rPr>
          <w:rFonts w:eastAsia="Times New Roman" w:cs="Times New Roman"/>
          <w:color w:val="auto"/>
          <w:lang w:val="lv-LV"/>
        </w:rPr>
        <w:t>nevarēs ierasties</w:t>
      </w:r>
      <w:r w:rsidR="5FA6F4BE" w:rsidRPr="60148296">
        <w:rPr>
          <w:rFonts w:eastAsia="Times New Roman" w:cs="Times New Roman"/>
          <w:color w:val="auto"/>
          <w:lang w:val="lv-LV"/>
        </w:rPr>
        <w:t>, maksimālā pieļaujamā atkāpe pirms paredzētā 2.</w:t>
      </w:r>
      <w:r w:rsidR="04FC064F" w:rsidRPr="60148296">
        <w:rPr>
          <w:rFonts w:eastAsia="Times New Roman" w:cs="Times New Roman"/>
          <w:color w:val="auto"/>
          <w:lang w:val="lv-LV"/>
        </w:rPr>
        <w:t xml:space="preserve"> </w:t>
      </w:r>
      <w:r w:rsidR="5FA6F4BE" w:rsidRPr="60148296">
        <w:rPr>
          <w:rFonts w:eastAsia="Times New Roman" w:cs="Times New Roman"/>
          <w:color w:val="auto"/>
          <w:lang w:val="lv-LV"/>
        </w:rPr>
        <w:t>devas intervāla ir 2-3 dienas.</w:t>
      </w:r>
    </w:p>
    <w:p w14:paraId="7FAA23B5" w14:textId="37F7A7E7" w:rsidR="2AA20BBA" w:rsidRPr="00CF6EE3" w:rsidRDefault="0977F700" w:rsidP="4DD0A3DC">
      <w:pPr>
        <w:pStyle w:val="BodyA"/>
        <w:numPr>
          <w:ilvl w:val="1"/>
          <w:numId w:val="45"/>
        </w:numPr>
        <w:jc w:val="both"/>
        <w:rPr>
          <w:rFonts w:asciiTheme="minorHAnsi" w:eastAsiaTheme="minorEastAsia" w:hAnsiTheme="minorHAnsi" w:cstheme="minorBidi"/>
          <w:color w:val="000000" w:themeColor="text1"/>
          <w:lang w:val="lv-LV"/>
        </w:rPr>
      </w:pPr>
      <w:r w:rsidRPr="4DD0A3DC">
        <w:rPr>
          <w:rFonts w:eastAsia="Times New Roman" w:cs="Times New Roman"/>
          <w:color w:val="auto"/>
          <w:lang w:val="lv-LV"/>
        </w:rPr>
        <w:t>Vax</w:t>
      </w:r>
      <w:r w:rsidR="2274F635" w:rsidRPr="4DD0A3DC">
        <w:rPr>
          <w:rFonts w:eastAsia="Times New Roman" w:cs="Times New Roman"/>
          <w:color w:val="auto"/>
          <w:lang w:val="lv-LV"/>
        </w:rPr>
        <w:t>zevria (</w:t>
      </w:r>
      <w:r w:rsidR="2AA20BBA" w:rsidRPr="4DD0A3DC">
        <w:rPr>
          <w:rFonts w:eastAsia="Times New Roman" w:cs="Times New Roman"/>
          <w:color w:val="auto"/>
          <w:lang w:val="lv-LV"/>
        </w:rPr>
        <w:t>AstraZeneca</w:t>
      </w:r>
      <w:r w:rsidR="383602E6" w:rsidRPr="4DD0A3DC">
        <w:rPr>
          <w:rFonts w:eastAsia="Times New Roman" w:cs="Times New Roman"/>
          <w:color w:val="auto"/>
          <w:lang w:val="lv-LV"/>
        </w:rPr>
        <w:t>)</w:t>
      </w:r>
      <w:r w:rsidR="2AA20BBA" w:rsidRPr="4DD0A3DC">
        <w:rPr>
          <w:rFonts w:eastAsia="Times New Roman" w:cs="Times New Roman"/>
          <w:color w:val="auto"/>
          <w:lang w:val="lv-LV"/>
        </w:rPr>
        <w:t xml:space="preserve"> vakcīnai 2.</w:t>
      </w:r>
      <w:r w:rsidR="008717BF" w:rsidRPr="4DD0A3DC">
        <w:rPr>
          <w:rFonts w:eastAsia="Times New Roman" w:cs="Times New Roman"/>
          <w:color w:val="auto"/>
          <w:lang w:val="lv-LV"/>
        </w:rPr>
        <w:t> </w:t>
      </w:r>
      <w:r w:rsidR="2AA20BBA" w:rsidRPr="4DD0A3DC">
        <w:rPr>
          <w:rFonts w:eastAsia="Times New Roman" w:cs="Times New Roman"/>
          <w:color w:val="auto"/>
          <w:lang w:val="lv-LV"/>
        </w:rPr>
        <w:t>deva</w:t>
      </w:r>
      <w:r w:rsidR="605CE7BB" w:rsidRPr="4DD0A3DC">
        <w:rPr>
          <w:rFonts w:eastAsia="Times New Roman" w:cs="Times New Roman"/>
          <w:color w:val="auto"/>
          <w:lang w:val="lv-LV"/>
        </w:rPr>
        <w:t>s</w:t>
      </w:r>
      <w:r w:rsidR="2AA20BBA" w:rsidRPr="4DD0A3DC">
        <w:rPr>
          <w:rFonts w:eastAsia="Times New Roman" w:cs="Times New Roman"/>
          <w:color w:val="auto"/>
          <w:lang w:val="lv-LV"/>
        </w:rPr>
        <w:t xml:space="preserve"> </w:t>
      </w:r>
      <w:r w:rsidR="3CE612C6" w:rsidRPr="4DD0A3DC">
        <w:rPr>
          <w:rFonts w:eastAsia="Times New Roman" w:cs="Times New Roman"/>
          <w:color w:val="auto"/>
          <w:lang w:val="lv-LV"/>
        </w:rPr>
        <w:t xml:space="preserve">rekomendētais intervāls ir </w:t>
      </w:r>
      <w:r w:rsidR="28860406" w:rsidRPr="4DD0A3DC">
        <w:rPr>
          <w:rFonts w:eastAsia="Times New Roman" w:cs="Times New Roman"/>
          <w:color w:val="auto"/>
          <w:lang w:val="lv-LV"/>
        </w:rPr>
        <w:t xml:space="preserve">4-12 </w:t>
      </w:r>
      <w:r w:rsidR="00F47AA8" w:rsidRPr="4DD0A3DC">
        <w:rPr>
          <w:rFonts w:eastAsia="Times New Roman" w:cs="Times New Roman"/>
          <w:color w:val="auto"/>
          <w:lang w:val="lv-LV"/>
        </w:rPr>
        <w:t>nedēļas</w:t>
      </w:r>
      <w:r w:rsidR="6015069D" w:rsidRPr="4DD0A3DC">
        <w:rPr>
          <w:rFonts w:eastAsia="Times New Roman" w:cs="Times New Roman"/>
          <w:color w:val="auto"/>
          <w:lang w:val="lv-LV"/>
        </w:rPr>
        <w:t>.</w:t>
      </w:r>
      <w:r w:rsidR="00CF6EE3" w:rsidRPr="4DD0A3DC">
        <w:rPr>
          <w:rFonts w:eastAsia="Times New Roman" w:cs="Times New Roman"/>
          <w:color w:val="auto"/>
          <w:lang w:val="lv-LV"/>
        </w:rPr>
        <w:t xml:space="preserve"> </w:t>
      </w:r>
      <w:r w:rsidR="135671FB" w:rsidRPr="4DD0A3DC">
        <w:rPr>
          <w:rFonts w:eastAsia="Times New Roman" w:cs="Times New Roman"/>
          <w:b/>
          <w:bCs/>
          <w:color w:val="auto"/>
          <w:lang w:val="lv-LV"/>
        </w:rPr>
        <w:t>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devas saņemšanas vizīte plānojama tuvāk 12.</w:t>
      </w:r>
      <w:r w:rsidR="00833AF8" w:rsidRPr="4DD0A3DC">
        <w:rPr>
          <w:rFonts w:eastAsia="Times New Roman" w:cs="Times New Roman"/>
          <w:b/>
          <w:bCs/>
          <w:color w:val="auto"/>
          <w:lang w:val="lv-LV"/>
        </w:rPr>
        <w:t> </w:t>
      </w:r>
      <w:r w:rsidR="135671FB" w:rsidRPr="4DD0A3DC">
        <w:rPr>
          <w:rFonts w:eastAsia="Times New Roman" w:cs="Times New Roman"/>
          <w:b/>
          <w:bCs/>
          <w:color w:val="auto"/>
          <w:lang w:val="lv-LV"/>
        </w:rPr>
        <w:t>nedēļai</w:t>
      </w:r>
      <w:r w:rsidR="135671FB" w:rsidRPr="4DD0A3DC">
        <w:rPr>
          <w:rFonts w:eastAsia="Times New Roman" w:cs="Times New Roman"/>
          <w:color w:val="auto"/>
          <w:lang w:val="lv-LV"/>
        </w:rPr>
        <w:t>, kas zinātniskajās publikācijās uzrāda augstāku iedarbīgumu pret simptomātisku Covid-19</w:t>
      </w:r>
      <w:r w:rsidR="7C09914E" w:rsidRPr="4DD0A3DC">
        <w:rPr>
          <w:rFonts w:eastAsia="Times New Roman" w:cs="Times New Roman"/>
          <w:color w:val="auto"/>
          <w:lang w:val="lv-LV"/>
        </w:rPr>
        <w:t xml:space="preserve"> </w:t>
      </w:r>
      <w:r w:rsidR="7C09914E" w:rsidRPr="60148296">
        <w:rPr>
          <w:rFonts w:eastAsia="Times New Roman" w:cs="Times New Roman"/>
          <w:color w:val="auto"/>
          <w:lang w:val="lv-LV"/>
        </w:rPr>
        <w:t>un ir būtiski 1.</w:t>
      </w:r>
      <w:r w:rsidR="27B7704F" w:rsidRPr="60148296">
        <w:rPr>
          <w:rFonts w:eastAsia="Times New Roman" w:cs="Times New Roman"/>
          <w:color w:val="auto"/>
          <w:lang w:val="lv-LV"/>
        </w:rPr>
        <w:t xml:space="preserve"> </w:t>
      </w:r>
      <w:r w:rsidR="7C09914E" w:rsidRPr="60148296">
        <w:rPr>
          <w:rFonts w:eastAsia="Times New Roman" w:cs="Times New Roman"/>
          <w:color w:val="auto"/>
          <w:lang w:val="lv-LV"/>
        </w:rPr>
        <w:t>devas aptveres palielināšanai</w:t>
      </w:r>
      <w:r w:rsidR="135671FB" w:rsidRPr="4DD0A3DC">
        <w:rPr>
          <w:rFonts w:eastAsia="Times New Roman" w:cs="Times New Roman"/>
          <w:color w:val="auto"/>
          <w:lang w:val="lv-LV"/>
        </w:rPr>
        <w:t>.</w:t>
      </w:r>
      <w:r w:rsidR="4890B4E2" w:rsidRPr="4DD0A3DC">
        <w:rPr>
          <w:rFonts w:eastAsia="Times New Roman" w:cs="Times New Roman"/>
          <w:color w:val="auto"/>
          <w:lang w:val="lv-LV"/>
        </w:rPr>
        <w:t xml:space="preserve"> </w:t>
      </w:r>
      <w:r w:rsidR="7AED30C4" w:rsidRPr="4DD0A3DC">
        <w:rPr>
          <w:rFonts w:eastAsia="Times New Roman" w:cs="Times New Roman"/>
          <w:color w:val="auto"/>
          <w:lang w:val="lv-LV"/>
        </w:rPr>
        <w:t xml:space="preserve">Atbilstoši zāļu lietošanas instrukcijai </w:t>
      </w:r>
      <w:r w:rsidR="23CAEEFF" w:rsidRPr="4DD0A3DC">
        <w:rPr>
          <w:rFonts w:eastAsia="Times New Roman" w:cs="Times New Roman"/>
          <w:color w:val="auto"/>
          <w:lang w:val="lv-LV"/>
        </w:rPr>
        <w:t>Vaxzevria</w:t>
      </w:r>
      <w:r w:rsidR="7AED30C4" w:rsidRPr="4DD0A3DC">
        <w:rPr>
          <w:rFonts w:eastAsia="Times New Roman" w:cs="Times New Roman"/>
          <w:color w:val="auto"/>
          <w:lang w:val="lv-LV"/>
        </w:rPr>
        <w:t xml:space="preserve"> otrās devas intervāls ir noteikts 4-12</w:t>
      </w:r>
      <w:r w:rsidR="00833AF8" w:rsidRPr="4DD0A3DC">
        <w:rPr>
          <w:rFonts w:eastAsia="Times New Roman" w:cs="Times New Roman"/>
          <w:color w:val="auto"/>
          <w:lang w:val="lv-LV"/>
        </w:rPr>
        <w:t xml:space="preserve"> </w:t>
      </w:r>
      <w:r w:rsidR="7AED30C4" w:rsidRPr="4DD0A3DC">
        <w:rPr>
          <w:rFonts w:eastAsia="Times New Roman" w:cs="Times New Roman"/>
          <w:color w:val="auto"/>
          <w:lang w:val="lv-LV"/>
        </w:rPr>
        <w:t>nedēļas. Tomēr, ja kādas izņēmuma situācijas ietvaros, ko izvērtē ārsts, kurš sniedz vakcinācijas konsultāciju vakcīnas saņēmējam,  2.</w:t>
      </w:r>
      <w:r w:rsidR="00B2190B" w:rsidRPr="4DD0A3DC">
        <w:rPr>
          <w:rFonts w:eastAsia="Times New Roman" w:cs="Times New Roman"/>
          <w:color w:val="auto"/>
          <w:lang w:val="lv-LV"/>
        </w:rPr>
        <w:t> </w:t>
      </w:r>
      <w:r w:rsidR="7AED30C4" w:rsidRPr="4DD0A3DC">
        <w:rPr>
          <w:rFonts w:eastAsia="Times New Roman" w:cs="Times New Roman"/>
          <w:color w:val="auto"/>
          <w:lang w:val="lv-LV"/>
        </w:rPr>
        <w:t xml:space="preserve">devas saņemšanu nepieciešams nozīmēt </w:t>
      </w:r>
      <w:r w:rsidR="7AED30C4" w:rsidRPr="4DD0A3DC">
        <w:rPr>
          <w:rFonts w:eastAsia="Times New Roman" w:cs="Times New Roman"/>
          <w:b/>
          <w:bCs/>
          <w:color w:val="auto"/>
          <w:lang w:val="lv-LV"/>
        </w:rPr>
        <w:t>ātrāk</w:t>
      </w:r>
      <w:r w:rsidR="7AED30C4" w:rsidRPr="4DD0A3DC">
        <w:rPr>
          <w:rFonts w:eastAsia="Times New Roman" w:cs="Times New Roman"/>
          <w:color w:val="auto"/>
          <w:lang w:val="lv-LV"/>
        </w:rPr>
        <w:t>, ārstam ir jāizskaidro iespējams mazāks vakcīnas iedarbīgums pret Covid-19 kā tad, ja vakcīnas 2.</w:t>
      </w:r>
      <w:r w:rsidR="00A236DC" w:rsidRPr="4DD0A3DC">
        <w:rPr>
          <w:rFonts w:eastAsia="Times New Roman" w:cs="Times New Roman"/>
          <w:color w:val="auto"/>
          <w:lang w:val="lv-LV"/>
        </w:rPr>
        <w:t> </w:t>
      </w:r>
      <w:r w:rsidR="7AED30C4" w:rsidRPr="4DD0A3DC">
        <w:rPr>
          <w:rFonts w:eastAsia="Times New Roman" w:cs="Times New Roman"/>
          <w:color w:val="auto"/>
          <w:lang w:val="lv-LV"/>
        </w:rPr>
        <w:t>deva tiek saņemta pēc garāka intervāla (9-12 nedēļas).</w:t>
      </w:r>
    </w:p>
    <w:p w14:paraId="2567C66D" w14:textId="7013A050" w:rsidR="1F230B6A" w:rsidRPr="00091862" w:rsidRDefault="2AA20BBA" w:rsidP="00854676">
      <w:pPr>
        <w:pStyle w:val="BodyA"/>
        <w:numPr>
          <w:ilvl w:val="1"/>
          <w:numId w:val="45"/>
        </w:numPr>
        <w:jc w:val="both"/>
        <w:rPr>
          <w:rFonts w:asciiTheme="minorHAnsi" w:eastAsiaTheme="minorEastAsia" w:hAnsiTheme="minorHAnsi" w:cstheme="minorBidi"/>
          <w:color w:val="2E74B5" w:themeColor="accent1" w:themeShade="BF"/>
          <w:lang w:val="lv-LV"/>
        </w:rPr>
      </w:pPr>
      <w:r w:rsidRPr="24CE88E3">
        <w:rPr>
          <w:rFonts w:eastAsia="Times New Roman" w:cs="Times New Roman"/>
          <w:color w:val="auto"/>
          <w:lang w:val="lv-LV"/>
        </w:rPr>
        <w:t>Intervāls starp 1. un 2.</w:t>
      </w:r>
      <w:r w:rsidR="00281A15" w:rsidRPr="24CE88E3">
        <w:rPr>
          <w:rFonts w:eastAsia="Times New Roman" w:cs="Times New Roman"/>
          <w:color w:val="auto"/>
          <w:lang w:val="lv-LV"/>
        </w:rPr>
        <w:t> </w:t>
      </w:r>
      <w:r w:rsidRPr="24CE88E3">
        <w:rPr>
          <w:rFonts w:eastAsia="Times New Roman" w:cs="Times New Roman"/>
          <w:color w:val="auto"/>
          <w:lang w:val="lv-LV"/>
        </w:rPr>
        <w:t>devu var tikt pagarināts gadījumos, ja rodas pamatoti medicīniski vai epidemioloģiski iemesli, kādēļ vakcinētā persona nevar savlaicīgi ierasties 2.</w:t>
      </w:r>
      <w:r w:rsidR="007721F2" w:rsidRPr="24CE88E3">
        <w:rPr>
          <w:rFonts w:eastAsia="Times New Roman" w:cs="Times New Roman"/>
          <w:color w:val="auto"/>
          <w:lang w:val="lv-LV"/>
        </w:rPr>
        <w:t> </w:t>
      </w:r>
      <w:r w:rsidRPr="24CE88E3">
        <w:rPr>
          <w:rFonts w:eastAsia="Times New Roman" w:cs="Times New Roman"/>
          <w:color w:val="auto"/>
          <w:lang w:val="lv-LV"/>
        </w:rPr>
        <w:t>devas saņemšanai. Šādos gadījumos 2.</w:t>
      </w:r>
      <w:r w:rsidR="007721F2" w:rsidRPr="24CE88E3">
        <w:rPr>
          <w:rFonts w:eastAsia="Times New Roman" w:cs="Times New Roman"/>
          <w:color w:val="auto"/>
          <w:lang w:val="lv-LV"/>
        </w:rPr>
        <w:t> </w:t>
      </w:r>
      <w:r w:rsidRPr="24CE88E3">
        <w:rPr>
          <w:rFonts w:eastAsia="Times New Roman" w:cs="Times New Roman"/>
          <w:color w:val="auto"/>
          <w:lang w:val="lv-LV"/>
        </w:rPr>
        <w:t>deva jāsaņem pēc iespējas ātrāk</w:t>
      </w:r>
      <w:r w:rsidR="7BA9453F" w:rsidRPr="24CE88E3">
        <w:rPr>
          <w:rFonts w:eastAsia="Times New Roman" w:cs="Times New Roman"/>
          <w:color w:val="auto"/>
          <w:lang w:val="lv-LV"/>
        </w:rPr>
        <w:t xml:space="preserve"> pēc pašizolācijas beigām</w:t>
      </w:r>
      <w:r w:rsidR="62086A66" w:rsidRPr="24CE88E3">
        <w:rPr>
          <w:rFonts w:eastAsia="Times New Roman" w:cs="Times New Roman"/>
          <w:color w:val="auto"/>
          <w:lang w:val="lv-LV"/>
        </w:rPr>
        <w:t>.</w:t>
      </w:r>
      <w:r w:rsidR="1C60110A" w:rsidRPr="38806A6D">
        <w:rPr>
          <w:rFonts w:eastAsia="Times New Roman" w:cs="Times New Roman"/>
          <w:color w:val="auto"/>
          <w:lang w:val="lv-LV"/>
        </w:rPr>
        <w:t xml:space="preserve"> </w:t>
      </w:r>
      <w:r w:rsidR="2FD8D95D" w:rsidRPr="38806A6D">
        <w:rPr>
          <w:rFonts w:eastAsia="Times New Roman" w:cs="Times New Roman"/>
          <w:color w:val="auto"/>
          <w:lang w:val="lv-LV"/>
        </w:rPr>
        <w:t>Pirmsreģistrācijas k</w:t>
      </w:r>
      <w:r w:rsidR="1C60110A" w:rsidRPr="38806A6D">
        <w:rPr>
          <w:rFonts w:eastAsia="Times New Roman" w:cs="Times New Roman"/>
          <w:color w:val="auto"/>
          <w:lang w:val="lv-LV"/>
        </w:rPr>
        <w:t xml:space="preserve">līniskajos pētījumos dati par efektivitāti iegūti ar šādiem intervāliem starp 1. un 2. devas lietošanu: </w:t>
      </w:r>
      <w:r w:rsidR="1C60110A" w:rsidRPr="38806A6D">
        <w:rPr>
          <w:rFonts w:eastAsia="Times New Roman" w:cs="Times New Roman"/>
          <w:i/>
          <w:iCs/>
          <w:color w:val="auto"/>
          <w:lang w:val="lv-LV"/>
        </w:rPr>
        <w:t xml:space="preserve">Comirnaty </w:t>
      </w:r>
      <w:r w:rsidR="1C60110A" w:rsidRPr="38806A6D">
        <w:rPr>
          <w:rFonts w:eastAsia="Times New Roman" w:cs="Times New Roman"/>
          <w:color w:val="auto"/>
          <w:lang w:val="lv-LV"/>
        </w:rPr>
        <w:t xml:space="preserve">– 19-42 dienas; </w:t>
      </w:r>
      <w:r w:rsidR="1C60110A" w:rsidRPr="38806A6D">
        <w:rPr>
          <w:rFonts w:eastAsia="Times New Roman" w:cs="Times New Roman"/>
          <w:i/>
          <w:iCs/>
          <w:color w:val="auto"/>
          <w:lang w:val="lv-LV"/>
        </w:rPr>
        <w:t>Covi</w:t>
      </w:r>
      <w:r w:rsidR="461C3158" w:rsidRPr="38806A6D">
        <w:rPr>
          <w:rFonts w:eastAsia="Times New Roman" w:cs="Times New Roman"/>
          <w:i/>
          <w:iCs/>
          <w:color w:val="auto"/>
          <w:lang w:val="lv-LV"/>
        </w:rPr>
        <w:t xml:space="preserve">d-19 vaccine Moderna </w:t>
      </w:r>
      <w:r w:rsidR="461C3158" w:rsidRPr="38806A6D">
        <w:rPr>
          <w:rFonts w:eastAsia="Times New Roman" w:cs="Times New Roman"/>
          <w:color w:val="auto"/>
          <w:lang w:val="lv-LV"/>
        </w:rPr>
        <w:t xml:space="preserve">– 21-42 dienas, </w:t>
      </w:r>
      <w:r w:rsidR="461C3158" w:rsidRPr="38806A6D">
        <w:rPr>
          <w:rFonts w:eastAsia="Times New Roman" w:cs="Times New Roman"/>
          <w:i/>
          <w:iCs/>
          <w:color w:val="auto"/>
          <w:lang w:val="lv-LV"/>
        </w:rPr>
        <w:t xml:space="preserve">Vaxzevria </w:t>
      </w:r>
      <w:r w:rsidR="461C3158" w:rsidRPr="38806A6D">
        <w:rPr>
          <w:rFonts w:eastAsia="Times New Roman" w:cs="Times New Roman"/>
          <w:color w:val="auto"/>
          <w:lang w:val="lv-LV"/>
        </w:rPr>
        <w:t>– 3-23 nedēļas.</w:t>
      </w:r>
    </w:p>
    <w:p w14:paraId="014CC8FF" w14:textId="02425182" w:rsidR="1F230B6A" w:rsidRPr="00091862" w:rsidRDefault="4333749B" w:rsidP="00854676">
      <w:pPr>
        <w:pStyle w:val="BodyA"/>
        <w:numPr>
          <w:ilvl w:val="1"/>
          <w:numId w:val="45"/>
        </w:numPr>
        <w:jc w:val="both"/>
        <w:rPr>
          <w:color w:val="000000" w:themeColor="text1"/>
          <w:lang w:val="lv-LV"/>
        </w:rPr>
      </w:pPr>
      <w:r w:rsidRPr="60148296">
        <w:rPr>
          <w:rFonts w:eastAsia="Times New Roman" w:cs="Times New Roman"/>
          <w:b/>
          <w:color w:val="auto"/>
          <w:lang w:val="lv-LV"/>
        </w:rPr>
        <w:t>Svarīgi</w:t>
      </w:r>
      <w:r w:rsidRPr="60148296">
        <w:rPr>
          <w:rFonts w:eastAsia="Times New Roman" w:cs="Times New Roman"/>
          <w:color w:val="auto"/>
          <w:lang w:val="lv-LV"/>
        </w:rPr>
        <w:t xml:space="preserve">: ja izmanto </w:t>
      </w:r>
      <w:r w:rsidRPr="60148296">
        <w:rPr>
          <w:rFonts w:eastAsia="Times New Roman" w:cs="Times New Roman"/>
          <w:i/>
          <w:color w:val="auto"/>
          <w:lang w:val="lv-LV"/>
        </w:rPr>
        <w:t xml:space="preserve">Janssen </w:t>
      </w:r>
      <w:r w:rsidRPr="60148296">
        <w:rPr>
          <w:rFonts w:eastAsia="Times New Roman" w:cs="Times New Roman"/>
          <w:color w:val="auto"/>
          <w:lang w:val="lv-LV"/>
        </w:rPr>
        <w:t>vakcīnu, jāievada tikai viena deva! Otra deva nav nepieciešama.</w:t>
      </w:r>
    </w:p>
    <w:p w14:paraId="284EDDD7" w14:textId="77777777" w:rsidR="00BA4EA6" w:rsidRPr="005A0CB5" w:rsidRDefault="0233170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14:paraId="202487CE" w14:textId="6A1CE2CF" w:rsidR="29A3FA2F" w:rsidRPr="005A0CB5" w:rsidRDefault="5DF84C2B"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14:paraId="1E2E5FAE" w14:textId="6AE9DB1F" w:rsidR="7AF54E0F" w:rsidRPr="00543F21" w:rsidRDefault="7AF54E0F" w:rsidP="00854676">
      <w:pPr>
        <w:pStyle w:val="BodyA"/>
        <w:numPr>
          <w:ilvl w:val="1"/>
          <w:numId w:val="45"/>
        </w:numPr>
        <w:jc w:val="both"/>
        <w:rPr>
          <w:color w:val="auto"/>
          <w:lang w:val="lv-LV"/>
        </w:rPr>
      </w:pPr>
      <w:r w:rsidRPr="00543F21">
        <w:rPr>
          <w:rFonts w:eastAsia="Times New Roman" w:cs="Times New Roman"/>
          <w:color w:val="auto"/>
          <w:lang w:val="lv-LV"/>
        </w:rPr>
        <w:t>mRNS vakcīnām (Pfizer/BioNTech, Moderna, Curevac) sagaidāmās reakcijas pēc vakcinācijas i</w:t>
      </w:r>
      <w:r w:rsidR="52DECC77" w:rsidRPr="00543F21">
        <w:rPr>
          <w:rFonts w:eastAsia="Times New Roman" w:cs="Times New Roman"/>
          <w:color w:val="auto"/>
          <w:lang w:val="lv-LV"/>
        </w:rPr>
        <w:t>r būtiski izteiktākas pēc 2.</w:t>
      </w:r>
      <w:r w:rsidR="00D36F18">
        <w:rPr>
          <w:rFonts w:eastAsia="Times New Roman" w:cs="Times New Roman"/>
          <w:color w:val="auto"/>
          <w:lang w:val="lv-LV"/>
        </w:rPr>
        <w:t> </w:t>
      </w:r>
      <w:r w:rsidR="52DECC77" w:rsidRPr="00543F21">
        <w:rPr>
          <w:rFonts w:eastAsia="Times New Roman" w:cs="Times New Roman"/>
          <w:color w:val="auto"/>
          <w:lang w:val="lv-LV"/>
        </w:rPr>
        <w:t>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w:t>
      </w:r>
      <w:r w:rsidR="00344B60">
        <w:rPr>
          <w:rFonts w:eastAsia="Times New Roman" w:cs="Times New Roman"/>
          <w:color w:val="auto"/>
          <w:lang w:val="lv-LV"/>
        </w:rPr>
        <w:t> </w:t>
      </w:r>
      <w:r w:rsidR="21285C29" w:rsidRPr="00543F21">
        <w:rPr>
          <w:rFonts w:eastAsia="Times New Roman" w:cs="Times New Roman"/>
          <w:color w:val="auto"/>
          <w:lang w:val="lv-LV"/>
        </w:rPr>
        <w:t>gadi) kā cilvēkiem vecākiem par 55 gadiem</w:t>
      </w:r>
      <w:r w:rsidR="0DA055CB" w:rsidRPr="00543F21">
        <w:rPr>
          <w:rFonts w:eastAsia="Times New Roman" w:cs="Times New Roman"/>
          <w:color w:val="auto"/>
          <w:lang w:val="lv-LV"/>
        </w:rPr>
        <w:t>.</w:t>
      </w:r>
    </w:p>
    <w:p w14:paraId="11396294" w14:textId="48A9AB67" w:rsidR="21285C29" w:rsidRPr="00543F21" w:rsidRDefault="21285C29" w:rsidP="00854676">
      <w:pPr>
        <w:pStyle w:val="BodyA"/>
        <w:numPr>
          <w:ilvl w:val="1"/>
          <w:numId w:val="45"/>
        </w:numPr>
        <w:jc w:val="both"/>
        <w:rPr>
          <w:color w:val="auto"/>
          <w:lang w:val="lv-LV"/>
        </w:rPr>
      </w:pPr>
      <w:r w:rsidRPr="00543F21">
        <w:rPr>
          <w:rFonts w:eastAsia="Times New Roman" w:cs="Times New Roman"/>
          <w:color w:val="auto"/>
          <w:lang w:val="lv-LV"/>
        </w:rPr>
        <w:t>Vīrusu vektoru vakcīnām (</w:t>
      </w:r>
      <w:r w:rsidR="660A1C47" w:rsidRPr="477C36D0">
        <w:rPr>
          <w:rFonts w:eastAsia="Times New Roman" w:cs="Times New Roman"/>
          <w:color w:val="auto"/>
          <w:lang w:val="lv-LV"/>
        </w:rPr>
        <w:t>Vaxzevria (</w:t>
      </w:r>
      <w:r w:rsidRPr="00543F21">
        <w:rPr>
          <w:rFonts w:eastAsia="Times New Roman" w:cs="Times New Roman"/>
          <w:color w:val="auto"/>
          <w:lang w:val="lv-LV"/>
        </w:rPr>
        <w:t>AstraZeneca</w:t>
      </w:r>
      <w:r w:rsidR="4FF374A9" w:rsidRPr="477C36D0">
        <w:rPr>
          <w:rFonts w:eastAsia="Times New Roman" w:cs="Times New Roman"/>
          <w:color w:val="auto"/>
          <w:lang w:val="lv-LV"/>
        </w:rPr>
        <w:t>)</w:t>
      </w:r>
      <w:r w:rsidRPr="477C36D0">
        <w:rPr>
          <w:rFonts w:eastAsia="Times New Roman" w:cs="Times New Roman"/>
          <w:color w:val="auto"/>
          <w:lang w:val="lv-LV"/>
        </w:rPr>
        <w:t>,</w:t>
      </w:r>
      <w:r w:rsidRPr="00543F21">
        <w:rPr>
          <w:rFonts w:eastAsia="Times New Roman" w:cs="Times New Roman"/>
          <w:color w:val="auto"/>
          <w:lang w:val="lv-LV"/>
        </w:rPr>
        <w:t xml:space="preserve"> </w:t>
      </w:r>
      <w:r w:rsidR="693DE1DF" w:rsidRPr="38806A6D">
        <w:rPr>
          <w:rFonts w:eastAsia="Times New Roman" w:cs="Times New Roman"/>
          <w:color w:val="auto"/>
          <w:lang w:val="lv-LV"/>
        </w:rPr>
        <w:t>Covid-19 vaccine Janssen (</w:t>
      </w:r>
      <w:r w:rsidRPr="00543F21">
        <w:rPr>
          <w:rFonts w:eastAsia="Times New Roman" w:cs="Times New Roman"/>
          <w:color w:val="auto"/>
          <w:lang w:val="lv-LV"/>
        </w:rPr>
        <w:t>Johnson&amp;Johnson</w:t>
      </w:r>
      <w:r w:rsidRPr="38806A6D">
        <w:rPr>
          <w:rFonts w:eastAsia="Times New Roman" w:cs="Times New Roman"/>
          <w:color w:val="auto"/>
          <w:lang w:val="lv-LV"/>
        </w:rPr>
        <w:t>)</w:t>
      </w:r>
      <w:r w:rsidR="1051E9AC" w:rsidRPr="38806A6D">
        <w:rPr>
          <w:rFonts w:eastAsia="Times New Roman" w:cs="Times New Roman"/>
          <w:color w:val="auto"/>
          <w:lang w:val="lv-LV"/>
        </w:rPr>
        <w:t>)</w:t>
      </w:r>
      <w:r w:rsidRPr="00543F21">
        <w:rPr>
          <w:rFonts w:eastAsia="Times New Roman" w:cs="Times New Roman"/>
          <w:color w:val="auto"/>
          <w:lang w:val="lv-LV"/>
        </w:rPr>
        <w:t xml:space="preserve"> sagaidāmās pēcvakcinācijas reakcijas ir izteiktākas pēc</w:t>
      </w:r>
      <w:r w:rsidR="0C4CBC0E" w:rsidRPr="00543F21">
        <w:rPr>
          <w:rFonts w:eastAsia="Times New Roman" w:cs="Times New Roman"/>
          <w:color w:val="auto"/>
          <w:lang w:val="lv-LV"/>
        </w:rPr>
        <w:t xml:space="preserve"> 1.</w:t>
      </w:r>
      <w:r w:rsidR="000A2717">
        <w:rPr>
          <w:rFonts w:eastAsia="Times New Roman" w:cs="Times New Roman"/>
          <w:color w:val="auto"/>
          <w:lang w:val="lv-LV"/>
        </w:rPr>
        <w:t> </w:t>
      </w:r>
      <w:r w:rsidR="0C4CBC0E" w:rsidRPr="00543F21">
        <w:rPr>
          <w:rFonts w:eastAsia="Times New Roman" w:cs="Times New Roman"/>
          <w:color w:val="auto"/>
          <w:lang w:val="lv-LV"/>
        </w:rPr>
        <w:t>devas saņemšanas</w:t>
      </w:r>
      <w:r w:rsidR="05E435DD" w:rsidRPr="00543F21">
        <w:rPr>
          <w:rFonts w:eastAsia="Times New Roman" w:cs="Times New Roman"/>
          <w:color w:val="auto"/>
          <w:lang w:val="lv-LV"/>
        </w:rPr>
        <w:t>.</w:t>
      </w:r>
    </w:p>
    <w:p w14:paraId="691E218E" w14:textId="381FE202" w:rsidR="29A3FA2F" w:rsidRPr="005A0CB5" w:rsidRDefault="2FCA695D" w:rsidP="00854676">
      <w:pPr>
        <w:pStyle w:val="BodyA"/>
        <w:numPr>
          <w:ilvl w:val="0"/>
          <w:numId w:val="45"/>
        </w:numPr>
        <w:jc w:val="both"/>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w:t>
      </w:r>
      <w:r w:rsidR="003A5601">
        <w:rPr>
          <w:rFonts w:eastAsia="Times New Roman" w:cs="Times New Roman"/>
          <w:color w:val="auto"/>
          <w:lang w:val="lv-LV"/>
        </w:rPr>
        <w:t> </w:t>
      </w:r>
      <w:r w:rsidR="1F1DF1D7" w:rsidRPr="005A0CB5">
        <w:rPr>
          <w:rFonts w:eastAsia="Times New Roman" w:cs="Times New Roman"/>
          <w:color w:val="auto"/>
          <w:lang w:val="lv-LV"/>
        </w:rPr>
        <w:t>devas saņemšanai (ja šoreiz saņemta 1.</w:t>
      </w:r>
      <w:r w:rsidR="003A5601">
        <w:rPr>
          <w:rFonts w:eastAsia="Times New Roman" w:cs="Times New Roman"/>
          <w:color w:val="auto"/>
          <w:lang w:val="lv-LV"/>
        </w:rPr>
        <w:t> </w:t>
      </w:r>
      <w:r w:rsidR="1F1DF1D7" w:rsidRPr="005A0CB5">
        <w:rPr>
          <w:rFonts w:eastAsia="Times New Roman" w:cs="Times New Roman"/>
          <w:color w:val="auto"/>
          <w:lang w:val="lv-LV"/>
        </w:rPr>
        <w:t>deva). Šo kartīti izsniedz vakcinētai personai, atgādinot, ka tā jāņem līdzi nākamā vizītē 2.</w:t>
      </w:r>
      <w:r w:rsidR="003A5601">
        <w:rPr>
          <w:rFonts w:eastAsia="Times New Roman" w:cs="Times New Roman"/>
          <w:color w:val="auto"/>
          <w:lang w:val="lv-LV"/>
        </w:rPr>
        <w:t> </w:t>
      </w:r>
      <w:r w:rsidR="1F1DF1D7" w:rsidRPr="005A0CB5">
        <w:rPr>
          <w:rFonts w:eastAsia="Times New Roman" w:cs="Times New Roman"/>
          <w:color w:val="auto"/>
          <w:lang w:val="lv-LV"/>
        </w:rPr>
        <w:t>devas saņemšanai un jāsaglabā 1 gadu pēc 2.</w:t>
      </w:r>
      <w:r w:rsidR="003A5601">
        <w:rPr>
          <w:rFonts w:eastAsia="Times New Roman" w:cs="Times New Roman"/>
          <w:color w:val="auto"/>
          <w:lang w:val="lv-LV"/>
        </w:rPr>
        <w:t> </w:t>
      </w:r>
      <w:r w:rsidR="1F1DF1D7" w:rsidRPr="005A0CB5">
        <w:rPr>
          <w:rFonts w:eastAsia="Times New Roman" w:cs="Times New Roman"/>
          <w:color w:val="auto"/>
          <w:lang w:val="lv-LV"/>
        </w:rPr>
        <w:t>devas saņemšanas.</w:t>
      </w:r>
    </w:p>
    <w:p w14:paraId="7BA16FC9" w14:textId="5A55D64C" w:rsidR="29A3FA2F" w:rsidRPr="005A0CB5" w:rsidRDefault="5F6D5A3F" w:rsidP="1F075C00">
      <w:pPr>
        <w:pStyle w:val="ListParagraph"/>
        <w:numPr>
          <w:ilvl w:val="0"/>
          <w:numId w:val="45"/>
        </w:numPr>
        <w:spacing w:after="0" w:line="240" w:lineRule="auto"/>
        <w:jc w:val="both"/>
        <w:rPr>
          <w:rFonts w:asciiTheme="minorHAnsi" w:eastAsiaTheme="minorEastAsia" w:hAnsiTheme="minorHAnsi" w:cstheme="minorBidi"/>
          <w:color w:val="000000" w:themeColor="text1"/>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devas saņemšanu, ja vizītē saņemta 1.</w:t>
      </w:r>
      <w:r w:rsidR="005A2BF1">
        <w:rPr>
          <w:rFonts w:ascii="Times New Roman" w:eastAsia="Times New Roman" w:hAnsi="Times New Roman" w:cs="Times New Roman"/>
          <w:color w:val="auto"/>
          <w:lang w:val="lv-LV"/>
        </w:rPr>
        <w:t> </w:t>
      </w:r>
      <w:r w:rsidR="29A3FA2F" w:rsidRPr="005A0CB5">
        <w:rPr>
          <w:rFonts w:ascii="Times New Roman" w:eastAsia="Times New Roman" w:hAnsi="Times New Roman" w:cs="Times New Roman"/>
          <w:color w:val="auto"/>
          <w:lang w:val="lv-LV"/>
        </w:rPr>
        <w:t>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14:paraId="074E6798" w14:textId="77777777" w:rsidR="00BA4EA6" w:rsidRPr="0039298B" w:rsidRDefault="00BA4EA6" w:rsidP="5288B1FC">
      <w:pPr>
        <w:pStyle w:val="BodyA"/>
        <w:ind w:left="720"/>
        <w:rPr>
          <w:rFonts w:eastAsia="Times New Roman" w:cs="Times New Roman"/>
          <w:b/>
          <w:color w:val="auto"/>
          <w:sz w:val="24"/>
          <w:szCs w:val="24"/>
          <w:lang w:val="lv-LV"/>
        </w:rPr>
      </w:pPr>
    </w:p>
    <w:p w14:paraId="7099F79B" w14:textId="116559AE" w:rsidR="002947CC" w:rsidRPr="004143E5" w:rsidRDefault="00BA4EA6" w:rsidP="00796D0F">
      <w:pPr>
        <w:pStyle w:val="BodyA"/>
        <w:jc w:val="both"/>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00F23D38">
        <w:rPr>
          <w:rStyle w:val="Emphasis"/>
          <w:rFonts w:eastAsia="Times New Roman" w:cs="Times New Roman"/>
          <w:lang w:val="lv-LV"/>
        </w:rPr>
        <w:t>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14:paraId="338C261A" w14:textId="77777777" w:rsidR="00BA4EA6" w:rsidRPr="0039298B" w:rsidRDefault="00BA4EA6" w:rsidP="5288B1FC">
      <w:pPr>
        <w:pStyle w:val="BodyA"/>
        <w:rPr>
          <w:rFonts w:eastAsia="Times New Roman" w:cs="Times New Roman"/>
          <w:color w:val="auto"/>
          <w:sz w:val="24"/>
          <w:szCs w:val="24"/>
          <w:lang w:val="lv-LV"/>
        </w:rPr>
      </w:pPr>
    </w:p>
    <w:p w14:paraId="5DBCE925" w14:textId="53464D47" w:rsidR="002947CC" w:rsidRPr="005A0CB5" w:rsidRDefault="002947CC" w:rsidP="00F23D38">
      <w:pPr>
        <w:pStyle w:val="BodyA"/>
        <w:jc w:val="both"/>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 nevēlami pēcvakcinācijas simptomi.</w:t>
      </w:r>
    </w:p>
    <w:p w14:paraId="2B63A0D4" w14:textId="77777777" w:rsidR="00BA4EA6" w:rsidRPr="005A0CB5" w:rsidRDefault="00BA4EA6" w:rsidP="5288B1FC">
      <w:pPr>
        <w:pStyle w:val="BodyA"/>
        <w:rPr>
          <w:rFonts w:eastAsia="Times New Roman" w:cs="Times New Roman"/>
          <w:color w:val="auto"/>
          <w:lang w:val="lv-LV"/>
        </w:rPr>
      </w:pPr>
    </w:p>
    <w:p w14:paraId="334929C0" w14:textId="77777777" w:rsidR="002947CC" w:rsidRPr="005A0CB5" w:rsidRDefault="002947CC" w:rsidP="00B72D3B">
      <w:pPr>
        <w:pStyle w:val="BodyA"/>
        <w:jc w:val="both"/>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14:paraId="16863C60" w14:textId="77777777" w:rsidR="00BA4EA6" w:rsidRPr="005A0CB5" w:rsidRDefault="00BA4EA6" w:rsidP="00B72D3B">
      <w:pPr>
        <w:pStyle w:val="NormalWeb"/>
        <w:shd w:val="clear" w:color="auto" w:fill="FFFFFF" w:themeFill="background1"/>
        <w:spacing w:before="0" w:after="0"/>
        <w:jc w:val="both"/>
        <w:rPr>
          <w:rFonts w:eastAsia="Times New Roman" w:cs="Times New Roman"/>
          <w:color w:val="auto"/>
          <w:sz w:val="22"/>
          <w:szCs w:val="22"/>
          <w:lang w:val="lv-LV"/>
        </w:rPr>
      </w:pPr>
    </w:p>
    <w:p w14:paraId="41503208" w14:textId="77777777" w:rsidR="002947CC" w:rsidRPr="005A0CB5" w:rsidRDefault="002947CC" w:rsidP="004D6C54">
      <w:pPr>
        <w:pStyle w:val="NormalWeb"/>
        <w:shd w:val="clear" w:color="auto" w:fill="FFFFFF" w:themeFill="background1"/>
        <w:spacing w:before="0" w:after="0"/>
        <w:jc w:val="both"/>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14:paraId="4F2F5798" w14:textId="77777777" w:rsidR="004D6C54" w:rsidRDefault="004D6C54" w:rsidP="004D6C54">
      <w:pPr>
        <w:pStyle w:val="NormalWeb"/>
        <w:shd w:val="clear" w:color="auto" w:fill="FFFFFF" w:themeFill="background1"/>
        <w:spacing w:before="0" w:after="0"/>
        <w:jc w:val="both"/>
        <w:rPr>
          <w:rFonts w:eastAsia="Times New Roman" w:cs="Times New Roman"/>
          <w:color w:val="auto"/>
          <w:sz w:val="22"/>
          <w:szCs w:val="22"/>
          <w:lang w:val="lv-LV"/>
        </w:rPr>
      </w:pPr>
    </w:p>
    <w:p w14:paraId="42BD8A41" w14:textId="66403F0E" w:rsidR="002947CC" w:rsidRPr="004D6C54" w:rsidRDefault="002947CC" w:rsidP="004D6C54">
      <w:pPr>
        <w:pStyle w:val="NormalWeb"/>
        <w:shd w:val="clear" w:color="auto" w:fill="FFFFFF" w:themeFill="background1"/>
        <w:spacing w:before="0" w:after="0"/>
        <w:jc w:val="both"/>
        <w:rPr>
          <w:rStyle w:val="Emphasis"/>
          <w:rFonts w:eastAsia="Times New Roman" w:cs="Times New Roman"/>
          <w:b w:val="0"/>
          <w:sz w:val="22"/>
          <w:szCs w:val="22"/>
          <w:u w:val="none"/>
          <w:lang w:val="lv-LV"/>
        </w:rPr>
      </w:pP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14:paraId="7C6DB3D4" w14:textId="50E7F476" w:rsidR="002947CC" w:rsidRPr="00543F21" w:rsidRDefault="002947CC" w:rsidP="00854676">
      <w:pPr>
        <w:pStyle w:val="ListParagraph"/>
        <w:numPr>
          <w:ilvl w:val="0"/>
          <w:numId w:val="53"/>
        </w:numPr>
        <w:spacing w:line="240" w:lineRule="auto"/>
        <w:jc w:val="both"/>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14:paraId="1798D284" w14:textId="4AF6A0CE" w:rsidR="002947CC" w:rsidRPr="00543F21" w:rsidRDefault="002947CC" w:rsidP="003143EF">
      <w:pPr>
        <w:pStyle w:val="ListParagraph"/>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14:paraId="5CD0C73A" w14:textId="05EEA24F" w:rsidR="002947CC" w:rsidRPr="00543F21" w:rsidRDefault="002947CC" w:rsidP="00854676">
      <w:pPr>
        <w:pStyle w:val="NormalWeb"/>
        <w:numPr>
          <w:ilvl w:val="0"/>
          <w:numId w:val="38"/>
        </w:numPr>
        <w:shd w:val="clear" w:color="auto" w:fill="FFFFFF" w:themeFill="background1"/>
        <w:spacing w:before="0" w:after="0"/>
        <w:jc w:val="both"/>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w:t>
      </w:r>
      <w:r w:rsidR="003356A7">
        <w:rPr>
          <w:rFonts w:eastAsia="Times New Roman" w:cs="Times New Roman"/>
          <w:color w:val="auto"/>
          <w:sz w:val="22"/>
          <w:szCs w:val="22"/>
          <w:lang w:val="lv-LV"/>
        </w:rPr>
        <w:t> </w:t>
      </w:r>
      <w:r w:rsidR="418E89F2" w:rsidRPr="00543F21">
        <w:rPr>
          <w:rFonts w:eastAsia="Times New Roman" w:cs="Times New Roman"/>
          <w:color w:val="auto"/>
          <w:sz w:val="22"/>
          <w:szCs w:val="22"/>
          <w:lang w:val="lv-LV"/>
        </w:rPr>
        <w:t>dienā pēc vakcinācijas</w:t>
      </w:r>
      <w:r w:rsidR="56A95749" w:rsidRPr="00543F21">
        <w:rPr>
          <w:rFonts w:eastAsia="Times New Roman" w:cs="Times New Roman"/>
          <w:color w:val="auto"/>
          <w:sz w:val="22"/>
          <w:szCs w:val="22"/>
          <w:lang w:val="lv-LV"/>
        </w:rPr>
        <w:t>.</w:t>
      </w:r>
    </w:p>
    <w:p w14:paraId="5077DB87" w14:textId="1704D50E"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14:paraId="4539C337" w14:textId="0FB8B08E" w:rsidR="1F230B6A" w:rsidRDefault="1F230B6A" w:rsidP="1F230B6A">
      <w:pPr>
        <w:pStyle w:val="BodyB"/>
        <w:jc w:val="both"/>
        <w:rPr>
          <w:rFonts w:eastAsia="Times New Roman" w:cs="Times New Roman"/>
          <w:color w:val="000000" w:themeColor="text1"/>
          <w:lang w:val="lv-LV"/>
        </w:rPr>
      </w:pPr>
    </w:p>
    <w:p w14:paraId="0B73D744" w14:textId="79370BDD" w:rsidR="43AF5DE7" w:rsidRDefault="43AF5DE7" w:rsidP="15A7161F">
      <w:pPr>
        <w:spacing w:line="257" w:lineRule="auto"/>
        <w:jc w:val="center"/>
        <w:rPr>
          <w:rFonts w:eastAsia="Times New Roman" w:cs="Times New Roman"/>
          <w:b/>
          <w:sz w:val="24"/>
          <w:szCs w:val="24"/>
          <w:lang w:val="lv-LV"/>
        </w:rPr>
      </w:pPr>
    </w:p>
    <w:p w14:paraId="280D6C64" w14:textId="43D710A7" w:rsidR="1F516FB9" w:rsidRDefault="79276783" w:rsidP="33646931">
      <w:pPr>
        <w:spacing w:line="257" w:lineRule="auto"/>
        <w:rPr>
          <w:rFonts w:eastAsia="Times New Roman" w:cs="Times New Roman"/>
          <w:b/>
          <w:lang w:val="lv-LV"/>
        </w:rPr>
      </w:pPr>
      <w:r w:rsidRPr="21B0528D">
        <w:rPr>
          <w:rFonts w:eastAsia="Times New Roman" w:cs="Times New Roman"/>
          <w:b/>
          <w:lang w:val="lv-LV"/>
        </w:rPr>
        <w:t>COVID-19 Vaccine AstraZeneca</w:t>
      </w:r>
      <w:r w:rsidR="3DAB7CB6" w:rsidRPr="21B0528D">
        <w:rPr>
          <w:rFonts w:eastAsia="Times New Roman" w:cs="Times New Roman"/>
          <w:b/>
          <w:lang w:val="lv-LV"/>
        </w:rPr>
        <w:t>"</w:t>
      </w:r>
      <w:r w:rsidR="002D6DA6" w:rsidRPr="21B0528D">
        <w:rPr>
          <w:rFonts w:eastAsia="Times New Roman" w:cs="Times New Roman"/>
          <w:b/>
          <w:lang w:val="lv-LV"/>
        </w:rPr>
        <w:t xml:space="preserve"> (</w:t>
      </w:r>
      <w:r w:rsidR="002D6DA6" w:rsidRPr="21B0528D">
        <w:rPr>
          <w:rFonts w:eastAsia="Times New Roman" w:cs="Times New Roman"/>
        </w:rPr>
        <w:t xml:space="preserve">Vaxzevria </w:t>
      </w:r>
      <w:r w:rsidR="002D6DA6" w:rsidRPr="38806A6D">
        <w:rPr>
          <w:rFonts w:eastAsia="Times New Roman" w:cs="Times New Roman"/>
          <w:b/>
          <w:bCs/>
          <w:lang w:val="lv-LV"/>
        </w:rPr>
        <w:t>)</w:t>
      </w:r>
      <w:r w:rsidRPr="21B0528D">
        <w:rPr>
          <w:rFonts w:eastAsia="Times New Roman" w:cs="Times New Roman"/>
          <w:b/>
          <w:lang w:val="lv-LV"/>
        </w:rPr>
        <w:t xml:space="preserve"> </w:t>
      </w:r>
      <w:r w:rsidRPr="60148296">
        <w:rPr>
          <w:rFonts w:eastAsia="Times New Roman" w:cs="Times New Roman"/>
          <w:b/>
          <w:lang w:val="lv-LV"/>
        </w:rPr>
        <w:t xml:space="preserve">un </w:t>
      </w:r>
      <w:r w:rsidR="11BE13CB" w:rsidRPr="60148296">
        <w:rPr>
          <w:rFonts w:eastAsia="Times New Roman" w:cs="Times New Roman"/>
          <w:b/>
          <w:lang w:val="lv-LV"/>
        </w:rPr>
        <w:t>Covid-19 Vaccine Janssen</w:t>
      </w:r>
      <w:r w:rsidRPr="38806A6D">
        <w:rPr>
          <w:rFonts w:eastAsia="Times New Roman" w:cs="Times New Roman"/>
          <w:b/>
          <w:bCs/>
          <w:lang w:val="lv-LV"/>
        </w:rPr>
        <w:t xml:space="preserve">: </w:t>
      </w:r>
      <w:r w:rsidR="1553F996" w:rsidRPr="38806A6D">
        <w:rPr>
          <w:rFonts w:eastAsia="Times New Roman" w:cs="Times New Roman"/>
          <w:b/>
          <w:bCs/>
          <w:lang w:val="lv-LV"/>
        </w:rPr>
        <w:t>trombozes ar trombocitopēniju sindroma (TTS)</w:t>
      </w:r>
      <w:r w:rsidRPr="21B0528D">
        <w:rPr>
          <w:rFonts w:eastAsia="Times New Roman" w:cs="Times New Roman"/>
          <w:b/>
          <w:lang w:val="lv-LV"/>
        </w:rPr>
        <w:t xml:space="preserve"> risks</w:t>
      </w:r>
    </w:p>
    <w:p w14:paraId="5F992F0B" w14:textId="6600B926" w:rsidR="1F516FB9" w:rsidRDefault="7407C28D" w:rsidP="33646931">
      <w:pPr>
        <w:jc w:val="both"/>
        <w:rPr>
          <w:rFonts w:eastAsia="Times New Roman" w:cs="Times New Roman"/>
          <w:lang w:val="lv-LV"/>
        </w:rPr>
      </w:pPr>
      <w:r w:rsidRPr="21B0528D">
        <w:rPr>
          <w:rFonts w:eastAsia="Times New Roman" w:cs="Times New Roman"/>
          <w:b/>
          <w:lang w:val="lv-LV"/>
        </w:rPr>
        <w:t>Vaxzevria (</w:t>
      </w:r>
      <w:r w:rsidR="27E85AC0" w:rsidRPr="21B0528D">
        <w:rPr>
          <w:rFonts w:eastAsia="Times New Roman" w:cs="Times New Roman"/>
          <w:b/>
          <w:lang w:val="lv-LV"/>
        </w:rPr>
        <w:t>AstraZeneca</w:t>
      </w:r>
      <w:r w:rsidRPr="21B0528D">
        <w:rPr>
          <w:rFonts w:eastAsia="Times New Roman" w:cs="Times New Roman"/>
          <w:b/>
          <w:lang w:val="lv-LV"/>
        </w:rPr>
        <w:t>)</w:t>
      </w:r>
      <w:r w:rsidR="27E85AC0" w:rsidRPr="21B0528D">
        <w:rPr>
          <w:rFonts w:eastAsia="Times New Roman" w:cs="Times New Roman"/>
          <w:b/>
          <w:lang w:val="lv-LV"/>
        </w:rPr>
        <w:t xml:space="preserve"> </w:t>
      </w:r>
      <w:r w:rsidR="7BE7A3F0" w:rsidRPr="60148296">
        <w:rPr>
          <w:rFonts w:eastAsia="Times New Roman" w:cs="Times New Roman"/>
          <w:lang w:val="lv-LV"/>
        </w:rPr>
        <w:t>un</w:t>
      </w:r>
      <w:r w:rsidR="7BE7A3F0" w:rsidRPr="60148296">
        <w:rPr>
          <w:rFonts w:eastAsia="Times New Roman" w:cs="Times New Roman"/>
          <w:b/>
          <w:lang w:val="lv-LV"/>
        </w:rPr>
        <w:t xml:space="preserve"> Covid-19 Vaccine Janssen</w:t>
      </w:r>
      <w:r w:rsidR="7BE7A3F0" w:rsidRPr="38806A6D">
        <w:rPr>
          <w:rFonts w:eastAsia="Times New Roman" w:cs="Times New Roman"/>
          <w:b/>
          <w:bCs/>
          <w:lang w:val="lv-LV"/>
        </w:rPr>
        <w:t xml:space="preserve"> </w:t>
      </w:r>
      <w:r w:rsidR="27E85AC0" w:rsidRPr="21B0528D">
        <w:rPr>
          <w:rFonts w:eastAsia="Times New Roman" w:cs="Times New Roman"/>
          <w:lang w:val="lv-LV"/>
        </w:rPr>
        <w:t xml:space="preserve">var būt </w:t>
      </w:r>
      <w:r w:rsidR="27E85AC0" w:rsidRPr="38806A6D">
        <w:rPr>
          <w:rFonts w:eastAsia="Times New Roman" w:cs="Times New Roman"/>
          <w:lang w:val="lv-LV"/>
        </w:rPr>
        <w:t>saistīta</w:t>
      </w:r>
      <w:r w:rsidR="6F050D31" w:rsidRPr="38806A6D">
        <w:rPr>
          <w:rFonts w:eastAsia="Times New Roman" w:cs="Times New Roman"/>
          <w:lang w:val="lv-LV"/>
        </w:rPr>
        <w:t>s</w:t>
      </w:r>
      <w:r w:rsidR="27E85AC0" w:rsidRPr="21B0528D">
        <w:rPr>
          <w:rFonts w:eastAsia="Times New Roman" w:cs="Times New Roman"/>
          <w:lang w:val="lv-LV"/>
        </w:rPr>
        <w:t xml:space="preserve"> ar ļoti reti sastopamiem</w:t>
      </w:r>
      <w:r w:rsidR="55DABCCF" w:rsidRPr="21B0528D">
        <w:rPr>
          <w:rFonts w:eastAsia="Times New Roman" w:cs="Times New Roman"/>
          <w:lang w:val="lv-LV"/>
        </w:rPr>
        <w:t xml:space="preserve"> trombu veidošanās gadījumiem, ko pavada  trombocitopēnija (ar </w:t>
      </w:r>
      <w:r w:rsidR="27E85AC0" w:rsidRPr="21B0528D">
        <w:rPr>
          <w:rFonts w:eastAsia="Times New Roman" w:cs="Times New Roman"/>
          <w:lang w:val="lv-LV"/>
        </w:rPr>
        <w:t xml:space="preserve">vai </w:t>
      </w:r>
      <w:r w:rsidR="6C28B0E4" w:rsidRPr="21B0528D">
        <w:rPr>
          <w:rFonts w:eastAsia="Times New Roman" w:cs="Times New Roman"/>
          <w:lang w:val="lv-LV"/>
        </w:rPr>
        <w:t xml:space="preserve">bez </w:t>
      </w:r>
      <w:r w:rsidR="27E85AC0" w:rsidRPr="21B0528D">
        <w:rPr>
          <w:rFonts w:eastAsia="Times New Roman" w:cs="Times New Roman"/>
          <w:lang w:val="lv-LV"/>
        </w:rPr>
        <w:t>asiņošanas</w:t>
      </w:r>
      <w:r w:rsidR="55DABCCF" w:rsidRPr="21B0528D">
        <w:rPr>
          <w:rFonts w:eastAsia="Times New Roman" w:cs="Times New Roman"/>
          <w:lang w:val="lv-LV"/>
        </w:rPr>
        <w:t xml:space="preserve">), tostarp retiem smadzeņu venozā sīnusa trombozes </w:t>
      </w:r>
      <w:r w:rsidR="27E85AC0" w:rsidRPr="21B0528D">
        <w:rPr>
          <w:rFonts w:eastAsia="Times New Roman" w:cs="Times New Roman"/>
          <w:lang w:val="lv-LV"/>
        </w:rPr>
        <w:t xml:space="preserve">(CVST) un diseminētas intravaskulāras koagulācijas (DIK) </w:t>
      </w:r>
      <w:r w:rsidR="55DABCCF" w:rsidRPr="21B0528D">
        <w:rPr>
          <w:rFonts w:eastAsia="Times New Roman" w:cs="Times New Roman"/>
          <w:lang w:val="lv-LV"/>
        </w:rPr>
        <w:t>gadījumiem</w:t>
      </w:r>
      <w:r w:rsidR="27E85AC0" w:rsidRPr="21B0528D">
        <w:rPr>
          <w:rFonts w:eastAsia="Times New Roman" w:cs="Times New Roman"/>
          <w:lang w:val="lv-LV"/>
        </w:rPr>
        <w:t xml:space="preserve">. </w:t>
      </w:r>
    </w:p>
    <w:p w14:paraId="39AA2157" w14:textId="77B5831E" w:rsidR="1F516FB9" w:rsidRDefault="27E85AC0" w:rsidP="15A7161F">
      <w:pPr>
        <w:jc w:val="both"/>
        <w:rPr>
          <w:rFonts w:eastAsia="Times New Roman" w:cs="Times New Roman"/>
          <w:lang w:val="lv-LV"/>
        </w:rPr>
      </w:pPr>
      <w:r w:rsidRPr="21B0528D">
        <w:rPr>
          <w:rFonts w:eastAsia="Times New Roman" w:cs="Times New Roman"/>
          <w:lang w:val="lv-LV"/>
        </w:rPr>
        <w:t>Veselības aprūpes speciālisti tiek aicināti būt gataviem iespējamiem DIK vai CVST gadījumiem.</w:t>
      </w:r>
      <w:r w:rsidR="1F516FB9" w:rsidRPr="21B0528D">
        <w:rPr>
          <w:rFonts w:eastAsia="Times New Roman" w:cs="Times New Roman"/>
          <w:lang w:val="lv-LV"/>
        </w:rPr>
        <w:t xml:space="preserve"> Vakcinētiem cilvēkiem  jāiesaka nekavējoties vērsties pēc medicīniskas palīdzības, ja pēc vakcinācijas rodas šādi simptomi:</w:t>
      </w:r>
    </w:p>
    <w:p w14:paraId="07A58A6E" w14:textId="0EFA2BEB"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apgrūtināta elpošana,</w:t>
      </w:r>
    </w:p>
    <w:p w14:paraId="1E7D5B3D" w14:textId="2704BC34"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sāpes krūtīs vai nepārejošas sāpes vēderā;</w:t>
      </w:r>
    </w:p>
    <w:p w14:paraId="074BA97F" w14:textId="057AAC29"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pietūkušas rokas vai kājas;</w:t>
      </w:r>
    </w:p>
    <w:p w14:paraId="1FF52324" w14:textId="77777777" w:rsidR="1F516FB9"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smagas vai ilgstošas galvassāpes (īpaši ilgāk par 3 dienām pēc vakcinācijas),</w:t>
      </w:r>
    </w:p>
    <w:p w14:paraId="2DCD7E93" w14:textId="6EA2E907" w:rsidR="42F44BBD" w:rsidRPr="00CA28CC"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neskaidra redze pēc vakcinācijas;</w:t>
      </w:r>
    </w:p>
    <w:p w14:paraId="609CA17A" w14:textId="63EC29D6"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21B0528D">
        <w:rPr>
          <w:rFonts w:ascii="Times New Roman" w:eastAsia="Times New Roman" w:hAnsi="Times New Roman" w:cs="Times New Roman"/>
          <w:lang w:val="lv-LV"/>
        </w:rPr>
        <w:t>asiņošana;</w:t>
      </w:r>
    </w:p>
    <w:p w14:paraId="4A193CAB" w14:textId="2C24431C" w:rsidR="1F516FB9" w:rsidRDefault="1F516FB9" w:rsidP="00854676">
      <w:pPr>
        <w:pStyle w:val="ListParagraph"/>
        <w:numPr>
          <w:ilvl w:val="1"/>
          <w:numId w:val="29"/>
        </w:numPr>
        <w:spacing w:line="240" w:lineRule="auto"/>
        <w:jc w:val="both"/>
        <w:rPr>
          <w:rFonts w:ascii="Times New Roman" w:eastAsia="Times New Roman" w:hAnsi="Times New Roman" w:cs="Times New Roman"/>
          <w:color w:val="000000" w:themeColor="text1"/>
        </w:rPr>
      </w:pPr>
      <w:r w:rsidRPr="5AA56229">
        <w:rPr>
          <w:rFonts w:ascii="Times New Roman" w:eastAsia="Times New Roman" w:hAnsi="Times New Roman" w:cs="Times New Roman"/>
          <w:lang w:val="lv-LV"/>
        </w:rPr>
        <w:lastRenderedPageBreak/>
        <w:t>multipli nelieli zilumi, sarkanīgi vai purpursarkani plankumi vai asins pūslīši zem ādas</w:t>
      </w:r>
      <w:r w:rsidR="22D92F84" w:rsidRPr="5AA56229">
        <w:rPr>
          <w:rFonts w:ascii="Times New Roman" w:eastAsia="Times New Roman" w:hAnsi="Times New Roman" w:cs="Times New Roman"/>
          <w:lang w:val="lv-LV"/>
        </w:rPr>
        <w:t>.</w:t>
      </w:r>
    </w:p>
    <w:p w14:paraId="55285EEB" w14:textId="03E24BA3" w:rsidR="7E73F617" w:rsidRDefault="7E73F617" w:rsidP="5AA56229">
      <w:pPr>
        <w:jc w:val="both"/>
        <w:rPr>
          <w:rFonts w:eastAsia="Calibri" w:cs="Arial"/>
          <w:color w:val="5B9BD5" w:themeColor="accent1"/>
          <w:lang w:val="lv-LV"/>
        </w:rPr>
      </w:pPr>
      <w:r w:rsidRPr="60148296">
        <w:rPr>
          <w:rFonts w:eastAsia="Times New Roman" w:cs="Times New Roman"/>
          <w:lang w:val="lv-LV"/>
        </w:rPr>
        <w:t>Personas, kurām trīs nedēļu laikā pēc vakcinācijas ar Vaxzevria diagnosticēta trombocitopēnija, aktīvi jāpārbauda, vai nav trombozes pazīmju. Līdzīgi, personām, kurām trīs nedēļu laikā pēcvakcinācijas ir tromboze, jānovērtē trombocitopēnija.</w:t>
      </w:r>
    </w:p>
    <w:p w14:paraId="68C6EA33" w14:textId="56E50938" w:rsidR="559F032C" w:rsidRDefault="559F032C" w:rsidP="15A7161F">
      <w:pPr>
        <w:jc w:val="both"/>
        <w:rPr>
          <w:rFonts w:eastAsia="Times New Roman" w:cs="Times New Roman"/>
          <w:lang w:val="lv-LV"/>
        </w:rPr>
      </w:pPr>
      <w:r w:rsidRPr="16897823">
        <w:rPr>
          <w:rFonts w:eastAsia="Times New Roman" w:cs="Times New Roman"/>
          <w:lang w:val="lv-LV"/>
        </w:rPr>
        <w:t>Papildu informācija v</w:t>
      </w:r>
      <w:r w:rsidR="1F516FB9" w:rsidRPr="16897823">
        <w:rPr>
          <w:rFonts w:eastAsia="Times New Roman" w:cs="Times New Roman"/>
          <w:lang w:val="lv-LV"/>
        </w:rPr>
        <w:t xml:space="preserve">eselības aprūpes speciālistiem, kuri veic vakcināciju pret Covid-19, </w:t>
      </w:r>
      <w:r w:rsidR="296866E4" w:rsidRPr="16897823">
        <w:rPr>
          <w:rFonts w:eastAsia="Times New Roman" w:cs="Times New Roman"/>
          <w:lang w:val="lv-LV"/>
        </w:rPr>
        <w:t xml:space="preserve">ir pieejama </w:t>
      </w:r>
      <w:r w:rsidR="7EAB12AF" w:rsidRPr="16897823">
        <w:rPr>
          <w:rFonts w:eastAsia="Times New Roman" w:cs="Times New Roman"/>
          <w:lang w:val="lv-LV"/>
        </w:rPr>
        <w:t>Zāļu valsts aģentūras tīmekļvietnē</w:t>
      </w:r>
      <w:r w:rsidR="5A770FA6" w:rsidRPr="16897823">
        <w:rPr>
          <w:rFonts w:eastAsia="Times New Roman" w:cs="Times New Roman"/>
          <w:lang w:val="lv-LV"/>
        </w:rPr>
        <w:t xml:space="preserve"> publicēt</w:t>
      </w:r>
      <w:r w:rsidR="0C4A7833" w:rsidRPr="16897823">
        <w:rPr>
          <w:rFonts w:eastAsia="Times New Roman" w:cs="Times New Roman"/>
          <w:lang w:val="lv-LV"/>
        </w:rPr>
        <w:t>aj</w:t>
      </w:r>
      <w:r w:rsidR="5A770FA6" w:rsidRPr="16897823">
        <w:rPr>
          <w:rFonts w:eastAsia="Times New Roman" w:cs="Times New Roman"/>
          <w:lang w:val="lv-LV"/>
        </w:rPr>
        <w:t>ā</w:t>
      </w:r>
      <w:r w:rsidR="1DD8D0AC" w:rsidRPr="16897823">
        <w:rPr>
          <w:rFonts w:eastAsia="Times New Roman" w:cs="Times New Roman"/>
          <w:lang w:val="lv-LV"/>
        </w:rPr>
        <w:t>s</w:t>
      </w:r>
      <w:r w:rsidR="5A770FA6" w:rsidRPr="16897823">
        <w:rPr>
          <w:rFonts w:eastAsia="Times New Roman" w:cs="Times New Roman"/>
          <w:lang w:val="lv-LV"/>
        </w:rPr>
        <w:t xml:space="preserve"> </w:t>
      </w:r>
      <w:r w:rsidR="7ABD0D12" w:rsidRPr="16897823">
        <w:rPr>
          <w:rFonts w:eastAsia="Times New Roman" w:cs="Times New Roman"/>
          <w:lang w:val="lv-LV"/>
        </w:rPr>
        <w:t>v</w:t>
      </w:r>
      <w:r w:rsidR="5A770FA6" w:rsidRPr="16897823">
        <w:rPr>
          <w:rFonts w:eastAsia="Times New Roman" w:cs="Times New Roman"/>
          <w:lang w:val="lv-LV"/>
        </w:rPr>
        <w:t>ēstulē</w:t>
      </w:r>
      <w:r w:rsidR="01C9DA4E" w:rsidRPr="16897823">
        <w:rPr>
          <w:rFonts w:eastAsia="Times New Roman" w:cs="Times New Roman"/>
          <w:lang w:val="lv-LV"/>
        </w:rPr>
        <w:t>s</w:t>
      </w:r>
      <w:r w:rsidR="5A770FA6" w:rsidRPr="16897823">
        <w:rPr>
          <w:rFonts w:eastAsia="Times New Roman" w:cs="Times New Roman"/>
          <w:lang w:val="lv-LV"/>
        </w:rPr>
        <w:t xml:space="preserve"> veselības aprūpes speciālistiem</w:t>
      </w:r>
      <w:r w:rsidR="69DC24EB" w:rsidRPr="16897823">
        <w:rPr>
          <w:rFonts w:eastAsia="Times New Roman" w:cs="Times New Roman"/>
          <w:lang w:val="lv-LV"/>
        </w:rPr>
        <w:t xml:space="preserve"> (</w:t>
      </w:r>
      <w:hyperlink r:id="rId38">
        <w:r w:rsidR="69DC24EB" w:rsidRPr="16897823">
          <w:rPr>
            <w:rStyle w:val="Hyperlink"/>
            <w:rFonts w:eastAsia="Times New Roman" w:cs="Times New Roman"/>
            <w:lang w:val="lv-LV"/>
          </w:rPr>
          <w:t>1</w:t>
        </w:r>
      </w:hyperlink>
      <w:r w:rsidR="69DC24EB" w:rsidRPr="16897823">
        <w:rPr>
          <w:rFonts w:eastAsia="Times New Roman" w:cs="Times New Roman"/>
          <w:lang w:val="lv-LV"/>
        </w:rPr>
        <w:t xml:space="preserve">; </w:t>
      </w:r>
      <w:hyperlink r:id="rId39">
        <w:r w:rsidR="69DC24EB" w:rsidRPr="16897823">
          <w:rPr>
            <w:rStyle w:val="Hyperlink"/>
            <w:rFonts w:eastAsia="Times New Roman" w:cs="Times New Roman"/>
            <w:lang w:val="lv-LV"/>
          </w:rPr>
          <w:t>2</w:t>
        </w:r>
      </w:hyperlink>
      <w:r w:rsidR="69DC24EB" w:rsidRPr="16897823">
        <w:rPr>
          <w:rFonts w:eastAsia="Times New Roman" w:cs="Times New Roman"/>
          <w:lang w:val="lv-LV"/>
        </w:rPr>
        <w:t>)</w:t>
      </w:r>
      <w:r w:rsidR="5A770FA6" w:rsidRPr="16897823">
        <w:rPr>
          <w:rFonts w:eastAsia="Times New Roman" w:cs="Times New Roman"/>
          <w:lang w:val="lv-LV"/>
        </w:rPr>
        <w:t xml:space="preserve">. </w:t>
      </w:r>
      <w:r w:rsidR="3F2F0F0E" w:rsidRPr="16897823">
        <w:rPr>
          <w:rFonts w:eastAsia="Times New Roman" w:cs="Times New Roman"/>
          <w:b/>
          <w:bCs/>
          <w:color w:val="0070C0"/>
          <w:lang w:val="lv-LV"/>
        </w:rPr>
        <w:t>Rīcības algoritms ir pieejams</w:t>
      </w:r>
      <w:r w:rsidR="3F2F0F0E" w:rsidRPr="16897823">
        <w:rPr>
          <w:rFonts w:eastAsia="Times New Roman" w:cs="Times New Roman"/>
          <w:lang w:val="lv-LV"/>
        </w:rPr>
        <w:t xml:space="preserve"> </w:t>
      </w:r>
      <w:hyperlink r:id="rId40">
        <w:r w:rsidR="3F2F0F0E" w:rsidRPr="16897823">
          <w:rPr>
            <w:rStyle w:val="Hyperlink"/>
            <w:rFonts w:eastAsia="Times New Roman" w:cs="Times New Roman"/>
            <w:b/>
            <w:bCs/>
            <w:color w:val="0070C0"/>
            <w:lang w:val="lv-LV"/>
          </w:rPr>
          <w:t>NVD tīmekļa vietnē</w:t>
        </w:r>
      </w:hyperlink>
      <w:r w:rsidR="3F2F0F0E" w:rsidRPr="16897823">
        <w:rPr>
          <w:rFonts w:eastAsia="Times New Roman" w:cs="Times New Roman"/>
          <w:b/>
          <w:bCs/>
          <w:color w:val="0070C0"/>
          <w:lang w:val="lv-LV"/>
        </w:rPr>
        <w:t>.</w:t>
      </w:r>
    </w:p>
    <w:p w14:paraId="28A7F720" w14:textId="18E8F3B7" w:rsidR="15A7161F" w:rsidRDefault="15A7161F" w:rsidP="15A7161F">
      <w:pPr>
        <w:jc w:val="both"/>
        <w:rPr>
          <w:rFonts w:ascii="TimesNewRoman" w:eastAsia="TimesNewRoman" w:hAnsi="TimesNewRoman" w:cs="TimesNewRoman"/>
          <w:sz w:val="24"/>
          <w:szCs w:val="24"/>
          <w:lang w:val="lv-LV"/>
        </w:rPr>
      </w:pPr>
    </w:p>
    <w:p w14:paraId="16C26647" w14:textId="4E61E699" w:rsidR="00EB63F9" w:rsidRPr="0039298B" w:rsidRDefault="00EB63F9" w:rsidP="5288B1FC">
      <w:pPr>
        <w:pStyle w:val="Heading2"/>
        <w:rPr>
          <w:rFonts w:eastAsia="Times New Roman" w:cs="Times New Roman"/>
        </w:rPr>
      </w:pPr>
      <w:bookmarkStart w:id="34" w:name="_Toc60039817"/>
      <w:bookmarkStart w:id="35" w:name="_Toc73397537"/>
      <w:r w:rsidRPr="0039298B">
        <w:rPr>
          <w:rFonts w:eastAsia="Times New Roman" w:cs="Times New Roman"/>
        </w:rPr>
        <w:t>Covid -19 vakcinācijas fakta dokumentēšana</w:t>
      </w:r>
      <w:bookmarkEnd w:id="34"/>
      <w:bookmarkEnd w:id="35"/>
    </w:p>
    <w:p w14:paraId="3ADA717C" w14:textId="77777777"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14:paraId="694064A8" w14:textId="0C4525A1" w:rsidR="00EB63F9" w:rsidRPr="005A0CB5" w:rsidRDefault="6D0B822E"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i</w:t>
      </w:r>
      <w:r w:rsidR="00EB63F9" w:rsidRPr="24CE88E3">
        <w:rPr>
          <w:rFonts w:ascii="Times New Roman" w:eastAsia="Times New Roman" w:hAnsi="Times New Roman" w:cs="Times New Roman"/>
          <w:color w:val="auto"/>
          <w:lang w:val="lv-LV"/>
        </w:rPr>
        <w:t>erakstīt potēšanas pasē</w:t>
      </w:r>
      <w:r w:rsidR="006C347B" w:rsidRPr="24CE88E3">
        <w:rPr>
          <w:rFonts w:ascii="Times New Roman" w:eastAsia="Times New Roman" w:hAnsi="Times New Roman" w:cs="Times New Roman"/>
          <w:color w:val="auto"/>
          <w:lang w:val="lv-LV"/>
        </w:rPr>
        <w:t xml:space="preserve">, </w:t>
      </w:r>
      <w:r w:rsidR="006C347B" w:rsidRPr="60148296">
        <w:rPr>
          <w:rFonts w:ascii="Times New Roman" w:eastAsia="Times New Roman" w:hAnsi="Times New Roman" w:cs="Times New Roman"/>
          <w:color w:val="auto"/>
          <w:lang w:val="lv-LV"/>
        </w:rPr>
        <w:t>ja tādu uzrāda persona</w:t>
      </w:r>
      <w:r w:rsidR="006C347B"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r w:rsidR="1D3E7A84" w:rsidRPr="60148296">
        <w:rPr>
          <w:rFonts w:ascii="Times New Roman" w:eastAsia="Times New Roman" w:hAnsi="Times New Roman" w:cs="Times New Roman"/>
          <w:color w:val="auto"/>
          <w:lang w:val="lv-LV"/>
        </w:rPr>
        <w:t>un</w:t>
      </w:r>
      <w:r w:rsidR="1D3E7A84" w:rsidRPr="24CE88E3">
        <w:rPr>
          <w:rFonts w:ascii="Times New Roman" w:eastAsia="Times New Roman" w:hAnsi="Times New Roman" w:cs="Times New Roman"/>
          <w:color w:val="auto"/>
          <w:lang w:val="lv-LV"/>
        </w:rPr>
        <w:t>/</w:t>
      </w:r>
      <w:r w:rsidR="00BC762D" w:rsidRPr="24CE88E3">
        <w:rPr>
          <w:rFonts w:ascii="Times New Roman" w:eastAsia="Times New Roman" w:hAnsi="Times New Roman" w:cs="Times New Roman"/>
          <w:color w:val="auto"/>
          <w:lang w:val="lv-LV"/>
        </w:rPr>
        <w:t>vai C</w:t>
      </w:r>
      <w:r w:rsidR="11050A8D" w:rsidRPr="24CE88E3">
        <w:rPr>
          <w:rFonts w:ascii="Times New Roman" w:eastAsia="Times New Roman" w:hAnsi="Times New Roman" w:cs="Times New Roman"/>
          <w:color w:val="auto"/>
          <w:lang w:val="lv-LV"/>
        </w:rPr>
        <w:t>ovid-</w:t>
      </w:r>
      <w:r w:rsidR="00BC762D" w:rsidRPr="24CE88E3">
        <w:rPr>
          <w:rFonts w:ascii="Times New Roman" w:eastAsia="Times New Roman" w:hAnsi="Times New Roman" w:cs="Times New Roman"/>
          <w:color w:val="auto"/>
          <w:lang w:val="lv-LV"/>
        </w:rPr>
        <w:t>19 vakcinēšanas kartē</w:t>
      </w:r>
      <w:r w:rsidR="00EC1AC8" w:rsidRPr="24CE88E3">
        <w:rPr>
          <w:rFonts w:ascii="Times New Roman" w:eastAsia="Times New Roman" w:hAnsi="Times New Roman" w:cs="Times New Roman"/>
          <w:color w:val="auto"/>
          <w:lang w:val="lv-LV"/>
        </w:rPr>
        <w:t>, kas piegādāta kopā ar vakcīnām</w:t>
      </w:r>
      <w:r w:rsidR="03A16C12" w:rsidRPr="24CE88E3">
        <w:rPr>
          <w:rFonts w:ascii="Times New Roman" w:eastAsia="Times New Roman" w:hAnsi="Times New Roman" w:cs="Times New Roman"/>
          <w:color w:val="auto"/>
          <w:lang w:val="lv-LV"/>
        </w:rPr>
        <w:t>;</w:t>
      </w:r>
      <w:r w:rsidR="00EB63F9" w:rsidRPr="24CE88E3">
        <w:rPr>
          <w:rFonts w:ascii="Times New Roman" w:eastAsia="Times New Roman" w:hAnsi="Times New Roman" w:cs="Times New Roman"/>
          <w:color w:val="auto"/>
          <w:lang w:val="lv-LV"/>
        </w:rPr>
        <w:t xml:space="preserve"> </w:t>
      </w:r>
    </w:p>
    <w:p w14:paraId="66626D3A" w14:textId="606C5283" w:rsidR="00EB63F9" w:rsidRPr="005A0CB5" w:rsidRDefault="00EB63F9"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E -veselīb</w:t>
      </w:r>
      <w:r w:rsidR="38448A58" w:rsidRPr="24CE88E3">
        <w:rPr>
          <w:rFonts w:ascii="Times New Roman" w:eastAsia="Times New Roman" w:hAnsi="Times New Roman" w:cs="Times New Roman"/>
          <w:color w:val="auto"/>
          <w:lang w:val="lv-LV"/>
        </w:rPr>
        <w:t>ā</w:t>
      </w:r>
      <w:r w:rsidR="00D061D9" w:rsidRPr="24CE88E3">
        <w:rPr>
          <w:rFonts w:ascii="Times New Roman" w:eastAsia="Times New Roman" w:hAnsi="Times New Roman" w:cs="Times New Roman"/>
          <w:color w:val="auto"/>
          <w:lang w:val="lv-LV"/>
        </w:rPr>
        <w:t xml:space="preserve"> tajā pašā dienā</w:t>
      </w:r>
    </w:p>
    <w:p w14:paraId="2318D14B" w14:textId="15BC0DE9" w:rsidR="55BD4020" w:rsidRPr="005A0CB5" w:rsidRDefault="55BD4020" w:rsidP="00854676">
      <w:pPr>
        <w:pStyle w:val="ListParagraph"/>
        <w:numPr>
          <w:ilvl w:val="0"/>
          <w:numId w:val="28"/>
        </w:numPr>
        <w:jc w:val="both"/>
        <w:rPr>
          <w:rFonts w:ascii="Times New Roman" w:eastAsia="Times New Roman" w:hAnsi="Times New Roman" w:cs="Times New Roman"/>
          <w:color w:val="4472C4" w:themeColor="accent5"/>
          <w:lang w:val="lv-LV"/>
        </w:rPr>
      </w:pPr>
      <w:r w:rsidRPr="00AD72BE">
        <w:rPr>
          <w:rFonts w:ascii="Times New Roman" w:hAnsi="Times New Roman" w:cs="Times New Roman"/>
          <w:color w:val="auto"/>
          <w:lang w:val="lv-LV"/>
        </w:rPr>
        <w:t>P</w:t>
      </w:r>
      <w:r w:rsidRPr="00AD72BE">
        <w:rPr>
          <w:rFonts w:ascii="Times New Roman" w:eastAsia="Times New Roman" w:hAnsi="Times New Roman" w:cs="Times New Roman"/>
          <w:color w:val="auto"/>
          <w:lang w:val="lv-LV"/>
        </w:rPr>
        <w:t>ir</w:t>
      </w:r>
      <w:r w:rsidRPr="005A0CB5">
        <w:rPr>
          <w:rFonts w:ascii="Times New Roman" w:eastAsia="Times New Roman" w:hAnsi="Times New Roman" w:cs="Times New Roman"/>
          <w:color w:val="auto"/>
          <w:lang w:val="lv-LV"/>
        </w:rPr>
        <w:t>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piekļuvi </w:t>
      </w:r>
      <w:r w:rsidR="03B49202" w:rsidRPr="005A0CB5">
        <w:rPr>
          <w:rFonts w:ascii="Times New Roman" w:eastAsia="Times New Roman" w:hAnsi="Times New Roman" w:cs="Times New Roman"/>
          <w:color w:val="auto"/>
          <w:lang w:val="lv-LV"/>
        </w:rPr>
        <w:t>e-veselībai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41">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14:paraId="43372106" w14:textId="008CE454" w:rsidR="36D76520" w:rsidRPr="005A0CB5" w:rsidRDefault="36D76520" w:rsidP="00854676">
      <w:pPr>
        <w:pStyle w:val="ListParagraph"/>
        <w:numPr>
          <w:ilvl w:val="0"/>
          <w:numId w:val="28"/>
        </w:numPr>
        <w:rPr>
          <w:rFonts w:ascii="Times New Roman" w:eastAsia="Times New Roman" w:hAnsi="Times New Roman" w:cs="Times New Roman"/>
          <w:color w:val="auto"/>
          <w:lang w:val="lv-LV"/>
        </w:rPr>
      </w:pPr>
      <w:r w:rsidRPr="24CE88E3">
        <w:rPr>
          <w:rFonts w:ascii="Times New Roman" w:eastAsia="Times New Roman" w:hAnsi="Times New Roman" w:cs="Times New Roman"/>
          <w:color w:val="auto"/>
          <w:lang w:val="lv-LV"/>
        </w:rPr>
        <w:t>Vakcinācijas fakta la</w:t>
      </w:r>
      <w:r w:rsidR="277074EF" w:rsidRPr="24CE88E3">
        <w:rPr>
          <w:rFonts w:ascii="Times New Roman" w:eastAsia="Times New Roman" w:hAnsi="Times New Roman" w:cs="Times New Roman"/>
          <w:color w:val="auto"/>
          <w:lang w:val="lv-LV"/>
        </w:rPr>
        <w:t>uku aizpildīšana</w:t>
      </w:r>
      <w:r w:rsidR="0D94C238" w:rsidRPr="24CE88E3">
        <w:rPr>
          <w:rFonts w:ascii="Times New Roman" w:eastAsia="Times New Roman" w:hAnsi="Times New Roman" w:cs="Times New Roman"/>
          <w:color w:val="auto"/>
          <w:lang w:val="lv-LV"/>
        </w:rPr>
        <w:t>s nosac</w:t>
      </w:r>
      <w:r w:rsidR="0A5A5A79" w:rsidRPr="24CE88E3">
        <w:rPr>
          <w:rFonts w:ascii="Times New Roman" w:eastAsia="Times New Roman" w:hAnsi="Times New Roman" w:cs="Times New Roman"/>
          <w:color w:val="auto"/>
          <w:lang w:val="lv-LV"/>
        </w:rPr>
        <w:t>ī</w:t>
      </w:r>
      <w:r w:rsidR="0D94C238" w:rsidRPr="24CE88E3">
        <w:rPr>
          <w:rFonts w:ascii="Times New Roman" w:eastAsia="Times New Roman" w:hAnsi="Times New Roman" w:cs="Times New Roman"/>
          <w:color w:val="auto"/>
          <w:lang w:val="lv-LV"/>
        </w:rPr>
        <w:t>jumi</w:t>
      </w:r>
      <w:r w:rsidR="554D0DCF" w:rsidRPr="24CE88E3">
        <w:rPr>
          <w:rFonts w:ascii="Times New Roman" w:eastAsia="Times New Roman" w:hAnsi="Times New Roman" w:cs="Times New Roman"/>
          <w:color w:val="auto"/>
          <w:lang w:val="lv-LV"/>
        </w:rPr>
        <w:t xml:space="preserve"> e- veselībā</w:t>
      </w:r>
    </w:p>
    <w:tbl>
      <w:tblPr>
        <w:tblStyle w:val="TableGrid"/>
        <w:tblW w:w="0" w:type="auto"/>
        <w:tblLayout w:type="fixed"/>
        <w:tblLook w:val="04A0" w:firstRow="1" w:lastRow="0" w:firstColumn="1" w:lastColumn="0" w:noHBand="0" w:noVBand="1"/>
      </w:tblPr>
      <w:tblGrid>
        <w:gridCol w:w="1705"/>
        <w:gridCol w:w="7437"/>
      </w:tblGrid>
      <w:tr w:rsidR="4479E6B3" w:rsidRPr="00F21864" w14:paraId="5F1B5F00" w14:textId="77777777" w:rsidTr="3855BFA2">
        <w:trPr>
          <w:trHeight w:val="300"/>
        </w:trPr>
        <w:tc>
          <w:tcPr>
            <w:tcW w:w="1705" w:type="dxa"/>
          </w:tcPr>
          <w:p w14:paraId="51DAF4CA" w14:textId="35D833BE"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14:paraId="609ACC93" w14:textId="5C1E92A4"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14:paraId="351971CF" w14:textId="77777777" w:rsidTr="3855BFA2">
        <w:trPr>
          <w:trHeight w:val="450"/>
        </w:trPr>
        <w:tc>
          <w:tcPr>
            <w:tcW w:w="1705" w:type="dxa"/>
          </w:tcPr>
          <w:p w14:paraId="60E332B6" w14:textId="1786D9A3"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14:paraId="39CCC5F1" w14:textId="705147F9" w:rsidR="4479E6B3" w:rsidRPr="00494F38" w:rsidRDefault="7615587A" w:rsidP="10CD3C69">
            <w:pPr>
              <w:rPr>
                <w:rFonts w:eastAsia="Times New Roman" w:cs="Times New Roman"/>
                <w:lang w:val="lv-LV"/>
              </w:rPr>
            </w:pPr>
            <w:r w:rsidRPr="00494F38">
              <w:rPr>
                <w:rFonts w:eastAsia="Times New Roman" w:cs="Times New Roman"/>
                <w:lang w:val="lv-LV"/>
              </w:rPr>
              <w:t xml:space="preserve">Atzīme “v” nav jāveic </w:t>
            </w:r>
          </w:p>
        </w:tc>
      </w:tr>
      <w:tr w:rsidR="4479E6B3" w:rsidRPr="00F21864" w14:paraId="51F24478" w14:textId="77777777" w:rsidTr="3855BFA2">
        <w:trPr>
          <w:trHeight w:val="540"/>
        </w:trPr>
        <w:tc>
          <w:tcPr>
            <w:tcW w:w="1705" w:type="dxa"/>
          </w:tcPr>
          <w:p w14:paraId="39710361" w14:textId="59DEE636"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14:paraId="27886418" w14:textId="65385672" w:rsidR="4479E6B3" w:rsidRPr="00494F38" w:rsidRDefault="7615587A" w:rsidP="10CD3C69">
            <w:pPr>
              <w:rPr>
                <w:rFonts w:eastAsia="Times New Roman" w:cs="Times New Roman"/>
                <w:i/>
                <w:iCs/>
                <w:lang w:val="lv-LV"/>
              </w:rPr>
            </w:pPr>
            <w:r w:rsidRPr="00494F38">
              <w:rPr>
                <w:rFonts w:eastAsia="Times New Roman" w:cs="Times New Roman"/>
                <w:lang w:val="lv-LV"/>
              </w:rPr>
              <w:t>Aizpildās</w:t>
            </w:r>
            <w:r w:rsidR="25440C9E" w:rsidRPr="38806A6D">
              <w:rPr>
                <w:rFonts w:eastAsia="Times New Roman" w:cs="Times New Roman"/>
                <w:lang w:val="lv-LV"/>
              </w:rPr>
              <w:t>,</w:t>
            </w:r>
            <w:r w:rsidRPr="00494F38">
              <w:rPr>
                <w:rFonts w:eastAsia="Times New Roman" w:cs="Times New Roman"/>
                <w:lang w:val="lv-LV"/>
              </w:rPr>
              <w:t xml:space="preserve"> atverot e-formu,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14:paraId="60820D09" w14:textId="77777777" w:rsidTr="3855BFA2">
        <w:trPr>
          <w:trHeight w:val="315"/>
        </w:trPr>
        <w:tc>
          <w:tcPr>
            <w:tcW w:w="1705" w:type="dxa"/>
          </w:tcPr>
          <w:p w14:paraId="5CF71D44" w14:textId="325890ED"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14:paraId="6AA7669C" w14:textId="36955BD3"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F21864" w14:paraId="5B8F92D6" w14:textId="77777777" w:rsidTr="3855BFA2">
        <w:trPr>
          <w:trHeight w:val="705"/>
        </w:trPr>
        <w:tc>
          <w:tcPr>
            <w:tcW w:w="1705" w:type="dxa"/>
          </w:tcPr>
          <w:p w14:paraId="3C65D9C2" w14:textId="348E1877"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14:paraId="56527130" w14:textId="54387265"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14:paraId="7C442A8E" w14:textId="77777777" w:rsidTr="3855BFA2">
        <w:trPr>
          <w:trHeight w:val="300"/>
        </w:trPr>
        <w:tc>
          <w:tcPr>
            <w:tcW w:w="1705" w:type="dxa"/>
          </w:tcPr>
          <w:p w14:paraId="614B6232" w14:textId="596CB9AB"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14:paraId="56D0A872" w14:textId="2A194E6E" w:rsidR="4479E6B3" w:rsidRPr="00494F38" w:rsidRDefault="7615587A" w:rsidP="10CD3C69">
            <w:pPr>
              <w:rPr>
                <w:rFonts w:eastAsia="Times New Roman" w:cs="Times New Roman"/>
                <w:lang w:val="lv-LV"/>
              </w:rPr>
            </w:pPr>
            <w:r w:rsidRPr="00494F38">
              <w:rPr>
                <w:rFonts w:eastAsia="Times New Roman" w:cs="Times New Roman"/>
                <w:lang w:val="lv-LV"/>
              </w:rPr>
              <w:t>No izvēlnes -</w:t>
            </w:r>
            <w:r w:rsidR="00D55FC4">
              <w:rPr>
                <w:rFonts w:eastAsia="Times New Roman" w:cs="Times New Roman"/>
                <w:lang w:val="lv-LV"/>
              </w:rPr>
              <w:t xml:space="preserve"> </w:t>
            </w:r>
            <w:r w:rsidRPr="00494F38">
              <w:rPr>
                <w:rFonts w:eastAsia="Times New Roman" w:cs="Times New Roman"/>
                <w:lang w:val="lv-LV"/>
              </w:rPr>
              <w:t>Covid-19, secīgi aizpildīsies lauks infekcijas slimība</w:t>
            </w:r>
          </w:p>
        </w:tc>
      </w:tr>
      <w:tr w:rsidR="4479E6B3" w:rsidRPr="00494F38" w14:paraId="0E5B8D54" w14:textId="77777777" w:rsidTr="3855BFA2">
        <w:trPr>
          <w:trHeight w:val="300"/>
        </w:trPr>
        <w:tc>
          <w:tcPr>
            <w:tcW w:w="1705" w:type="dxa"/>
          </w:tcPr>
          <w:p w14:paraId="530A2449" w14:textId="4680E138"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14:paraId="39649FF3" w14:textId="4FC793D7" w:rsidR="4479E6B3" w:rsidRPr="00494F38" w:rsidRDefault="74034997" w:rsidP="7DBD3525">
            <w:pPr>
              <w:rPr>
                <w:rFonts w:eastAsia="Times New Roman" w:cs="Times New Roman"/>
                <w:b/>
                <w:bCs/>
                <w:lang w:val="lv-LV"/>
              </w:rPr>
            </w:pPr>
            <w:r w:rsidRPr="7DBD3525">
              <w:rPr>
                <w:rFonts w:eastAsia="Times New Roman" w:cs="Times New Roman"/>
                <w:b/>
                <w:bCs/>
                <w:lang w:val="lv-LV"/>
              </w:rPr>
              <w:t>Comirnaty</w:t>
            </w:r>
            <w:r w:rsidRPr="7DBD3525">
              <w:rPr>
                <w:rFonts w:eastAsia="Times New Roman" w:cs="Times New Roman"/>
                <w:lang w:val="lv-LV"/>
              </w:rPr>
              <w:t xml:space="preserve"> </w:t>
            </w:r>
            <w:r w:rsidR="5E8C80B5" w:rsidRPr="7DBD3525">
              <w:rPr>
                <w:rFonts w:eastAsia="Times New Roman" w:cs="Times New Roman"/>
                <w:lang w:val="lv-LV"/>
              </w:rPr>
              <w:t>vai</w:t>
            </w:r>
            <w:r w:rsidR="5E8C80B5" w:rsidRPr="7DBD3525">
              <w:rPr>
                <w:rFonts w:eastAsia="Times New Roman" w:cs="Times New Roman"/>
                <w:b/>
                <w:bCs/>
                <w:lang w:val="lv-LV"/>
              </w:rPr>
              <w:t xml:space="preserve"> </w:t>
            </w:r>
            <w:r w:rsidR="2BF84B2E" w:rsidRPr="7DBD3525">
              <w:rPr>
                <w:rFonts w:eastAsia="Times New Roman" w:cs="Times New Roman"/>
                <w:b/>
                <w:bCs/>
                <w:lang w:val="lv-LV"/>
              </w:rPr>
              <w:t xml:space="preserve">COVID-19 Vaccine </w:t>
            </w:r>
            <w:r w:rsidR="5E8C80B5" w:rsidRPr="7DBD3525">
              <w:rPr>
                <w:rFonts w:eastAsia="Times New Roman" w:cs="Times New Roman"/>
                <w:b/>
                <w:bCs/>
                <w:lang w:val="lv-LV"/>
              </w:rPr>
              <w:t>Moderna</w:t>
            </w:r>
            <w:r w:rsidR="5E8C80B5" w:rsidRPr="7DBD3525">
              <w:rPr>
                <w:rFonts w:eastAsia="Times New Roman" w:cs="Times New Roman"/>
                <w:lang w:val="lv-LV"/>
              </w:rPr>
              <w:t xml:space="preserve"> </w:t>
            </w:r>
            <w:r w:rsidR="6C4C6353" w:rsidRPr="7DBD3525">
              <w:rPr>
                <w:rFonts w:eastAsia="Times New Roman" w:cs="Times New Roman"/>
                <w:b/>
                <w:bCs/>
                <w:lang w:val="lv-LV"/>
              </w:rPr>
              <w:t xml:space="preserve"> </w:t>
            </w:r>
            <w:r w:rsidRPr="7DBD3525">
              <w:rPr>
                <w:rFonts w:eastAsia="Times New Roman" w:cs="Times New Roman"/>
                <w:lang w:val="lv-LV"/>
              </w:rPr>
              <w:t>(</w:t>
            </w:r>
            <w:r w:rsidRPr="7DBD3525">
              <w:rPr>
                <w:rFonts w:eastAsia="Times New Roman" w:cs="Times New Roman"/>
                <w:i/>
                <w:iCs/>
                <w:lang w:val="lv-LV"/>
              </w:rPr>
              <w:t>atlasīsies no saraksta, ierakstot pirmos četrus burtus</w:t>
            </w:r>
            <w:r w:rsidRPr="38806A6D">
              <w:rPr>
                <w:rFonts w:eastAsia="Times New Roman" w:cs="Times New Roman"/>
                <w:lang w:val="lv-LV"/>
              </w:rPr>
              <w:t>)</w:t>
            </w:r>
            <w:r w:rsidR="1009332B" w:rsidRPr="38806A6D">
              <w:rPr>
                <w:rFonts w:eastAsia="Times New Roman" w:cs="Times New Roman"/>
                <w:lang w:val="lv-LV"/>
              </w:rPr>
              <w:t>,</w:t>
            </w:r>
            <w:r w:rsidR="32847F29" w:rsidRPr="7DBD3525">
              <w:rPr>
                <w:rFonts w:eastAsia="Times New Roman" w:cs="Times New Roman"/>
                <w:lang w:val="lv-LV"/>
              </w:rPr>
              <w:t xml:space="preserve"> vai  </w:t>
            </w:r>
            <w:r w:rsidR="2C1E5C70" w:rsidRPr="7DBD3525">
              <w:rPr>
                <w:rFonts w:eastAsia="Times New Roman" w:cs="Times New Roman"/>
                <w:b/>
                <w:bCs/>
                <w:lang w:val="lv-LV"/>
              </w:rPr>
              <w:t>Vaxzevria</w:t>
            </w:r>
            <w:r w:rsidR="2C1E5C70" w:rsidRPr="7DBD3525">
              <w:rPr>
                <w:rFonts w:eastAsia="Times New Roman" w:cs="Times New Roman"/>
                <w:lang w:val="lv-LV"/>
              </w:rPr>
              <w:t xml:space="preserve"> (</w:t>
            </w:r>
            <w:r w:rsidR="56047829" w:rsidRPr="7DBD3525">
              <w:rPr>
                <w:rFonts w:eastAsia="Times New Roman" w:cs="Times New Roman"/>
                <w:b/>
                <w:bCs/>
                <w:lang w:val="lv-LV"/>
              </w:rPr>
              <w:t>COVID-19 Vaccine AstraZeneca</w:t>
            </w:r>
            <w:r w:rsidR="4F444AE4" w:rsidRPr="7DBD3525">
              <w:rPr>
                <w:rFonts w:eastAsia="Times New Roman" w:cs="Times New Roman"/>
                <w:b/>
                <w:bCs/>
                <w:lang w:val="lv-LV"/>
              </w:rPr>
              <w:t>)</w:t>
            </w:r>
            <w:r w:rsidR="3C65216D" w:rsidRPr="7DBD3525">
              <w:rPr>
                <w:rFonts w:eastAsia="Times New Roman" w:cs="Times New Roman"/>
                <w:lang w:val="lv-LV"/>
              </w:rPr>
              <w:t xml:space="preserve"> vai</w:t>
            </w:r>
            <w:r w:rsidR="1338FDE3" w:rsidRPr="7DBD3525">
              <w:rPr>
                <w:rFonts w:eastAsia="Times New Roman" w:cs="Times New Roman"/>
                <w:lang w:val="lv-LV"/>
              </w:rPr>
              <w:t xml:space="preserve"> </w:t>
            </w:r>
            <w:r w:rsidR="1338FDE3" w:rsidRPr="7DBD3525">
              <w:rPr>
                <w:rFonts w:eastAsia="Times New Roman" w:cs="Times New Roman"/>
                <w:b/>
                <w:bCs/>
                <w:lang w:val="lv-LV"/>
              </w:rPr>
              <w:t>COVID-19 Vaccine Janssen</w:t>
            </w:r>
          </w:p>
        </w:tc>
      </w:tr>
      <w:tr w:rsidR="4479E6B3" w:rsidRPr="00494F38" w14:paraId="2D8132ED" w14:textId="77777777" w:rsidTr="3855BFA2">
        <w:trPr>
          <w:trHeight w:val="480"/>
        </w:trPr>
        <w:tc>
          <w:tcPr>
            <w:tcW w:w="1705" w:type="dxa"/>
          </w:tcPr>
          <w:p w14:paraId="5E52AD68" w14:textId="58376A4D"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14:paraId="4178D0F0" w14:textId="77777777"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14:paraId="6BB3AA0C" w14:textId="33AC8A01" w:rsidR="00B31F65" w:rsidRPr="00494F38" w:rsidRDefault="4CABF958" w:rsidP="10CD3C69">
            <w:pPr>
              <w:rPr>
                <w:rFonts w:eastAsia="Times New Roman" w:cs="Times New Roman"/>
                <w:b/>
                <w:bCs/>
                <w:lang w:val="lv-LV"/>
              </w:rPr>
            </w:pPr>
            <w:r>
              <w:rPr>
                <w:noProof/>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45E909B1" w:rsidRPr="67AB051C">
              <w:rPr>
                <w:noProof/>
              </w:rPr>
              <w:t xml:space="preserve"> </w:t>
            </w:r>
            <w:r w:rsidR="007D57EA">
              <w:object w:dxaOrig="8625" w:dyaOrig="4800" w14:anchorId="013834DD">
                <v:shape id="_x0000_i1026" type="#_x0000_t75" style="width:116.5pt;height:65.5pt" o:ole="">
                  <v:imagedata r:id="rId43" o:title=""/>
                </v:shape>
                <o:OLEObject Type="Embed" ProgID="PBrush" ShapeID="_x0000_i1026" DrawAspect="Content" ObjectID="_1685772675" r:id="rId44"/>
              </w:object>
            </w:r>
          </w:p>
        </w:tc>
      </w:tr>
      <w:tr w:rsidR="4479E6B3" w:rsidRPr="00494F38" w14:paraId="1C002425" w14:textId="77777777" w:rsidTr="3855BFA2">
        <w:trPr>
          <w:trHeight w:val="375"/>
        </w:trPr>
        <w:tc>
          <w:tcPr>
            <w:tcW w:w="1705" w:type="dxa"/>
          </w:tcPr>
          <w:p w14:paraId="32826876" w14:textId="7FA22E57"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14:paraId="5FFB5649" w14:textId="1FF959BF" w:rsidR="4479E6B3" w:rsidRPr="00455951" w:rsidRDefault="74034997" w:rsidP="1625FECC">
            <w:pPr>
              <w:rPr>
                <w:rFonts w:eastAsia="Calibri" w:cs="Arial"/>
                <w:lang w:val="lv-LV"/>
              </w:rPr>
            </w:pPr>
            <w:r w:rsidRPr="7DBD3525">
              <w:rPr>
                <w:rFonts w:eastAsia="Times New Roman" w:cs="Times New Roman"/>
                <w:b/>
                <w:bCs/>
                <w:lang w:val="lv-LV"/>
              </w:rPr>
              <w:t>0.3</w:t>
            </w:r>
            <w:r w:rsidRPr="7DBD3525">
              <w:rPr>
                <w:rFonts w:eastAsia="Times New Roman" w:cs="Times New Roman"/>
                <w:lang w:val="lv-LV"/>
              </w:rPr>
              <w:t xml:space="preserve"> </w:t>
            </w:r>
            <w:r w:rsidR="6B10CDAB" w:rsidRPr="7DBD3525">
              <w:rPr>
                <w:rFonts w:eastAsia="Times New Roman" w:cs="Times New Roman"/>
                <w:lang w:val="lv-LV"/>
              </w:rPr>
              <w:t xml:space="preserve">norāda Comirnaty vakcīnai, </w:t>
            </w:r>
            <w:r w:rsidR="6B10CDAB" w:rsidRPr="7DBD3525">
              <w:rPr>
                <w:rFonts w:eastAsia="Times New Roman" w:cs="Times New Roman"/>
                <w:b/>
                <w:bCs/>
                <w:lang w:val="lv-LV"/>
              </w:rPr>
              <w:t>0.5</w:t>
            </w:r>
            <w:r w:rsidR="6B10CDAB" w:rsidRPr="7DBD3525">
              <w:rPr>
                <w:rFonts w:eastAsia="Times New Roman" w:cs="Times New Roman"/>
                <w:lang w:val="lv-LV"/>
              </w:rPr>
              <w:t xml:space="preserve"> norāda </w:t>
            </w:r>
            <w:r w:rsidR="673E0E67" w:rsidRPr="7DBD3525">
              <w:rPr>
                <w:rFonts w:eastAsia="Times New Roman" w:cs="Times New Roman"/>
                <w:lang w:val="lv-LV"/>
              </w:rPr>
              <w:t xml:space="preserve">COVID-19 Vaccine </w:t>
            </w:r>
            <w:r w:rsidR="6B10CDAB" w:rsidRPr="7DBD3525">
              <w:rPr>
                <w:rFonts w:eastAsia="Times New Roman" w:cs="Times New Roman"/>
                <w:lang w:val="lv-LV"/>
              </w:rPr>
              <w:t xml:space="preserve">Moderna vakcīnai </w:t>
            </w:r>
            <w:r w:rsidR="3B0D7A16" w:rsidRPr="7DBD3525">
              <w:rPr>
                <w:rFonts w:eastAsia="Times New Roman" w:cs="Times New Roman"/>
                <w:lang w:val="lv-LV"/>
              </w:rPr>
              <w:t xml:space="preserve"> vai </w:t>
            </w:r>
            <w:r w:rsidR="1E4A4816" w:rsidRPr="7DBD3525">
              <w:rPr>
                <w:rFonts w:eastAsia="Times New Roman" w:cs="Times New Roman"/>
                <w:lang w:val="lv-LV"/>
              </w:rPr>
              <w:t>Vaxzevria (</w:t>
            </w:r>
            <w:r w:rsidR="3B0D7A16" w:rsidRPr="7DBD3525">
              <w:rPr>
                <w:rFonts w:eastAsia="Times New Roman" w:cs="Times New Roman"/>
                <w:lang w:val="lv-LV"/>
              </w:rPr>
              <w:t>COVID-19 Vaccine AstraZeneca</w:t>
            </w:r>
            <w:r w:rsidR="187AA7B8" w:rsidRPr="7DBD3525">
              <w:rPr>
                <w:rFonts w:eastAsia="Times New Roman" w:cs="Times New Roman"/>
                <w:lang w:val="lv-LV"/>
              </w:rPr>
              <w:t>)</w:t>
            </w:r>
            <w:r w:rsidR="3B0D7A16" w:rsidRPr="7DBD3525">
              <w:rPr>
                <w:rFonts w:eastAsia="Times New Roman" w:cs="Times New Roman"/>
                <w:lang w:val="lv-LV"/>
              </w:rPr>
              <w:t xml:space="preserve"> </w:t>
            </w:r>
            <w:r w:rsidR="5E16D5BA" w:rsidRPr="7DBD3525">
              <w:rPr>
                <w:rFonts w:eastAsia="Times New Roman" w:cs="Times New Roman"/>
                <w:lang w:val="lv-LV"/>
              </w:rPr>
              <w:t xml:space="preserve">vai COVID-19 Vaccine Janssen </w:t>
            </w:r>
            <w:r w:rsidR="3B0D7A16" w:rsidRPr="7DBD3525">
              <w:rPr>
                <w:rFonts w:eastAsia="Times New Roman" w:cs="Times New Roman"/>
                <w:lang w:val="lv-LV"/>
              </w:rPr>
              <w:t>vakcīnai</w:t>
            </w:r>
          </w:p>
          <w:p w14:paraId="24F5AC5D" w14:textId="764F6840"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14:paraId="18848B52" w14:textId="77777777" w:rsidTr="3855BFA2">
        <w:trPr>
          <w:trHeight w:val="255"/>
        </w:trPr>
        <w:tc>
          <w:tcPr>
            <w:tcW w:w="1705" w:type="dxa"/>
          </w:tcPr>
          <w:p w14:paraId="1A5256B2" w14:textId="6EC6B5AA"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14:paraId="3313F57F" w14:textId="4DAAE3AE"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14:paraId="0BF31D1F" w14:textId="77777777" w:rsidTr="3855BFA2">
        <w:trPr>
          <w:trHeight w:val="300"/>
        </w:trPr>
        <w:tc>
          <w:tcPr>
            <w:tcW w:w="1705" w:type="dxa"/>
          </w:tcPr>
          <w:p w14:paraId="23811D90" w14:textId="378E4530"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14:paraId="555894D5" w14:textId="1D9919F5"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14:paraId="3A24F453" w14:textId="77777777" w:rsidTr="3855BFA2">
        <w:trPr>
          <w:trHeight w:val="525"/>
        </w:trPr>
        <w:tc>
          <w:tcPr>
            <w:tcW w:w="1705" w:type="dxa"/>
          </w:tcPr>
          <w:p w14:paraId="6EB69CD0" w14:textId="497FA001" w:rsidR="4479E6B3" w:rsidRPr="00494F38" w:rsidRDefault="7615587A" w:rsidP="10CD3C69">
            <w:pPr>
              <w:rPr>
                <w:rFonts w:eastAsia="Times New Roman" w:cs="Times New Roman"/>
                <w:i/>
                <w:iCs/>
                <w:lang w:val="lv-LV"/>
              </w:rPr>
            </w:pPr>
            <w:r w:rsidRPr="00494F38">
              <w:rPr>
                <w:rFonts w:eastAsia="Times New Roman" w:cs="Times New Roman"/>
                <w:i/>
                <w:iCs/>
                <w:lang w:val="lv-LV"/>
              </w:rPr>
              <w:lastRenderedPageBreak/>
              <w:t>Izlietoto vakcīnu daudzums</w:t>
            </w:r>
          </w:p>
        </w:tc>
        <w:tc>
          <w:tcPr>
            <w:tcW w:w="7437" w:type="dxa"/>
          </w:tcPr>
          <w:p w14:paraId="79BEF640" w14:textId="6B36678A"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14:paraId="42D7DEE6" w14:textId="77777777" w:rsidTr="3855BFA2">
        <w:trPr>
          <w:trHeight w:val="300"/>
        </w:trPr>
        <w:tc>
          <w:tcPr>
            <w:tcW w:w="1705" w:type="dxa"/>
          </w:tcPr>
          <w:p w14:paraId="55A9F40B" w14:textId="2A7C3006"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14:paraId="0BAC7AAA" w14:textId="62B0EA99"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F21864" w14:paraId="3F79DE8F" w14:textId="77777777" w:rsidTr="3855BFA2">
        <w:trPr>
          <w:trHeight w:val="1170"/>
        </w:trPr>
        <w:tc>
          <w:tcPr>
            <w:tcW w:w="1705" w:type="dxa"/>
          </w:tcPr>
          <w:p w14:paraId="71868566" w14:textId="0517A7BB"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14:paraId="53A787AF" w14:textId="63F1C616"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w:t>
            </w:r>
            <w:r w:rsidR="00256D9D">
              <w:rPr>
                <w:rFonts w:eastAsia="Times New Roman" w:cs="Times New Roman"/>
                <w:i/>
                <w:iCs/>
                <w:lang w:val="lv-LV"/>
              </w:rPr>
              <w:t>a</w:t>
            </w:r>
            <w:r w:rsidRPr="00494F38">
              <w:rPr>
                <w:rFonts w:eastAsia="Times New Roman" w:cs="Times New Roman"/>
                <w:i/>
                <w:iCs/>
                <w:lang w:val="lv-LV"/>
              </w:rPr>
              <w:t>s rakstzīmes kā punktu, komatu</w:t>
            </w:r>
          </w:p>
        </w:tc>
      </w:tr>
      <w:tr w:rsidR="4479E6B3" w:rsidRPr="00494F38" w14:paraId="79F3EE08" w14:textId="77777777" w:rsidTr="3855BFA2">
        <w:trPr>
          <w:trHeight w:val="315"/>
        </w:trPr>
        <w:tc>
          <w:tcPr>
            <w:tcW w:w="1705" w:type="dxa"/>
          </w:tcPr>
          <w:p w14:paraId="69999C60" w14:textId="4FFD4630"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14:paraId="4961C1AF" w14:textId="66F21E68"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xml:space="preserve"> </w:t>
            </w:r>
            <w:r w:rsidRPr="00494F38">
              <w:rPr>
                <w:rFonts w:eastAsia="Times New Roman" w:cs="Times New Roman"/>
                <w:b/>
                <w:bCs/>
                <w:lang w:val="lv-LV"/>
              </w:rPr>
              <w:t>/ 2</w:t>
            </w:r>
          </w:p>
        </w:tc>
      </w:tr>
      <w:tr w:rsidR="4479E6B3" w:rsidRPr="00494F38" w14:paraId="26F9C1C1" w14:textId="77777777" w:rsidTr="3855BFA2">
        <w:trPr>
          <w:trHeight w:val="315"/>
        </w:trPr>
        <w:tc>
          <w:tcPr>
            <w:tcW w:w="1705" w:type="dxa"/>
          </w:tcPr>
          <w:p w14:paraId="3F67D90D" w14:textId="0F5B9B92"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14:paraId="5458FF76" w14:textId="629D1349"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w:t>
            </w:r>
            <w:r w:rsidR="005D1E93">
              <w:rPr>
                <w:rFonts w:eastAsia="Times New Roman" w:cs="Times New Roman"/>
                <w:b/>
                <w:bCs/>
                <w:lang w:val="lv-LV"/>
              </w:rPr>
              <w:t> </w:t>
            </w:r>
            <w:r w:rsidRPr="00494F38">
              <w:rPr>
                <w:rFonts w:eastAsia="Times New Roman" w:cs="Times New Roman"/>
                <w:b/>
                <w:bCs/>
                <w:lang w:val="lv-LV"/>
              </w:rPr>
              <w:t>pote</w:t>
            </w:r>
            <w:r w:rsidR="005D1E93">
              <w:rPr>
                <w:rFonts w:eastAsia="Times New Roman" w:cs="Times New Roman"/>
                <w:b/>
                <w:bCs/>
                <w:lang w:val="lv-LV"/>
              </w:rPr>
              <w:t xml:space="preserve"> </w:t>
            </w:r>
            <w:r w:rsidRPr="00494F38">
              <w:rPr>
                <w:rFonts w:eastAsia="Times New Roman" w:cs="Times New Roman"/>
                <w:b/>
                <w:bCs/>
                <w:lang w:val="lv-LV"/>
              </w:rPr>
              <w:t>/</w:t>
            </w:r>
            <w:r w:rsidR="000315F7">
              <w:rPr>
                <w:rFonts w:eastAsia="Times New Roman" w:cs="Times New Roman"/>
                <w:b/>
                <w:bCs/>
                <w:lang w:val="lv-LV"/>
              </w:rPr>
              <w:t xml:space="preserve"> </w:t>
            </w:r>
            <w:r w:rsidRPr="00494F38">
              <w:rPr>
                <w:rFonts w:eastAsia="Times New Roman" w:cs="Times New Roman"/>
                <w:b/>
                <w:bCs/>
                <w:lang w:val="lv-LV"/>
              </w:rPr>
              <w:t>2.</w:t>
            </w:r>
            <w:r w:rsidR="005D1E93">
              <w:rPr>
                <w:rFonts w:eastAsia="Times New Roman" w:cs="Times New Roman"/>
                <w:b/>
                <w:bCs/>
                <w:lang w:val="lv-LV"/>
              </w:rPr>
              <w:t> </w:t>
            </w:r>
            <w:r w:rsidRPr="00494F38">
              <w:rPr>
                <w:rFonts w:eastAsia="Times New Roman" w:cs="Times New Roman"/>
                <w:b/>
                <w:bCs/>
                <w:lang w:val="lv-LV"/>
              </w:rPr>
              <w:t>pote</w:t>
            </w:r>
          </w:p>
        </w:tc>
      </w:tr>
      <w:tr w:rsidR="4479E6B3" w:rsidRPr="00494F38" w14:paraId="2F964BE1" w14:textId="77777777" w:rsidTr="3855BFA2">
        <w:trPr>
          <w:trHeight w:val="360"/>
        </w:trPr>
        <w:tc>
          <w:tcPr>
            <w:tcW w:w="1705" w:type="dxa"/>
          </w:tcPr>
          <w:p w14:paraId="7AAD361D" w14:textId="4EBF2B59"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14:paraId="0A516CCA" w14:textId="0167B814" w:rsidR="4479E6B3" w:rsidRPr="00494F38" w:rsidRDefault="34AA5CC6" w:rsidP="10CD3C69">
            <w:pPr>
              <w:spacing w:line="257" w:lineRule="auto"/>
              <w:rPr>
                <w:rFonts w:eastAsia="Times New Roman" w:cs="Times New Roman"/>
                <w:b/>
                <w:bCs/>
                <w:lang w:val="lv-LV"/>
              </w:rPr>
            </w:pPr>
            <w:r w:rsidRPr="24CE88E3">
              <w:rPr>
                <w:rFonts w:eastAsia="Times New Roman" w:cs="Times New Roman"/>
                <w:b/>
                <w:bCs/>
                <w:lang w:val="lv-LV"/>
              </w:rPr>
              <w:t xml:space="preserve"> </w:t>
            </w:r>
            <w:r w:rsidRPr="24CE88E3">
              <w:rPr>
                <w:rFonts w:eastAsia="Times New Roman" w:cs="Times New Roman"/>
                <w:color w:val="5B9BD5" w:themeColor="accent1"/>
                <w:lang w:val="lv-LV"/>
              </w:rPr>
              <w:t>atbilstoši  V pielikumam</w:t>
            </w:r>
          </w:p>
        </w:tc>
      </w:tr>
      <w:tr w:rsidR="4479E6B3" w:rsidRPr="00494F38" w14:paraId="1ACC3928" w14:textId="77777777" w:rsidTr="3855BFA2">
        <w:trPr>
          <w:trHeight w:val="330"/>
        </w:trPr>
        <w:tc>
          <w:tcPr>
            <w:tcW w:w="1705" w:type="dxa"/>
          </w:tcPr>
          <w:p w14:paraId="2A20DA16" w14:textId="65E4D688"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14:paraId="2037BEA3" w14:textId="4E064A6D"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14:paraId="217A4828" w14:textId="77777777" w:rsidTr="3855BFA2">
        <w:trPr>
          <w:trHeight w:val="300"/>
        </w:trPr>
        <w:tc>
          <w:tcPr>
            <w:tcW w:w="1705" w:type="dxa"/>
          </w:tcPr>
          <w:p w14:paraId="504320CA" w14:textId="069F739D"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14:paraId="5720D847" w14:textId="6FCF00EC"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14:paraId="7F2AB956" w14:textId="31C52F34" w:rsidR="7373252F" w:rsidRPr="00494F38" w:rsidRDefault="7373252F" w:rsidP="7373252F">
      <w:pPr>
        <w:rPr>
          <w:rFonts w:eastAsia="Times New Roman" w:cs="Times New Roman"/>
          <w:lang w:val="lv-LV"/>
        </w:rPr>
      </w:pPr>
    </w:p>
    <w:p w14:paraId="2AC48FC7" w14:textId="518577A1" w:rsidR="7A89F6F8" w:rsidRPr="00494F38" w:rsidRDefault="7A89F6F8" w:rsidP="00854676">
      <w:pPr>
        <w:pStyle w:val="ListParagraph"/>
        <w:numPr>
          <w:ilvl w:val="0"/>
          <w:numId w:val="28"/>
        </w:numPr>
        <w:rPr>
          <w:rFonts w:ascii="Times New Roman" w:eastAsia="Times New Roman" w:hAnsi="Times New Roman" w:cs="Times New Roman"/>
          <w:color w:val="000000" w:themeColor="text1"/>
          <w:lang w:val="lv-LV"/>
        </w:rPr>
      </w:pPr>
      <w:r w:rsidRPr="00494F38">
        <w:rPr>
          <w:rFonts w:ascii="Times New Roman" w:eastAsia="Times New Roman" w:hAnsi="Times New Roman" w:cs="Times New Roman"/>
          <w:color w:val="auto"/>
          <w:lang w:val="lv-LV"/>
        </w:rPr>
        <w:t>mācību materiāls C</w:t>
      </w:r>
      <w:r w:rsidR="00A65508">
        <w:rPr>
          <w:rFonts w:ascii="Times New Roman" w:eastAsia="Times New Roman" w:hAnsi="Times New Roman" w:cs="Times New Roman"/>
          <w:color w:val="auto"/>
          <w:lang w:val="lv-LV"/>
        </w:rPr>
        <w:t>ovid-</w:t>
      </w:r>
      <w:r w:rsidRPr="00494F38">
        <w:rPr>
          <w:rFonts w:ascii="Times New Roman" w:eastAsia="Times New Roman" w:hAnsi="Times New Roman" w:cs="Times New Roman"/>
          <w:color w:val="auto"/>
          <w:lang w:val="lv-LV"/>
        </w:rPr>
        <w:t xml:space="preserve">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r w:rsidR="0D2E3D71" w:rsidRPr="054EE895">
        <w:rPr>
          <w:rFonts w:ascii="Times New Roman" w:eastAsia="Times New Roman" w:hAnsi="Times New Roman" w:cs="Times New Roman"/>
          <w:color w:val="auto"/>
          <w:lang w:val="lv-LV"/>
        </w:rPr>
        <w:t xml:space="preserve">, </w:t>
      </w:r>
      <w:r w:rsidR="0D2E3D71" w:rsidRPr="60148296">
        <w:rPr>
          <w:color w:val="auto"/>
          <w:lang w:val="lv-LV"/>
        </w:rPr>
        <w:t>t.</w:t>
      </w:r>
      <w:r w:rsidR="0D2E3D71" w:rsidRPr="60148296">
        <w:rPr>
          <w:rFonts w:ascii="Times New Roman" w:eastAsia="Times New Roman" w:hAnsi="Times New Roman" w:cs="Times New Roman"/>
          <w:color w:val="auto"/>
          <w:lang w:val="lv-LV"/>
        </w:rPr>
        <w:t>sk. arī ārzemniekiem un personām bez personas koda</w:t>
      </w:r>
      <w:r w:rsidRPr="60148296">
        <w:rPr>
          <w:rFonts w:ascii="Times New Roman" w:eastAsia="Times New Roman" w:hAnsi="Times New Roman" w:cs="Times New Roman"/>
          <w:color w:val="auto"/>
          <w:lang w:val="lv-LV"/>
        </w:rPr>
        <w:t>:</w:t>
      </w:r>
      <w:r w:rsidR="00EA4F1E" w:rsidRPr="60148296">
        <w:rPr>
          <w:rFonts w:ascii="Times New Roman" w:eastAsia="Times New Roman" w:hAnsi="Times New Roman" w:cs="Times New Roman"/>
          <w:color w:val="auto"/>
          <w:lang w:val="lv-LV"/>
        </w:rPr>
        <w:t xml:space="preserve"> </w:t>
      </w:r>
    </w:p>
    <w:p w14:paraId="7FAC68D7" w14:textId="2B3FD59E" w:rsidR="7A89F6F8" w:rsidRPr="0017394E" w:rsidRDefault="189D1CF9" w:rsidP="054EE895">
      <w:pPr>
        <w:rPr>
          <w:lang w:val="lv-LV"/>
        </w:rPr>
      </w:pPr>
      <w:r w:rsidRPr="054EE895">
        <w:rPr>
          <w:rStyle w:val="Hyperlink"/>
          <w:rFonts w:eastAsia="Times New Roman" w:cs="Times New Roman"/>
          <w:lang w:val="lv-LV"/>
        </w:rPr>
        <w:t>https://www.vmnvd.gov.lv/lv/normativie-akti-macibu-materiali</w:t>
      </w:r>
    </w:p>
    <w:p w14:paraId="0227FCBA" w14:textId="32AD2162" w:rsidR="3E1E45A0" w:rsidRPr="00135757" w:rsidRDefault="3E1E45A0" w:rsidP="00854676">
      <w:pPr>
        <w:pStyle w:val="ListParagraph"/>
        <w:numPr>
          <w:ilvl w:val="0"/>
          <w:numId w:val="28"/>
        </w:numPr>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pareizais vakcinācijas fakta veikšanas datums.</w:t>
      </w:r>
    </w:p>
    <w:p w14:paraId="4A16254F" w14:textId="1D7D5D4D" w:rsidR="3E1E45A0" w:rsidRPr="00494F38" w:rsidRDefault="3E1E45A0" w:rsidP="00854676">
      <w:pPr>
        <w:pStyle w:val="ListParagraph"/>
        <w:numPr>
          <w:ilvl w:val="0"/>
          <w:numId w:val="28"/>
        </w:numPr>
        <w:spacing w:line="257" w:lineRule="auto"/>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w:t>
      </w:r>
      <w:r w:rsidR="0006741C">
        <w:rPr>
          <w:rFonts w:ascii="Times New Roman" w:eastAsia="Times New Roman" w:hAnsi="Times New Roman" w:cs="Times New Roman"/>
          <w:color w:val="auto"/>
          <w:u w:val="single"/>
          <w:lang w:val="lv-LV"/>
        </w:rPr>
        <w:t>kst</w:t>
      </w:r>
      <w:r w:rsidRPr="00494F38">
        <w:rPr>
          <w:rFonts w:ascii="Times New Roman" w:eastAsia="Times New Roman" w:hAnsi="Times New Roman" w:cs="Times New Roman"/>
          <w:color w:val="auto"/>
          <w:u w:val="single"/>
          <w:lang w:val="lv-LV"/>
        </w:rPr>
        <w:t>.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14:paraId="06E8E02E" w14:textId="1F837313" w:rsidR="00EB63F9" w:rsidRPr="00494F38" w:rsidRDefault="08745E30" w:rsidP="0085467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14:paraId="036006AF" w14:textId="55861735" w:rsidR="75483F1E" w:rsidRDefault="75483F1E" w:rsidP="4FEB361C">
      <w:pPr>
        <w:jc w:val="both"/>
        <w:rPr>
          <w:rFonts w:eastAsia="Times New Roman" w:cs="Times New Roman"/>
          <w:b/>
          <w:bCs/>
          <w:lang w:val="lv-LV"/>
        </w:rPr>
      </w:pPr>
      <w:r w:rsidRPr="4FEB361C">
        <w:rPr>
          <w:rFonts w:eastAsia="Times New Roman" w:cs="Times New Roman"/>
          <w:b/>
          <w:bCs/>
          <w:lang w:val="lv-LV"/>
        </w:rPr>
        <w:t>Ārzemēs veikta vakcinācijas fakta reģistrācija e- veselībā</w:t>
      </w:r>
    </w:p>
    <w:p w14:paraId="41265FF0" w14:textId="5B9025E3" w:rsidR="75483F1E" w:rsidRDefault="75483F1E" w:rsidP="4FEB361C">
      <w:pPr>
        <w:jc w:val="both"/>
        <w:rPr>
          <w:rFonts w:eastAsia="Calibri" w:cs="Arial"/>
          <w:b/>
          <w:bCs/>
          <w:lang w:val="lv-LV"/>
        </w:rPr>
      </w:pPr>
      <w:r w:rsidRPr="4FEB361C">
        <w:rPr>
          <w:rFonts w:eastAsia="Times New Roman" w:cs="Times New Roman"/>
          <w:lang w:val="lv-LV"/>
        </w:rPr>
        <w:t>Personai veiktu Covid-19 vakcināciju var veikt e veselībā, lai persona varētu saņemt Digitālo Covid</w:t>
      </w:r>
      <w:r w:rsidR="2866D2D1" w:rsidRPr="4FEB361C">
        <w:rPr>
          <w:rFonts w:eastAsia="Times New Roman" w:cs="Times New Roman"/>
          <w:lang w:val="lv-LV"/>
        </w:rPr>
        <w:t>-</w:t>
      </w:r>
      <w:r w:rsidRPr="4FEB361C">
        <w:rPr>
          <w:rFonts w:eastAsia="Times New Roman" w:cs="Times New Roman"/>
          <w:lang w:val="lv-LV"/>
        </w:rPr>
        <w:t>19 sertifikātu. Vai</w:t>
      </w:r>
      <w:r w:rsidR="6FA5B911" w:rsidRPr="4FEB361C">
        <w:rPr>
          <w:rFonts w:eastAsia="Times New Roman" w:cs="Times New Roman"/>
          <w:lang w:val="lv-LV"/>
        </w:rPr>
        <w:t>r</w:t>
      </w:r>
      <w:r w:rsidRPr="4FEB361C">
        <w:rPr>
          <w:rFonts w:eastAsia="Times New Roman" w:cs="Times New Roman"/>
          <w:lang w:val="lv-LV"/>
        </w:rPr>
        <w:t>āk informācijas  NVD</w:t>
      </w:r>
      <w:r w:rsidR="045D9590" w:rsidRPr="4FEB361C">
        <w:rPr>
          <w:rFonts w:eastAsia="Times New Roman" w:cs="Times New Roman"/>
          <w:lang w:val="lv-LV"/>
        </w:rPr>
        <w:t xml:space="preserve"> tīmekļa vietnē:</w:t>
      </w:r>
    </w:p>
    <w:p w14:paraId="14BD2031" w14:textId="7BC0653E" w:rsidR="75483F1E" w:rsidRDefault="004323D4" w:rsidP="4FEB361C">
      <w:pPr>
        <w:jc w:val="both"/>
        <w:rPr>
          <w:rFonts w:eastAsia="Calibri" w:cs="Arial"/>
          <w:color w:val="000000" w:themeColor="text1"/>
          <w:lang w:val="lv-LV"/>
        </w:rPr>
      </w:pPr>
      <w:hyperlink r:id="rId45">
        <w:r w:rsidR="75483F1E" w:rsidRPr="4FEB361C">
          <w:rPr>
            <w:rStyle w:val="Hyperlink"/>
            <w:rFonts w:eastAsia="Calibri" w:cs="Arial"/>
            <w:lang w:val="lv-LV"/>
          </w:rPr>
          <w:t>https://www.vmnvd.gov.lv/lv/arzemes-veikta-vakcinacijas-fakta-ievades-nosacijumi-e-veseliba</w:t>
        </w:r>
      </w:hyperlink>
    </w:p>
    <w:p w14:paraId="04CDED0D" w14:textId="78413BCC" w:rsidR="4FEB361C" w:rsidRDefault="4FEB361C" w:rsidP="4FEB361C">
      <w:pPr>
        <w:jc w:val="both"/>
        <w:rPr>
          <w:rFonts w:eastAsia="Calibri" w:cs="Arial"/>
          <w:color w:val="000000" w:themeColor="text1"/>
          <w:lang w:val="lv-LV"/>
        </w:rPr>
      </w:pPr>
    </w:p>
    <w:p w14:paraId="0604AEA2" w14:textId="17F9C9A1"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14:paraId="552A1CE5" w14:textId="21BB16B6" w:rsidR="00250BF0" w:rsidRPr="00494F38" w:rsidRDefault="58519179" w:rsidP="24CE88E3">
      <w:pPr>
        <w:ind w:left="720"/>
        <w:rPr>
          <w:rFonts w:eastAsia="Calibri" w:cs="Arial"/>
        </w:rPr>
      </w:pPr>
      <w:r w:rsidRPr="24CE88E3">
        <w:rPr>
          <w:rFonts w:eastAsia="Times New Roman" w:cs="Times New Roman"/>
          <w:lang w:val="lv-LV"/>
        </w:rPr>
        <w:t>Speciālistiem - 67803301</w:t>
      </w:r>
    </w:p>
    <w:p w14:paraId="39A6E6C6" w14:textId="374D5B0B" w:rsidR="00250BF0" w:rsidRPr="00494F38" w:rsidRDefault="58519179" w:rsidP="24CE88E3">
      <w:pPr>
        <w:ind w:left="720"/>
        <w:rPr>
          <w:rFonts w:eastAsia="Times New Roman" w:cs="Times New Roman"/>
          <w:lang w:val="lv-LV"/>
        </w:rPr>
      </w:pPr>
      <w:r w:rsidRPr="24CE88E3">
        <w:rPr>
          <w:rFonts w:eastAsia="Times New Roman" w:cs="Times New Roman"/>
          <w:b/>
          <w:bCs/>
          <w:lang w:val="lv-LV"/>
        </w:rPr>
        <w:t>Darba laiks:</w:t>
      </w:r>
      <w:r w:rsidRPr="24CE88E3">
        <w:rPr>
          <w:rFonts w:eastAsia="Times New Roman" w:cs="Times New Roman"/>
          <w:lang w:val="lv-LV"/>
        </w:rPr>
        <w:t xml:space="preserve"> katru dienu no plkst. 8.00 līdz 20.00.</w:t>
      </w:r>
    </w:p>
    <w:p w14:paraId="26BF2615" w14:textId="77777777" w:rsidR="000C4322" w:rsidRDefault="58519179" w:rsidP="24CE88E3">
      <w:pPr>
        <w:ind w:left="720"/>
        <w:rPr>
          <w:rFonts w:eastAsia="Times New Roman" w:cs="Times New Roman"/>
          <w:lang w:val="lv-LV"/>
        </w:rPr>
      </w:pPr>
      <w:r w:rsidRPr="24CE88E3">
        <w:rPr>
          <w:rFonts w:eastAsia="Times New Roman" w:cs="Times New Roman"/>
          <w:b/>
          <w:bCs/>
          <w:lang w:val="lv-LV"/>
        </w:rPr>
        <w:t>Elektroniskai saziņai un konsultācijām:</w:t>
      </w:r>
      <w:r w:rsidRPr="24CE88E3">
        <w:rPr>
          <w:rFonts w:eastAsia="Times New Roman" w:cs="Times New Roman"/>
          <w:lang w:val="lv-LV"/>
        </w:rPr>
        <w:t xml:space="preserve"> </w:t>
      </w:r>
      <w:hyperlink r:id="rId46">
        <w:r w:rsidRPr="24CE88E3">
          <w:rPr>
            <w:rStyle w:val="Hyperlink"/>
            <w:rFonts w:eastAsia="Times New Roman" w:cs="Times New Roman"/>
            <w:color w:val="auto"/>
            <w:lang w:val="lv-LV"/>
          </w:rPr>
          <w:t xml:space="preserve">atbalsts@eveseliba.gov.lv </w:t>
        </w:r>
      </w:hyperlink>
    </w:p>
    <w:p w14:paraId="2B180D9D" w14:textId="69F2E81A" w:rsidR="00250BF0" w:rsidRPr="00494F38" w:rsidRDefault="58519179" w:rsidP="00111F4C">
      <w:pPr>
        <w:jc w:val="both"/>
        <w:rPr>
          <w:rFonts w:eastAsia="Times New Roman" w:cs="Times New Roman"/>
          <w:lang w:val="lv-LV"/>
        </w:rPr>
      </w:pPr>
      <w:r w:rsidRPr="24CE88E3">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14:paraId="21A9BBEA" w14:textId="3D998DB1" w:rsidR="005A3E96" w:rsidRPr="00494F38" w:rsidRDefault="005A3E96" w:rsidP="7042DEAC">
      <w:pPr>
        <w:rPr>
          <w:rFonts w:eastAsia="Times New Roman" w:cs="Times New Roman"/>
          <w:u w:val="single"/>
          <w:lang w:val="lv-LV"/>
        </w:rPr>
      </w:pPr>
      <w:r w:rsidRPr="00494F38">
        <w:rPr>
          <w:rFonts w:eastAsia="Times New Roman" w:cs="Times New Roman"/>
          <w:lang w:val="lv-LV"/>
        </w:rPr>
        <w:lastRenderedPageBreak/>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14:paraId="10B0179E" w14:textId="336C5C09" w:rsidR="2C81712C" w:rsidRPr="001646C0" w:rsidRDefault="2E8819FF" w:rsidP="5E2872B4">
      <w:pPr>
        <w:rPr>
          <w:rFonts w:eastAsia="Times New Roman" w:cs="Times New Roman"/>
          <w:b/>
          <w:bCs/>
          <w:lang w:val="lv-LV"/>
        </w:rPr>
      </w:pPr>
      <w:r w:rsidRPr="7DBD3525">
        <w:rPr>
          <w:rFonts w:eastAsia="Times New Roman" w:cs="Times New Roman"/>
          <w:b/>
          <w:bCs/>
          <w:lang w:val="lv-LV"/>
        </w:rPr>
        <w:t>E- veselības darbības traucējumi:</w:t>
      </w:r>
    </w:p>
    <w:p w14:paraId="1041F78C" w14:textId="77ACD655" w:rsidR="00250BF0" w:rsidRPr="0068650B" w:rsidRDefault="4B2C36C4" w:rsidP="7DBD3525">
      <w:pPr>
        <w:jc w:val="both"/>
        <w:rPr>
          <w:lang w:val="lv-LV"/>
        </w:rPr>
      </w:pPr>
      <w:r w:rsidRPr="0068650B">
        <w:rPr>
          <w:rFonts w:eastAsia="Times New Roman" w:cs="Times New Roman"/>
          <w:color w:val="201F1E"/>
          <w:lang w:val="lv-LV"/>
        </w:rPr>
        <w:t>Vietnē</w:t>
      </w:r>
      <w:r w:rsidRPr="0068650B">
        <w:rPr>
          <w:rFonts w:eastAsia="Times New Roman" w:cs="Times New Roman"/>
          <w:b/>
          <w:bCs/>
          <w:color w:val="201F1E"/>
          <w:lang w:val="lv-LV"/>
        </w:rPr>
        <w:t xml:space="preserve"> </w:t>
      </w:r>
      <w:hyperlink r:id="rId47">
        <w:r w:rsidRPr="0068650B">
          <w:rPr>
            <w:rStyle w:val="Hyperlink"/>
            <w:rFonts w:eastAsia="Times New Roman" w:cs="Times New Roman"/>
            <w:b/>
            <w:bCs/>
            <w:lang w:val="lv-LV"/>
          </w:rPr>
          <w:t>www.eveseliba.gov.lv/</w:t>
        </w:r>
      </w:hyperlink>
      <w:r w:rsidRPr="0068650B">
        <w:rPr>
          <w:rFonts w:eastAsia="Times New Roman" w:cs="Times New Roman"/>
          <w:b/>
          <w:bCs/>
          <w:color w:val="201F1E"/>
          <w:lang w:val="lv-LV"/>
        </w:rPr>
        <w:t xml:space="preserve"> </w:t>
      </w:r>
      <w:r w:rsidRPr="0068650B">
        <w:rPr>
          <w:rFonts w:eastAsia="Times New Roman" w:cs="Times New Roman"/>
          <w:color w:val="201F1E"/>
          <w:lang w:val="lv-LV"/>
        </w:rPr>
        <w:t>tiek ievietots paziņojums un MS Exel fails alternatīvai datu ievadei. Tie ir redzami sadaļā "Lietošanas noteikumi (spiežot uz "Pieslēgties" - "Veselības aprūpes profesionālis" - "Lietošanas noteikumi"). Paziņojuma teksts ir sarkanā krāsā un tiek izvietots vietnes loga augšējā daļā. Paziņojuma izvietošanas vietas ekrānšāviņš -</w:t>
      </w:r>
    </w:p>
    <w:p w14:paraId="52F14D13" w14:textId="356D63E2" w:rsidR="00250BF0" w:rsidRPr="001646C0" w:rsidRDefault="4B2C36C4" w:rsidP="7DBD3525">
      <w:pPr>
        <w:jc w:val="both"/>
        <w:rPr>
          <w:rFonts w:eastAsia="Calibri" w:cs="Arial"/>
          <w:color w:val="201F1E"/>
        </w:rPr>
      </w:pPr>
      <w:r w:rsidRPr="3855BFA2">
        <w:rPr>
          <w:rFonts w:ascii="Calibri" w:eastAsia="Calibri" w:hAnsi="Calibri" w:cs="Calibri"/>
          <w:color w:val="201F1E"/>
        </w:rPr>
        <w:t xml:space="preserve"> </w:t>
      </w:r>
      <w:r w:rsidR="6F1AD154">
        <w:rPr>
          <w:noProof/>
        </w:rPr>
        <w:drawing>
          <wp:inline distT="0" distB="0" distL="0" distR="0" wp14:anchorId="0896B3F1" wp14:editId="716C9CA4">
            <wp:extent cx="5734052" cy="2571750"/>
            <wp:effectExtent l="0" t="0" r="0" b="0"/>
            <wp:docPr id="14308029" name="Picture 14308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8029"/>
                    <pic:cNvPicPr/>
                  </pic:nvPicPr>
                  <pic:blipFill>
                    <a:blip r:embed="rId48">
                      <a:extLst>
                        <a:ext uri="{28A0092B-C50C-407E-A947-70E740481C1C}">
                          <a14:useLocalDpi xmlns:a14="http://schemas.microsoft.com/office/drawing/2010/main" val="0"/>
                        </a:ext>
                      </a:extLst>
                    </a:blip>
                    <a:stretch>
                      <a:fillRect/>
                    </a:stretch>
                  </pic:blipFill>
                  <pic:spPr>
                    <a:xfrm>
                      <a:off x="0" y="0"/>
                      <a:ext cx="5734052" cy="2571750"/>
                    </a:xfrm>
                    <a:prstGeom prst="rect">
                      <a:avLst/>
                    </a:prstGeom>
                  </pic:spPr>
                </pic:pic>
              </a:graphicData>
            </a:graphic>
          </wp:inline>
        </w:drawing>
      </w:r>
    </w:p>
    <w:p w14:paraId="00237144" w14:textId="3A7168D7" w:rsidR="00250BF0" w:rsidRPr="005C3EC7" w:rsidRDefault="4B2C36C4" w:rsidP="7DBD3525">
      <w:pPr>
        <w:jc w:val="both"/>
        <w:rPr>
          <w:lang w:val="lv-LV"/>
        </w:rPr>
      </w:pPr>
      <w:r w:rsidRPr="005C3EC7">
        <w:rPr>
          <w:rFonts w:eastAsia="Times New Roman" w:cs="Times New Roman"/>
          <w:color w:val="201F1E"/>
          <w:lang w:val="lv-LV"/>
        </w:rPr>
        <w:t xml:space="preserve">Ja E-veselības darbības traucējumi nav konstatēti, tad šāda informācija netiek atspoguļota. </w:t>
      </w:r>
    </w:p>
    <w:p w14:paraId="25917D54" w14:textId="2A186E87" w:rsidR="2B1797BD" w:rsidRDefault="2B1797BD" w:rsidP="24CE88E3">
      <w:pPr>
        <w:jc w:val="both"/>
        <w:rPr>
          <w:rFonts w:eastAsia="Times New Roman" w:cs="Times New Roman"/>
          <w:lang w:val="lv-LV"/>
        </w:rPr>
      </w:pPr>
      <w:r w:rsidRPr="4DD0A3DC">
        <w:rPr>
          <w:rFonts w:eastAsia="Times New Roman" w:cs="Times New Roman"/>
          <w:lang w:val="lv-LV"/>
        </w:rPr>
        <w:t xml:space="preserve">Ja tiks novērti e-veselības darbības traucējumi, NVD nodrošina vakcinācijas kabinetus ar rezerves risinājumu – excel tabulu, ko vēlāk NVD importēs e-veselībā. Excel risinājums ir izmantojams tikai tad, ja NVD apstiprinās e-veselības dīkstāvi. </w:t>
      </w:r>
      <w:r w:rsidRPr="4DD0A3DC">
        <w:rPr>
          <w:rFonts w:eastAsia="Times New Roman" w:cs="Times New Roman"/>
          <w:u w:val="single"/>
          <w:lang w:val="lv-LV"/>
        </w:rPr>
        <w:t>NVD nepieņems excel uzskaites tabulu, ja iepriekš nebūs konstatēta e-veselības dīkstāve</w:t>
      </w:r>
      <w:r w:rsidRPr="4DD0A3DC">
        <w:rPr>
          <w:rFonts w:eastAsia="Times New Roman" w:cs="Times New Roman"/>
          <w:lang w:val="lv-LV"/>
        </w:rPr>
        <w:t>. Vienotu Excel tabulas veidni nodrošina NVD.</w:t>
      </w:r>
    </w:p>
    <w:p w14:paraId="6929B80A" w14:textId="62393772" w:rsidR="4DD0A3DC" w:rsidRDefault="4DD0A3DC" w:rsidP="4DD0A3DC">
      <w:pPr>
        <w:jc w:val="both"/>
        <w:rPr>
          <w:rFonts w:eastAsia="Calibri" w:cs="Arial"/>
          <w:lang w:val="lv-LV"/>
        </w:rPr>
      </w:pPr>
    </w:p>
    <w:p w14:paraId="533D4468" w14:textId="49A553C9" w:rsidR="065A7F83" w:rsidRPr="003127BD" w:rsidRDefault="065A7F83" w:rsidP="46FCEA18">
      <w:pPr>
        <w:pStyle w:val="Heading2"/>
        <w:rPr>
          <w:rFonts w:eastAsia="Times New Roman" w:cs="Times New Roman"/>
        </w:rPr>
      </w:pPr>
      <w:bookmarkStart w:id="36" w:name="_Toc73397538"/>
      <w:r w:rsidRPr="003127BD">
        <w:rPr>
          <w:rFonts w:eastAsia="Times New Roman" w:cs="Times New Roman"/>
        </w:rPr>
        <w:t>Vakcinācijas fakta apliecinājums iedzīvotājam</w:t>
      </w:r>
      <w:bookmarkEnd w:id="36"/>
    </w:p>
    <w:p w14:paraId="23400BB8" w14:textId="247CE218" w:rsidR="06BA9AEA" w:rsidRPr="003127BD" w:rsidRDefault="0505EE8C" w:rsidP="24CE88E3">
      <w:pPr>
        <w:jc w:val="both"/>
        <w:rPr>
          <w:rFonts w:eastAsia="Times New Roman" w:cs="Times New Roman"/>
          <w:lang w:val="lv-LV"/>
        </w:rPr>
      </w:pPr>
      <w:r w:rsidRPr="003127BD">
        <w:rPr>
          <w:rFonts w:eastAsia="Times New Roman" w:cs="Times New Roman"/>
          <w:lang w:val="lv-LV"/>
        </w:rPr>
        <w:t xml:space="preserve">Vakcinācijas </w:t>
      </w:r>
      <w:r w:rsidR="00B681BE" w:rsidRPr="003127BD">
        <w:rPr>
          <w:rFonts w:eastAsia="Times New Roman" w:cs="Times New Roman"/>
          <w:lang w:val="lv-LV"/>
        </w:rPr>
        <w:t>iestāde bez maksas</w:t>
      </w:r>
      <w:r w:rsidR="7893B944" w:rsidRPr="003127BD">
        <w:rPr>
          <w:rFonts w:eastAsia="Times New Roman" w:cs="Times New Roman"/>
          <w:lang w:val="lv-LV"/>
        </w:rPr>
        <w:t xml:space="preserve"> </w:t>
      </w:r>
      <w:r w:rsidR="00B681BE" w:rsidRPr="003127BD">
        <w:rPr>
          <w:rFonts w:eastAsia="Times New Roman" w:cs="Times New Roman"/>
          <w:lang w:val="lv-LV"/>
        </w:rPr>
        <w:t>izsniedz apliecinājum</w:t>
      </w:r>
      <w:r w:rsidR="00AD5B87">
        <w:rPr>
          <w:rFonts w:eastAsia="Times New Roman" w:cs="Times New Roman"/>
          <w:lang w:val="lv-LV"/>
        </w:rPr>
        <w:t>u</w:t>
      </w:r>
      <w:r w:rsidR="5203C79B" w:rsidRPr="003127BD">
        <w:rPr>
          <w:rFonts w:eastAsia="Times New Roman" w:cs="Times New Roman"/>
          <w:lang w:val="lv-LV"/>
        </w:rPr>
        <w:t xml:space="preserve"> </w:t>
      </w:r>
      <w:r w:rsidR="00B681BE" w:rsidRPr="003127BD">
        <w:rPr>
          <w:rFonts w:eastAsia="Times New Roman" w:cs="Times New Roman"/>
          <w:lang w:val="lv-LV"/>
        </w:rPr>
        <w:t xml:space="preserve">par Covid-19 vakcināciju personai, kura to ir pieprasījusi līdz </w:t>
      </w:r>
      <w:r w:rsidR="623D77EE" w:rsidRPr="003127BD">
        <w:rPr>
          <w:rFonts w:eastAsia="Times New Roman" w:cs="Times New Roman"/>
          <w:lang w:val="lv-LV"/>
        </w:rPr>
        <w:t>digitālā zaļā sertifikāta ieviešanai</w:t>
      </w:r>
      <w:r w:rsidR="4E4761F8" w:rsidRPr="003127BD">
        <w:rPr>
          <w:rFonts w:eastAsia="Times New Roman" w:cs="Times New Roman"/>
          <w:lang w:val="lv-LV"/>
        </w:rPr>
        <w:t>.</w:t>
      </w:r>
      <w:r w:rsidR="00B681BE" w:rsidRPr="003127BD">
        <w:rPr>
          <w:rFonts w:eastAsia="Times New Roman" w:cs="Times New Roman"/>
          <w:lang w:val="lv-LV"/>
        </w:rPr>
        <w:t xml:space="preserve"> Veidlap</w:t>
      </w:r>
      <w:r w:rsidR="3B97D0EE" w:rsidRPr="003127BD">
        <w:rPr>
          <w:rFonts w:eastAsia="Times New Roman" w:cs="Times New Roman"/>
          <w:lang w:val="lv-LV"/>
        </w:rPr>
        <w:t>a</w:t>
      </w:r>
      <w:r w:rsidR="00B681BE" w:rsidRPr="003127BD">
        <w:rPr>
          <w:rFonts w:eastAsia="Times New Roman" w:cs="Times New Roman"/>
          <w:lang w:val="lv-LV"/>
        </w:rPr>
        <w:t xml:space="preserve"> “Apliecinājums par personas vakcināciju pret Covid-19” </w:t>
      </w:r>
      <w:r w:rsidR="06BA9AEA" w:rsidRPr="003127BD">
        <w:rPr>
          <w:rFonts w:eastAsia="Times New Roman" w:cs="Times New Roman"/>
          <w:lang w:val="lv-LV"/>
        </w:rPr>
        <w:t>pieejama šeit:</w:t>
      </w:r>
    </w:p>
    <w:p w14:paraId="49959B40" w14:textId="0CCCE12E" w:rsidR="06BA9AEA" w:rsidRPr="00167C0D" w:rsidRDefault="004323D4" w:rsidP="24CE88E3">
      <w:pPr>
        <w:jc w:val="both"/>
        <w:rPr>
          <w:lang w:val="lv-LV"/>
        </w:rPr>
      </w:pPr>
      <w:hyperlink r:id="rId49">
        <w:r w:rsidR="06BA9AEA" w:rsidRPr="00167C0D">
          <w:rPr>
            <w:rStyle w:val="Hyperlink"/>
            <w:rFonts w:eastAsia="Calibri" w:cs="Arial"/>
            <w:color w:val="auto"/>
            <w:lang w:val="lv-LV"/>
          </w:rPr>
          <w:t>https://www.vmnvd.gov.lv/lv/apliecinajums-par-personas-vakcinaciju-pret-covid-19</w:t>
        </w:r>
      </w:hyperlink>
    </w:p>
    <w:p w14:paraId="13308328" w14:textId="695C71F2" w:rsidR="24CE88E3" w:rsidRPr="00167C0D" w:rsidRDefault="61FCFCD6" w:rsidP="38806A6D">
      <w:pPr>
        <w:jc w:val="both"/>
        <w:rPr>
          <w:rFonts w:eastAsia="Calibri" w:cs="Arial"/>
          <w:lang w:val="lv-LV"/>
        </w:rPr>
      </w:pPr>
      <w:r w:rsidRPr="00167C0D">
        <w:rPr>
          <w:rFonts w:eastAsia="Calibri" w:cs="Arial"/>
          <w:lang w:val="lv-LV"/>
        </w:rPr>
        <w:t>Skaidrojums par pazīmju</w:t>
      </w:r>
      <w:r w:rsidR="5D74C8FC" w:rsidRPr="00167C0D">
        <w:rPr>
          <w:rFonts w:eastAsia="Calibri" w:cs="Arial"/>
          <w:lang w:val="lv-LV"/>
        </w:rPr>
        <w:t xml:space="preserve"> </w:t>
      </w:r>
      <w:r w:rsidRPr="00167C0D">
        <w:rPr>
          <w:rFonts w:eastAsia="Calibri" w:cs="Arial"/>
          <w:lang w:val="lv-LV"/>
        </w:rPr>
        <w:t>"uzsākt</w:t>
      </w:r>
      <w:r w:rsidR="00C97610">
        <w:rPr>
          <w:rFonts w:eastAsia="Calibri" w:cs="Arial"/>
          <w:lang w:val="lv-LV"/>
        </w:rPr>
        <w:t>a</w:t>
      </w:r>
      <w:r w:rsidRPr="00167C0D">
        <w:rPr>
          <w:rFonts w:eastAsia="Calibri" w:cs="Arial"/>
          <w:lang w:val="lv-LV"/>
        </w:rPr>
        <w:t>" un "</w:t>
      </w:r>
      <w:r w:rsidR="0891C93F" w:rsidRPr="00167C0D">
        <w:rPr>
          <w:rFonts w:eastAsia="Calibri" w:cs="Arial"/>
          <w:lang w:val="lv-LV"/>
        </w:rPr>
        <w:t>p</w:t>
      </w:r>
      <w:r w:rsidRPr="00167C0D">
        <w:rPr>
          <w:rFonts w:eastAsia="Calibri" w:cs="Arial"/>
          <w:lang w:val="lv-LV"/>
        </w:rPr>
        <w:t>abeigt</w:t>
      </w:r>
      <w:r w:rsidR="00C75A39">
        <w:rPr>
          <w:rFonts w:eastAsia="Calibri" w:cs="Arial"/>
          <w:lang w:val="lv-LV"/>
        </w:rPr>
        <w:t>a</w:t>
      </w:r>
      <w:r w:rsidR="5150A9BD" w:rsidRPr="00167C0D">
        <w:rPr>
          <w:rFonts w:eastAsia="Calibri" w:cs="Arial"/>
          <w:lang w:val="lv-LV"/>
        </w:rPr>
        <w:t>"</w:t>
      </w:r>
      <w:r w:rsidRPr="00167C0D">
        <w:rPr>
          <w:rFonts w:eastAsia="Calibri" w:cs="Arial"/>
          <w:lang w:val="lv-LV"/>
        </w:rPr>
        <w:t xml:space="preserve"> lietošanu:</w:t>
      </w:r>
    </w:p>
    <w:tbl>
      <w:tblPr>
        <w:tblStyle w:val="TableGrid"/>
        <w:tblW w:w="0" w:type="auto"/>
        <w:tblLayout w:type="fixed"/>
        <w:tblLook w:val="04A0" w:firstRow="1" w:lastRow="0" w:firstColumn="1" w:lastColumn="0" w:noHBand="0" w:noVBand="1"/>
      </w:tblPr>
      <w:tblGrid>
        <w:gridCol w:w="3060"/>
        <w:gridCol w:w="2760"/>
        <w:gridCol w:w="2760"/>
      </w:tblGrid>
      <w:tr w:rsidR="38806A6D" w:rsidRPr="00E66C86" w14:paraId="2359EE29"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554CC52F" w14:textId="3261937C"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Vakcīnas nosaukums</w:t>
            </w:r>
          </w:p>
        </w:tc>
        <w:tc>
          <w:tcPr>
            <w:tcW w:w="2760" w:type="dxa"/>
            <w:tcBorders>
              <w:top w:val="single" w:sz="8" w:space="0" w:color="auto"/>
              <w:left w:val="single" w:sz="8" w:space="0" w:color="auto"/>
              <w:bottom w:val="single" w:sz="8" w:space="0" w:color="auto"/>
              <w:right w:val="single" w:sz="8" w:space="0" w:color="auto"/>
            </w:tcBorders>
            <w:vAlign w:val="center"/>
          </w:tcPr>
          <w:p w14:paraId="25C27532" w14:textId="77C8B77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“uzsākta” lieto, ja persona ir saņēmusi</w:t>
            </w:r>
          </w:p>
        </w:tc>
        <w:tc>
          <w:tcPr>
            <w:tcW w:w="2760" w:type="dxa"/>
            <w:tcBorders>
              <w:top w:val="single" w:sz="8" w:space="0" w:color="auto"/>
              <w:left w:val="single" w:sz="8" w:space="0" w:color="auto"/>
              <w:bottom w:val="single" w:sz="8" w:space="0" w:color="auto"/>
              <w:right w:val="single" w:sz="8" w:space="0" w:color="auto"/>
            </w:tcBorders>
            <w:vAlign w:val="center"/>
          </w:tcPr>
          <w:p w14:paraId="50572689" w14:textId="66E586B6"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Apliecinājumā pazīmi “pabeigta” lieto, ja persona ir saņēmusi:</w:t>
            </w:r>
          </w:p>
        </w:tc>
      </w:tr>
      <w:tr w:rsidR="38806A6D" w:rsidRPr="00E66C86" w14:paraId="1EE5C815"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79B45F3A" w14:textId="7DC6AB40"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Vaxzevria (COVID-19 Vaccine AstraZeneca)</w:t>
            </w:r>
          </w:p>
        </w:tc>
        <w:tc>
          <w:tcPr>
            <w:tcW w:w="2760" w:type="dxa"/>
            <w:tcBorders>
              <w:top w:val="single" w:sz="8" w:space="0" w:color="auto"/>
              <w:left w:val="single" w:sz="8" w:space="0" w:color="auto"/>
              <w:bottom w:val="single" w:sz="8" w:space="0" w:color="auto"/>
              <w:right w:val="single" w:sz="8" w:space="0" w:color="auto"/>
            </w:tcBorders>
            <w:vAlign w:val="center"/>
          </w:tcPr>
          <w:p w14:paraId="1B8C279F" w14:textId="49A4C07E"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6C3701E3" w14:textId="0D7B8B5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25922631"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433C7EC7" w14:textId="25E20693" w:rsidR="38806A6D" w:rsidRPr="00AE3297" w:rsidRDefault="05DED3C7" w:rsidP="1CC3DC5D">
            <w:pPr>
              <w:jc w:val="center"/>
              <w:rPr>
                <w:rFonts w:eastAsia="Times New Roman" w:cs="Times New Roman"/>
                <w:i/>
                <w:iCs/>
                <w:color w:val="000000" w:themeColor="text1"/>
              </w:rPr>
            </w:pPr>
            <w:r w:rsidRPr="1CC3DC5D">
              <w:rPr>
                <w:rFonts w:eastAsia="Times New Roman" w:cs="Times New Roman"/>
                <w:i/>
                <w:iCs/>
                <w:color w:val="000000" w:themeColor="text1"/>
              </w:rPr>
              <w:t>Comirnaty</w:t>
            </w:r>
          </w:p>
        </w:tc>
        <w:tc>
          <w:tcPr>
            <w:tcW w:w="2760" w:type="dxa"/>
            <w:tcBorders>
              <w:top w:val="single" w:sz="8" w:space="0" w:color="auto"/>
              <w:left w:val="single" w:sz="8" w:space="0" w:color="auto"/>
              <w:bottom w:val="single" w:sz="8" w:space="0" w:color="auto"/>
              <w:right w:val="single" w:sz="8" w:space="0" w:color="auto"/>
            </w:tcBorders>
            <w:vAlign w:val="center"/>
          </w:tcPr>
          <w:p w14:paraId="770D1C56" w14:textId="032FE802"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7C3DED31" w14:textId="6D2CDDE3"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B071A41"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01F7860C" w14:textId="5079808F" w:rsidR="435431ED" w:rsidRPr="00AE3297" w:rsidRDefault="600D5BF6" w:rsidP="1CC3DC5D">
            <w:pPr>
              <w:jc w:val="center"/>
              <w:rPr>
                <w:rFonts w:eastAsia="Times New Roman" w:cs="Times New Roman"/>
                <w:i/>
                <w:iCs/>
                <w:color w:val="000000" w:themeColor="text1"/>
              </w:rPr>
            </w:pPr>
            <w:r w:rsidRPr="1CC3DC5D">
              <w:rPr>
                <w:rFonts w:eastAsia="Times New Roman" w:cs="Times New Roman"/>
                <w:i/>
                <w:iCs/>
                <w:color w:val="000000" w:themeColor="text1"/>
              </w:rPr>
              <w:t>COVID-19 Vaccine Moderna</w:t>
            </w:r>
          </w:p>
        </w:tc>
        <w:tc>
          <w:tcPr>
            <w:tcW w:w="2760" w:type="dxa"/>
            <w:tcBorders>
              <w:top w:val="single" w:sz="8" w:space="0" w:color="auto"/>
              <w:left w:val="single" w:sz="8" w:space="0" w:color="auto"/>
              <w:bottom w:val="single" w:sz="8" w:space="0" w:color="auto"/>
              <w:right w:val="single" w:sz="8" w:space="0" w:color="auto"/>
            </w:tcBorders>
            <w:vAlign w:val="center"/>
          </w:tcPr>
          <w:p w14:paraId="31F1B7BC" w14:textId="4B5C011F"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1. poti</w:t>
            </w:r>
          </w:p>
        </w:tc>
        <w:tc>
          <w:tcPr>
            <w:tcW w:w="2760" w:type="dxa"/>
            <w:tcBorders>
              <w:top w:val="single" w:sz="8" w:space="0" w:color="auto"/>
              <w:left w:val="single" w:sz="8" w:space="0" w:color="auto"/>
              <w:bottom w:val="single" w:sz="8" w:space="0" w:color="auto"/>
              <w:right w:val="single" w:sz="8" w:space="0" w:color="auto"/>
            </w:tcBorders>
            <w:vAlign w:val="center"/>
          </w:tcPr>
          <w:p w14:paraId="54A07E95" w14:textId="6EAF644A" w:rsidR="38806A6D" w:rsidRPr="00E66C86" w:rsidRDefault="05DED3C7" w:rsidP="1CC3DC5D">
            <w:pPr>
              <w:jc w:val="center"/>
              <w:rPr>
                <w:rFonts w:eastAsia="Times New Roman" w:cs="Times New Roman"/>
                <w:color w:val="000000" w:themeColor="text1"/>
                <w:lang w:val="lv-LV"/>
              </w:rPr>
            </w:pPr>
            <w:r w:rsidRPr="1CC3DC5D">
              <w:rPr>
                <w:rFonts w:eastAsia="Times New Roman" w:cs="Times New Roman"/>
                <w:color w:val="000000" w:themeColor="text1"/>
                <w:lang w:val="lv-LV"/>
              </w:rPr>
              <w:t>2. pot</w:t>
            </w:r>
            <w:r w:rsidR="5741282A" w:rsidRPr="1CC3DC5D">
              <w:rPr>
                <w:rFonts w:eastAsia="Times New Roman" w:cs="Times New Roman"/>
                <w:color w:val="000000" w:themeColor="text1"/>
                <w:lang w:val="lv-LV"/>
              </w:rPr>
              <w:t>i</w:t>
            </w:r>
          </w:p>
        </w:tc>
      </w:tr>
      <w:tr w:rsidR="38806A6D" w:rsidRPr="00E66C86" w14:paraId="18DED84D" w14:textId="77777777" w:rsidTr="16897823">
        <w:tc>
          <w:tcPr>
            <w:tcW w:w="3060" w:type="dxa"/>
            <w:tcBorders>
              <w:top w:val="single" w:sz="8" w:space="0" w:color="auto"/>
              <w:left w:val="single" w:sz="8" w:space="0" w:color="auto"/>
              <w:bottom w:val="single" w:sz="8" w:space="0" w:color="auto"/>
              <w:right w:val="single" w:sz="8" w:space="0" w:color="auto"/>
            </w:tcBorders>
            <w:vAlign w:val="center"/>
          </w:tcPr>
          <w:p w14:paraId="7B5A5779" w14:textId="673AE361" w:rsidR="38806A6D" w:rsidRPr="00AE3297" w:rsidRDefault="26B60798" w:rsidP="16897823">
            <w:pPr>
              <w:jc w:val="center"/>
              <w:rPr>
                <w:rFonts w:eastAsia="Times New Roman" w:cs="Times New Roman"/>
                <w:i/>
                <w:iCs/>
                <w:color w:val="000000" w:themeColor="text1"/>
              </w:rPr>
            </w:pPr>
            <w:r w:rsidRPr="16897823">
              <w:rPr>
                <w:rFonts w:eastAsia="Times New Roman" w:cs="Times New Roman"/>
                <w:i/>
                <w:iCs/>
                <w:color w:val="000000" w:themeColor="text1"/>
              </w:rPr>
              <w:t>COVID-19 Vaccine Janssen</w:t>
            </w:r>
          </w:p>
        </w:tc>
        <w:tc>
          <w:tcPr>
            <w:tcW w:w="2760" w:type="dxa"/>
            <w:tcBorders>
              <w:top w:val="single" w:sz="8" w:space="0" w:color="auto"/>
              <w:left w:val="single" w:sz="8" w:space="0" w:color="auto"/>
              <w:bottom w:val="single" w:sz="8" w:space="0" w:color="auto"/>
              <w:right w:val="single" w:sz="8" w:space="0" w:color="auto"/>
            </w:tcBorders>
            <w:shd w:val="clear" w:color="auto" w:fill="A6A6A6" w:themeFill="background1" w:themeFillShade="A6"/>
            <w:vAlign w:val="center"/>
          </w:tcPr>
          <w:p w14:paraId="181D8A65" w14:textId="6045BF2B" w:rsidR="38806A6D" w:rsidRPr="00E66C86" w:rsidRDefault="38806A6D" w:rsidP="16897823">
            <w:pPr>
              <w:jc w:val="center"/>
              <w:rPr>
                <w:rFonts w:eastAsia="Times New Roman" w:cs="Times New Roman"/>
                <w:color w:val="000000" w:themeColor="text1"/>
                <w:lang w:val="lv-LV"/>
              </w:rPr>
            </w:pPr>
          </w:p>
        </w:tc>
        <w:tc>
          <w:tcPr>
            <w:tcW w:w="2760" w:type="dxa"/>
            <w:tcBorders>
              <w:top w:val="single" w:sz="8" w:space="0" w:color="auto"/>
              <w:left w:val="single" w:sz="8" w:space="0" w:color="auto"/>
              <w:bottom w:val="single" w:sz="8" w:space="0" w:color="auto"/>
              <w:right w:val="single" w:sz="8" w:space="0" w:color="auto"/>
            </w:tcBorders>
            <w:vAlign w:val="center"/>
          </w:tcPr>
          <w:p w14:paraId="021BC5A0" w14:textId="5DA92039" w:rsidR="38806A6D" w:rsidRPr="00E66C86" w:rsidRDefault="26B60798" w:rsidP="16897823">
            <w:pPr>
              <w:jc w:val="center"/>
              <w:rPr>
                <w:rFonts w:eastAsia="Times New Roman" w:cs="Times New Roman"/>
                <w:color w:val="000000" w:themeColor="text1"/>
                <w:lang w:val="lv-LV"/>
              </w:rPr>
            </w:pPr>
            <w:r w:rsidRPr="16897823">
              <w:rPr>
                <w:rFonts w:eastAsia="Times New Roman" w:cs="Times New Roman"/>
                <w:color w:val="000000" w:themeColor="text1"/>
                <w:lang w:val="lv-LV"/>
              </w:rPr>
              <w:t>1. poti</w:t>
            </w:r>
          </w:p>
        </w:tc>
      </w:tr>
    </w:tbl>
    <w:p w14:paraId="5DAFD7EB" w14:textId="39D6C739" w:rsidR="24CE88E3" w:rsidRDefault="4F9B80CA" w:rsidP="16897823">
      <w:pPr>
        <w:jc w:val="both"/>
        <w:rPr>
          <w:rFonts w:eastAsia="Times New Roman" w:cs="Times New Roman"/>
        </w:rPr>
      </w:pPr>
      <w:r w:rsidRPr="16897823">
        <w:rPr>
          <w:rFonts w:eastAsia="Times New Roman" w:cs="Times New Roman"/>
          <w:color w:val="2E74B5" w:themeColor="accent1" w:themeShade="BF"/>
        </w:rPr>
        <w:t>No 1. jūnija vakcinācijas fakata apliecinājums ir jāizsniedz personām, kas dodas uz ārvalstīm. Iekšzemē darboja</w:t>
      </w:r>
      <w:r w:rsidR="323913B6" w:rsidRPr="16897823">
        <w:rPr>
          <w:rFonts w:eastAsia="Times New Roman" w:cs="Times New Roman"/>
          <w:color w:val="2E74B5" w:themeColor="accent1" w:themeShade="BF"/>
        </w:rPr>
        <w:t>s</w:t>
      </w:r>
      <w:r w:rsidRPr="16897823">
        <w:rPr>
          <w:rFonts w:eastAsia="Times New Roman" w:cs="Times New Roman"/>
          <w:color w:val="2E74B5" w:themeColor="accent1" w:themeShade="BF"/>
        </w:rPr>
        <w:t xml:space="preserve"> Digitālais C</w:t>
      </w:r>
      <w:r w:rsidR="3B3D6511" w:rsidRPr="16897823">
        <w:rPr>
          <w:rFonts w:eastAsia="Times New Roman" w:cs="Times New Roman"/>
          <w:color w:val="2E74B5" w:themeColor="accent1" w:themeShade="BF"/>
        </w:rPr>
        <w:t>ovid-19 vakcinācijas sertifikāts.</w:t>
      </w:r>
      <w:r w:rsidR="70B4527D" w:rsidRPr="16897823">
        <w:rPr>
          <w:rFonts w:eastAsia="Times New Roman" w:cs="Times New Roman"/>
          <w:color w:val="2E74B5" w:themeColor="accent1" w:themeShade="BF"/>
        </w:rPr>
        <w:t xml:space="preserve"> </w:t>
      </w:r>
      <w:r w:rsidR="3B3D6511" w:rsidRPr="16897823">
        <w:rPr>
          <w:rFonts w:eastAsia="Times New Roman" w:cs="Times New Roman"/>
          <w:color w:val="2E74B5" w:themeColor="accent1" w:themeShade="BF"/>
        </w:rPr>
        <w:t>Vairāk informācijas:</w:t>
      </w:r>
    </w:p>
    <w:p w14:paraId="17ADA306" w14:textId="11868972" w:rsidR="7F2445CB" w:rsidRDefault="004323D4" w:rsidP="16897823">
      <w:pPr>
        <w:jc w:val="both"/>
        <w:rPr>
          <w:rFonts w:eastAsia="Times New Roman" w:cs="Times New Roman"/>
        </w:rPr>
      </w:pPr>
      <w:hyperlink r:id="rId50">
        <w:r w:rsidR="7F2445CB" w:rsidRPr="16897823">
          <w:rPr>
            <w:rStyle w:val="Hyperlink"/>
            <w:rFonts w:eastAsia="Times New Roman" w:cs="Times New Roman"/>
          </w:rPr>
          <w:t>https://www.vmnvd.gov.lv/lv/vakcinacija-pret-covid-19</w:t>
        </w:r>
      </w:hyperlink>
    </w:p>
    <w:p w14:paraId="51E78BB2" w14:textId="03F123CD" w:rsidR="1CC3DC5D" w:rsidRDefault="1CC3DC5D" w:rsidP="1CC3DC5D">
      <w:pPr>
        <w:jc w:val="both"/>
        <w:rPr>
          <w:rFonts w:eastAsia="Calibri" w:cs="Arial"/>
          <w:sz w:val="26"/>
          <w:szCs w:val="26"/>
        </w:rPr>
      </w:pPr>
    </w:p>
    <w:p w14:paraId="4E1F2873" w14:textId="07D29B41" w:rsidR="00250BF0" w:rsidRPr="001646C0" w:rsidRDefault="3FDB8D36" w:rsidP="00260A32">
      <w:pPr>
        <w:pStyle w:val="Heading2"/>
        <w:rPr>
          <w:rFonts w:eastAsia="Times New Roman" w:cs="Times New Roman"/>
        </w:rPr>
      </w:pPr>
      <w:bookmarkStart w:id="37" w:name="_Toc73397539"/>
      <w:r w:rsidRPr="7DBD3525">
        <w:rPr>
          <w:rFonts w:eastAsia="Times New Roman" w:cs="Times New Roman"/>
        </w:rPr>
        <w:t>Papildu</w:t>
      </w:r>
      <w:r w:rsidR="5ACB1B4A" w:rsidRPr="7DBD3525">
        <w:rPr>
          <w:rFonts w:eastAsia="Times New Roman" w:cs="Times New Roman"/>
        </w:rPr>
        <w:t xml:space="preserve"> devas no viena flakona</w:t>
      </w:r>
      <w:bookmarkEnd w:id="37"/>
    </w:p>
    <w:p w14:paraId="01CFF0E9" w14:textId="44D1755F" w:rsidR="0078161C"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Eiropas </w:t>
      </w:r>
      <w:r w:rsidR="795645BE" w:rsidRPr="38806A6D">
        <w:rPr>
          <w:rFonts w:eastAsia="Times New Roman" w:cs="Times New Roman"/>
          <w:lang w:val="lv-LV"/>
        </w:rPr>
        <w:t>Z</w:t>
      </w:r>
      <w:r w:rsidRPr="38806A6D">
        <w:rPr>
          <w:rFonts w:eastAsia="Times New Roman" w:cs="Times New Roman"/>
          <w:lang w:val="lv-LV"/>
        </w:rPr>
        <w:t>āļu</w:t>
      </w:r>
      <w:r w:rsidRPr="00AD2D15">
        <w:rPr>
          <w:rFonts w:eastAsia="Times New Roman" w:cs="Times New Roman"/>
          <w:lang w:val="lv-LV"/>
        </w:rPr>
        <w:t xml:space="preserve"> aģentūra</w:t>
      </w:r>
      <w:r w:rsidR="00BB2279" w:rsidRPr="00AD2D15">
        <w:rPr>
          <w:rFonts w:eastAsia="Times New Roman" w:cs="Times New Roman"/>
          <w:lang w:val="lv-LV"/>
        </w:rPr>
        <w:t xml:space="preserve"> </w:t>
      </w:r>
      <w:r w:rsidRPr="00AD2D15">
        <w:rPr>
          <w:rFonts w:eastAsia="Times New Roman" w:cs="Times New Roman"/>
          <w:lang w:val="lv-LV"/>
        </w:rPr>
        <w:t>(EZA)</w:t>
      </w:r>
      <w:r w:rsidR="00BB2279" w:rsidRPr="00AD2D15">
        <w:rPr>
          <w:rFonts w:eastAsia="Times New Roman" w:cs="Times New Roman"/>
          <w:lang w:val="lv-LV"/>
        </w:rPr>
        <w:t xml:space="preserve"> </w:t>
      </w:r>
      <w:r w:rsidRPr="00AD2D15">
        <w:rPr>
          <w:rFonts w:eastAsia="Times New Roman" w:cs="Times New Roman"/>
          <w:lang w:val="lv-LV"/>
        </w:rPr>
        <w:t>sākotnēji reģistrēja</w:t>
      </w:r>
      <w:r w:rsidR="00BB2279" w:rsidRPr="00AD2D15">
        <w:rPr>
          <w:rFonts w:eastAsia="Times New Roman" w:cs="Times New Roman"/>
          <w:lang w:val="lv-LV"/>
        </w:rPr>
        <w:t xml:space="preserve"> </w:t>
      </w:r>
      <w:r w:rsidRPr="00AD2D15">
        <w:rPr>
          <w:rFonts w:eastAsia="Times New Roman" w:cs="Times New Roman"/>
          <w:lang w:val="lv-LV"/>
        </w:rPr>
        <w:t>Comirnaty</w:t>
      </w:r>
      <w:r w:rsidR="00BB2279" w:rsidRPr="00AD2D15">
        <w:rPr>
          <w:rFonts w:eastAsia="Times New Roman" w:cs="Times New Roman"/>
          <w:lang w:val="lv-LV"/>
        </w:rPr>
        <w:t xml:space="preserve"> </w:t>
      </w:r>
      <w:r w:rsidR="00683DAA" w:rsidRPr="00AD2D15">
        <w:rPr>
          <w:rFonts w:eastAsia="Times New Roman" w:cs="Times New Roman"/>
          <w:lang w:val="lv-LV"/>
        </w:rPr>
        <w:t>kā</w:t>
      </w:r>
      <w:r w:rsidRPr="00AD2D15">
        <w:rPr>
          <w:rFonts w:eastAsia="Times New Roman" w:cs="Times New Roman"/>
          <w:lang w:val="lv-LV"/>
        </w:rPr>
        <w:t xml:space="preserve"> 5 devu flakonu.</w:t>
      </w:r>
      <w:r w:rsidR="00BB2279" w:rsidRPr="00AD2D15">
        <w:rPr>
          <w:rFonts w:eastAsia="Times New Roman" w:cs="Times New Roman"/>
          <w:lang w:val="lv-LV"/>
        </w:rPr>
        <w:t xml:space="preserve"> </w:t>
      </w:r>
      <w:r w:rsidRPr="00AD2D15">
        <w:rPr>
          <w:rFonts w:eastAsia="Times New Roman" w:cs="Times New Roman"/>
          <w:lang w:val="lv-LV"/>
        </w:rPr>
        <w:t>Šobrīd vakcīna ir pārreģistrēta kā 6 devu flakons.</w:t>
      </w:r>
      <w:r w:rsidR="0078161C" w:rsidRPr="00AD2D15">
        <w:rPr>
          <w:rFonts w:eastAsia="Times New Roman" w:cs="Times New Roman"/>
          <w:lang w:val="lv-LV"/>
        </w:rPr>
        <w:t xml:space="preserve"> </w:t>
      </w:r>
      <w:r w:rsidR="7ECF3EC8" w:rsidRPr="477C36D0">
        <w:rPr>
          <w:rFonts w:eastAsia="Times New Roman" w:cs="Times New Roman"/>
          <w:lang w:val="lv-LV"/>
        </w:rPr>
        <w:t>Vaxzevria (</w:t>
      </w:r>
      <w:r w:rsidR="0078161C" w:rsidRPr="00AD2D15">
        <w:rPr>
          <w:rFonts w:eastAsia="Times New Roman" w:cs="Times New Roman"/>
          <w:lang w:val="lv-LV"/>
        </w:rPr>
        <w:t>AstraZeneca</w:t>
      </w:r>
      <w:r w:rsidR="0D0BC403" w:rsidRPr="477C36D0">
        <w:rPr>
          <w:rFonts w:eastAsia="Times New Roman" w:cs="Times New Roman"/>
          <w:lang w:val="lv-LV"/>
        </w:rPr>
        <w:t>)</w:t>
      </w:r>
      <w:r w:rsidR="0078161C" w:rsidRPr="00AD2D15">
        <w:rPr>
          <w:rFonts w:eastAsia="Times New Roman" w:cs="Times New Roman"/>
          <w:lang w:val="lv-LV"/>
        </w:rPr>
        <w:t xml:space="preserve"> </w:t>
      </w:r>
      <w:r w:rsidR="00AD2D15" w:rsidRPr="00AD2D15">
        <w:rPr>
          <w:rFonts w:eastAsia="Times New Roman" w:cs="Times New Roman"/>
          <w:color w:val="2E74B5" w:themeColor="accent1" w:themeShade="BF"/>
          <w:lang w:val="lv-LV"/>
        </w:rPr>
        <w:t xml:space="preserve">un Moderna </w:t>
      </w:r>
      <w:r w:rsidR="0078161C" w:rsidRPr="00AD2D15">
        <w:rPr>
          <w:rFonts w:eastAsia="Times New Roman" w:cs="Times New Roman"/>
          <w:lang w:val="lv-LV"/>
        </w:rPr>
        <w:t>vakcīna reģistrēta</w:t>
      </w:r>
      <w:r w:rsidR="00AD2D15">
        <w:rPr>
          <w:rFonts w:eastAsia="Times New Roman" w:cs="Times New Roman"/>
          <w:lang w:val="lv-LV"/>
        </w:rPr>
        <w:t>s</w:t>
      </w:r>
      <w:r w:rsidR="0078161C" w:rsidRPr="00AD2D15">
        <w:rPr>
          <w:rFonts w:eastAsia="Times New Roman" w:cs="Times New Roman"/>
          <w:lang w:val="lv-LV"/>
        </w:rPr>
        <w:t xml:space="preserve"> kā 10 devu flakons, taču </w:t>
      </w:r>
      <w:r w:rsidR="00E66D04" w:rsidRPr="00AD2D15">
        <w:rPr>
          <w:rFonts w:eastAsia="Times New Roman" w:cs="Times New Roman"/>
          <w:lang w:val="lv-LV"/>
        </w:rPr>
        <w:t xml:space="preserve">bieži iespējams iegūt 11 devas. </w:t>
      </w:r>
    </w:p>
    <w:p w14:paraId="4D88B227" w14:textId="37A45652"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Lai no viena flakona iegūtu 6 devas</w:t>
      </w:r>
      <w:r w:rsidR="00E66D04" w:rsidRPr="00AD2D15">
        <w:rPr>
          <w:rFonts w:eastAsia="Times New Roman" w:cs="Times New Roman"/>
          <w:lang w:val="lv-LV"/>
        </w:rPr>
        <w:t xml:space="preserve"> Comi</w:t>
      </w:r>
      <w:r w:rsidR="005127D9" w:rsidRPr="00AD2D15">
        <w:rPr>
          <w:rFonts w:eastAsia="Times New Roman" w:cs="Times New Roman"/>
          <w:lang w:val="lv-LV"/>
        </w:rPr>
        <w:t>r</w:t>
      </w:r>
      <w:r w:rsidR="00E66D04" w:rsidRPr="00AD2D15">
        <w:rPr>
          <w:rFonts w:eastAsia="Times New Roman" w:cs="Times New Roman"/>
          <w:lang w:val="lv-LV"/>
        </w:rPr>
        <w:t xml:space="preserve">naty vai 11 devas </w:t>
      </w:r>
      <w:r w:rsidR="0764CED2" w:rsidRPr="477C36D0">
        <w:rPr>
          <w:rFonts w:eastAsia="Times New Roman" w:cs="Times New Roman"/>
          <w:lang w:val="lv-LV"/>
        </w:rPr>
        <w:t>Vaxzevria (</w:t>
      </w:r>
      <w:r w:rsidR="00E66D04" w:rsidRPr="00AD2D15">
        <w:rPr>
          <w:rFonts w:eastAsia="Times New Roman" w:cs="Times New Roman"/>
          <w:lang w:val="lv-LV"/>
        </w:rPr>
        <w:t>AstraZeneca</w:t>
      </w:r>
      <w:r w:rsidR="7BDF9C54" w:rsidRPr="477C36D0">
        <w:rPr>
          <w:rFonts w:eastAsia="Times New Roman" w:cs="Times New Roman"/>
          <w:lang w:val="lv-LV"/>
        </w:rPr>
        <w:t>)</w:t>
      </w:r>
      <w:r w:rsidR="00175F8F">
        <w:rPr>
          <w:rFonts w:eastAsia="Times New Roman" w:cs="Times New Roman"/>
          <w:lang w:val="lv-LV"/>
        </w:rPr>
        <w:t xml:space="preserve"> </w:t>
      </w:r>
      <w:r w:rsidR="00175F8F" w:rsidRPr="00175F8F">
        <w:rPr>
          <w:rFonts w:eastAsia="Times New Roman" w:cs="Times New Roman"/>
          <w:color w:val="2E74B5" w:themeColor="accent1" w:themeShade="BF"/>
          <w:lang w:val="lv-LV"/>
        </w:rPr>
        <w:t>vai Moderna</w:t>
      </w:r>
      <w:r w:rsidRPr="00AD2D15">
        <w:rPr>
          <w:rFonts w:eastAsia="Times New Roman" w:cs="Times New Roman"/>
          <w:lang w:val="lv-LV"/>
        </w:rPr>
        <w:t>, ir jālieto šļirces un/vai adatas ar mazu neizmantojamo tilpumu. Šļircei un adatai ar mazu neizmantojamo tilpumu kopējam neizmantojamam tilpumam jābūt mazākam par 35 mikrolitriem.</w:t>
      </w:r>
      <w:r w:rsidR="00EC0210" w:rsidRPr="00AD2D15">
        <w:rPr>
          <w:rFonts w:eastAsia="Times New Roman" w:cs="Times New Roman"/>
          <w:lang w:val="lv-LV"/>
        </w:rPr>
        <w:t xml:space="preserve"> Šādas šļirces NVD </w:t>
      </w:r>
      <w:r w:rsidR="00DE30C3" w:rsidRPr="00AD2D15">
        <w:rPr>
          <w:rFonts w:eastAsia="Times New Roman" w:cs="Times New Roman"/>
          <w:lang w:val="lv-LV"/>
        </w:rPr>
        <w:t xml:space="preserve">piegādātājs plāno nodrošināt no marta vidus. </w:t>
      </w:r>
    </w:p>
    <w:p w14:paraId="10275D49" w14:textId="21A737F7" w:rsidR="001800BE" w:rsidRPr="00AD2D15" w:rsidRDefault="001800BE" w:rsidP="50FDDF0C">
      <w:pPr>
        <w:autoSpaceDE w:val="0"/>
        <w:autoSpaceDN w:val="0"/>
        <w:adjustRightInd w:val="0"/>
        <w:spacing w:after="0" w:line="240" w:lineRule="auto"/>
        <w:ind w:firstLine="720"/>
        <w:jc w:val="both"/>
        <w:rPr>
          <w:rFonts w:eastAsia="Times New Roman" w:cs="Times New Roman"/>
          <w:lang w:val="lv-LV"/>
        </w:rPr>
      </w:pPr>
      <w:r w:rsidRPr="00AD2D15">
        <w:rPr>
          <w:rFonts w:eastAsia="Times New Roman" w:cs="Times New Roman"/>
          <w:lang w:val="lv-LV"/>
        </w:rPr>
        <w:t xml:space="preserve">Ja tiek lietotas standarta šļirces un adatas, esošais tilpums var būt nepietiekams, lai no viena flakona iegūtu </w:t>
      </w:r>
      <w:r w:rsidR="00C85281" w:rsidRPr="00AD2D15">
        <w:rPr>
          <w:rFonts w:eastAsia="Times New Roman" w:cs="Times New Roman"/>
          <w:lang w:val="lv-LV"/>
        </w:rPr>
        <w:t>papildu</w:t>
      </w:r>
      <w:r w:rsidRPr="00AD2D15">
        <w:rPr>
          <w:rFonts w:eastAsia="Times New Roman" w:cs="Times New Roman"/>
          <w:lang w:val="lv-LV"/>
        </w:rPr>
        <w:t xml:space="preserve"> devu. </w:t>
      </w:r>
    </w:p>
    <w:p w14:paraId="51326833" w14:textId="77777777" w:rsidR="001800BE" w:rsidRPr="00AD2D15" w:rsidRDefault="001800BE" w:rsidP="001800BE">
      <w:pPr>
        <w:autoSpaceDE w:val="0"/>
        <w:autoSpaceDN w:val="0"/>
        <w:adjustRightInd w:val="0"/>
        <w:spacing w:after="0" w:line="240" w:lineRule="auto"/>
        <w:rPr>
          <w:rFonts w:eastAsia="Times New Roman" w:cs="Times New Roman"/>
          <w:lang w:val="lv-LV"/>
        </w:rPr>
      </w:pPr>
    </w:p>
    <w:p w14:paraId="15D44C97" w14:textId="77777777" w:rsidR="001800BE" w:rsidRPr="00AD2D15" w:rsidRDefault="001800BE" w:rsidP="001800BE">
      <w:pPr>
        <w:autoSpaceDE w:val="0"/>
        <w:autoSpaceDN w:val="0"/>
        <w:adjustRightInd w:val="0"/>
        <w:spacing w:after="0" w:line="240" w:lineRule="auto"/>
        <w:rPr>
          <w:rFonts w:eastAsia="Times New Roman" w:cs="Times New Roman"/>
          <w:lang w:val="lv-LV"/>
        </w:rPr>
      </w:pPr>
      <w:r w:rsidRPr="00AD2D15">
        <w:rPr>
          <w:rFonts w:eastAsia="Times New Roman" w:cs="Times New Roman"/>
          <w:u w:val="single"/>
          <w:lang w:val="lv-LV"/>
        </w:rPr>
        <w:t>Lūdzu ievērot:</w:t>
      </w:r>
    </w:p>
    <w:p w14:paraId="0C8AEB17" w14:textId="4F3C0184"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AD2D15">
        <w:rPr>
          <w:rFonts w:ascii="Times New Roman" w:eastAsia="Times New Roman" w:hAnsi="Times New Roman" w:cs="Times New Roman"/>
          <w:color w:val="auto"/>
          <w:lang w:val="lv-LV"/>
        </w:rPr>
        <w:t>6.</w:t>
      </w:r>
      <w:r w:rsidR="00607886" w:rsidRPr="00AD2D15">
        <w:rPr>
          <w:rFonts w:ascii="Times New Roman" w:hAnsi="Times New Roman" w:cs="Times New Roman"/>
          <w:color w:val="auto"/>
          <w:lang w:val="lv-LV"/>
        </w:rPr>
        <w:t> </w:t>
      </w:r>
      <w:r w:rsidRPr="00AD2D15">
        <w:rPr>
          <w:rFonts w:ascii="Times New Roman" w:hAnsi="Times New Roman" w:cs="Times New Roman"/>
          <w:color w:val="auto"/>
          <w:lang w:val="lv-LV"/>
        </w:rPr>
        <w:t>deva</w:t>
      </w:r>
      <w:r w:rsidR="00DE30C3" w:rsidRPr="00AD2D15">
        <w:rPr>
          <w:rFonts w:ascii="Times New Roman" w:hAnsi="Times New Roman" w:cs="Times New Roman"/>
          <w:color w:val="auto"/>
          <w:lang w:val="lv-LV"/>
        </w:rPr>
        <w:t xml:space="preserve"> Comi</w:t>
      </w:r>
      <w:r w:rsidR="00607886" w:rsidRPr="00AD2D15">
        <w:rPr>
          <w:rFonts w:ascii="Times New Roman" w:hAnsi="Times New Roman" w:cs="Times New Roman"/>
          <w:color w:val="auto"/>
          <w:lang w:val="lv-LV"/>
        </w:rPr>
        <w:t>r</w:t>
      </w:r>
      <w:r w:rsidR="00DE30C3" w:rsidRPr="00AD2D15">
        <w:rPr>
          <w:rFonts w:ascii="Times New Roman" w:hAnsi="Times New Roman" w:cs="Times New Roman"/>
          <w:color w:val="auto"/>
          <w:lang w:val="lv-LV"/>
        </w:rPr>
        <w:t>naty vai 11.</w:t>
      </w:r>
      <w:r w:rsidR="00607886" w:rsidRPr="00AD2D15">
        <w:rPr>
          <w:rFonts w:ascii="Times New Roman" w:hAnsi="Times New Roman" w:cs="Times New Roman"/>
          <w:color w:val="auto"/>
          <w:lang w:val="lv-LV"/>
        </w:rPr>
        <w:t> </w:t>
      </w:r>
      <w:r w:rsidR="00DE30C3" w:rsidRPr="00AD2D15">
        <w:rPr>
          <w:rFonts w:ascii="Times New Roman" w:hAnsi="Times New Roman" w:cs="Times New Roman"/>
          <w:color w:val="auto"/>
          <w:lang w:val="lv-LV"/>
        </w:rPr>
        <w:t xml:space="preserve">deva </w:t>
      </w:r>
      <w:r w:rsidR="223A322B" w:rsidRPr="477C36D0">
        <w:rPr>
          <w:rFonts w:ascii="Times New Roman" w:hAnsi="Times New Roman" w:cs="Times New Roman"/>
          <w:color w:val="auto"/>
          <w:lang w:val="lv-LV"/>
        </w:rPr>
        <w:t>Vaxzevria (</w:t>
      </w:r>
      <w:r w:rsidR="00DE30C3" w:rsidRPr="00C45CA6">
        <w:rPr>
          <w:rFonts w:ascii="Times New Roman" w:hAnsi="Times New Roman" w:cs="Times New Roman"/>
          <w:color w:val="auto"/>
          <w:lang w:val="lv-LV"/>
        </w:rPr>
        <w:t>AstraZeneca</w:t>
      </w:r>
      <w:r w:rsidR="32A33A28" w:rsidRPr="00C45CA6">
        <w:rPr>
          <w:rFonts w:ascii="Times New Roman" w:hAnsi="Times New Roman" w:cs="Times New Roman"/>
          <w:color w:val="auto"/>
          <w:lang w:val="lv-LV"/>
        </w:rPr>
        <w:t>)</w:t>
      </w:r>
      <w:r w:rsidR="00175F8F"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xml:space="preserve"> ir jāņem no viena flakona, to nedrīkst kombinēt no vairākiem flakonu atlikumiem!  </w:t>
      </w:r>
    </w:p>
    <w:p w14:paraId="4869879A" w14:textId="7998BB2E"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Lūdzu rūpīgi pārliecināties, ka arī 6.</w:t>
      </w:r>
      <w:r w:rsidR="00BA01AD" w:rsidRPr="00C45CA6">
        <w:rPr>
          <w:rFonts w:ascii="Times New Roman" w:hAnsi="Times New Roman" w:cs="Times New Roman"/>
          <w:color w:val="auto"/>
          <w:lang w:val="lv-LV"/>
        </w:rPr>
        <w:t> </w:t>
      </w:r>
      <w:r w:rsidRPr="00C45CA6">
        <w:rPr>
          <w:rFonts w:ascii="Times New Roman" w:hAnsi="Times New Roman" w:cs="Times New Roman"/>
          <w:color w:val="auto"/>
          <w:lang w:val="lv-LV"/>
        </w:rPr>
        <w:t>devā ir 0.3 mL</w:t>
      </w:r>
      <w:r w:rsidR="00343430" w:rsidRPr="00C45CA6">
        <w:rPr>
          <w:rFonts w:ascii="Times New Roman" w:hAnsi="Times New Roman" w:cs="Times New Roman"/>
          <w:color w:val="auto"/>
          <w:lang w:val="lv-LV"/>
        </w:rPr>
        <w:t xml:space="preserve"> Comirnaty, 0.5</w:t>
      </w:r>
      <w:r w:rsidR="00085D2C" w:rsidRPr="00C45CA6">
        <w:rPr>
          <w:rFonts w:ascii="Times New Roman" w:hAnsi="Times New Roman" w:cs="Times New Roman"/>
          <w:color w:val="auto"/>
          <w:lang w:val="lv-LV"/>
        </w:rPr>
        <w:t> </w:t>
      </w:r>
      <w:r w:rsidR="00F27C9D" w:rsidRPr="00C45CA6">
        <w:rPr>
          <w:rFonts w:ascii="Times New Roman" w:hAnsi="Times New Roman" w:cs="Times New Roman"/>
          <w:color w:val="auto"/>
          <w:lang w:val="lv-LV"/>
        </w:rPr>
        <w:t xml:space="preserve">mL </w:t>
      </w:r>
      <w:r w:rsidR="0809F003" w:rsidRPr="00C45CA6">
        <w:rPr>
          <w:rFonts w:ascii="Times New Roman" w:hAnsi="Times New Roman" w:cs="Times New Roman"/>
          <w:color w:val="auto"/>
          <w:lang w:val="lv-LV"/>
        </w:rPr>
        <w:t>Vaxzevria (</w:t>
      </w:r>
      <w:r w:rsidR="00F27C9D" w:rsidRPr="00C45CA6">
        <w:rPr>
          <w:rFonts w:ascii="Times New Roman" w:hAnsi="Times New Roman" w:cs="Times New Roman"/>
          <w:color w:val="auto"/>
          <w:lang w:val="lv-LV"/>
        </w:rPr>
        <w:t>AstraZeneca</w:t>
      </w:r>
      <w:r w:rsidR="5EF376CE"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Ja to nav iespējams nodrošināt, flakons nav izmantojams 6.</w:t>
      </w:r>
      <w:r w:rsidR="005D024B" w:rsidRPr="00C45CA6">
        <w:rPr>
          <w:rFonts w:ascii="Times New Roman" w:hAnsi="Times New Roman" w:cs="Times New Roman"/>
          <w:color w:val="auto"/>
          <w:lang w:val="lv-LV"/>
        </w:rPr>
        <w:t> </w:t>
      </w:r>
      <w:r w:rsidRPr="00C45CA6">
        <w:rPr>
          <w:rFonts w:ascii="Times New Roman" w:hAnsi="Times New Roman" w:cs="Times New Roman"/>
          <w:color w:val="auto"/>
          <w:lang w:val="lv-LV"/>
        </w:rPr>
        <w:t>devai</w:t>
      </w:r>
      <w:r w:rsidR="551684CD" w:rsidRPr="00C45CA6">
        <w:rPr>
          <w:rFonts w:ascii="Times New Roman" w:hAnsi="Times New Roman" w:cs="Times New Roman"/>
          <w:color w:val="auto"/>
          <w:lang w:val="lv-LV"/>
        </w:rPr>
        <w:t xml:space="preserve"> Comirnaty vai 11.</w:t>
      </w:r>
      <w:r w:rsidR="005D024B" w:rsidRPr="00C45CA6">
        <w:rPr>
          <w:rFonts w:ascii="Times New Roman" w:hAnsi="Times New Roman" w:cs="Times New Roman"/>
          <w:color w:val="auto"/>
          <w:lang w:val="lv-LV"/>
        </w:rPr>
        <w:t> </w:t>
      </w:r>
      <w:r w:rsidR="551684CD" w:rsidRPr="00C45CA6">
        <w:rPr>
          <w:rFonts w:ascii="Times New Roman" w:hAnsi="Times New Roman" w:cs="Times New Roman"/>
          <w:color w:val="auto"/>
          <w:lang w:val="lv-LV"/>
        </w:rPr>
        <w:t xml:space="preserve">devai </w:t>
      </w:r>
      <w:r w:rsidR="7E93796C" w:rsidRPr="00C45CA6">
        <w:rPr>
          <w:rFonts w:ascii="Times New Roman" w:hAnsi="Times New Roman" w:cs="Times New Roman"/>
          <w:color w:val="auto"/>
          <w:lang w:val="lv-LV"/>
        </w:rPr>
        <w:t>Vaxzevria (</w:t>
      </w:r>
      <w:r w:rsidR="551684CD" w:rsidRPr="00C45CA6">
        <w:rPr>
          <w:rFonts w:ascii="Times New Roman" w:hAnsi="Times New Roman" w:cs="Times New Roman"/>
          <w:color w:val="auto"/>
          <w:lang w:val="lv-LV"/>
        </w:rPr>
        <w:t>AstraZeneca</w:t>
      </w:r>
      <w:r w:rsidR="4BF65279" w:rsidRPr="00C45CA6">
        <w:rPr>
          <w:rFonts w:ascii="Times New Roman" w:hAnsi="Times New Roman" w:cs="Times New Roman"/>
          <w:color w:val="auto"/>
          <w:lang w:val="lv-LV"/>
        </w:rPr>
        <w:t>)</w:t>
      </w:r>
      <w:r w:rsidR="00191ED2" w:rsidRPr="00C45CA6">
        <w:rPr>
          <w:rFonts w:ascii="Times New Roman" w:hAnsi="Times New Roman" w:cs="Times New Roman"/>
          <w:color w:val="auto"/>
          <w:lang w:val="lv-LV"/>
        </w:rPr>
        <w:t xml:space="preserve"> vai Moderna</w:t>
      </w:r>
      <w:r w:rsidRPr="00C45CA6">
        <w:rPr>
          <w:rFonts w:ascii="Times New Roman" w:hAnsi="Times New Roman" w:cs="Times New Roman"/>
          <w:color w:val="auto"/>
          <w:lang w:val="lv-LV"/>
        </w:rPr>
        <w:t>.  </w:t>
      </w:r>
    </w:p>
    <w:p w14:paraId="13840C45" w14:textId="6CCD49C2"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u w:val="single"/>
          <w:lang w:val="lv-LV"/>
        </w:rPr>
        <w:t xml:space="preserve">Nātrija hlorīda daudzums </w:t>
      </w:r>
      <w:r w:rsidR="00835605" w:rsidRPr="00C45CA6">
        <w:rPr>
          <w:rFonts w:ascii="Times New Roman" w:hAnsi="Times New Roman" w:cs="Times New Roman"/>
          <w:color w:val="auto"/>
          <w:u w:val="single"/>
          <w:lang w:val="lv-LV"/>
        </w:rPr>
        <w:t>Comi</w:t>
      </w:r>
      <w:r w:rsidR="001864DE" w:rsidRPr="00C45CA6">
        <w:rPr>
          <w:rFonts w:ascii="Times New Roman" w:hAnsi="Times New Roman" w:cs="Times New Roman"/>
          <w:color w:val="auto"/>
          <w:u w:val="single"/>
          <w:lang w:val="lv-LV"/>
        </w:rPr>
        <w:t>r</w:t>
      </w:r>
      <w:r w:rsidR="00835605" w:rsidRPr="00C45CA6">
        <w:rPr>
          <w:rFonts w:ascii="Times New Roman" w:hAnsi="Times New Roman" w:cs="Times New Roman"/>
          <w:color w:val="auto"/>
          <w:u w:val="single"/>
          <w:lang w:val="lv-LV"/>
        </w:rPr>
        <w:t xml:space="preserve">naty </w:t>
      </w:r>
      <w:r w:rsidRPr="00C45CA6">
        <w:rPr>
          <w:rFonts w:ascii="Times New Roman" w:hAnsi="Times New Roman" w:cs="Times New Roman"/>
          <w:color w:val="auto"/>
          <w:u w:val="single"/>
          <w:lang w:val="lv-LV"/>
        </w:rPr>
        <w:t>vakcīnas atšķaidīšanai nemainās</w:t>
      </w:r>
      <w:r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Neattiecas uz</w:t>
      </w:r>
      <w:r w:rsidR="00191ED2" w:rsidRPr="00C45CA6">
        <w:rPr>
          <w:rFonts w:ascii="Times New Roman" w:hAnsi="Times New Roman" w:cs="Times New Roman"/>
          <w:color w:val="auto"/>
          <w:lang w:val="lv-LV"/>
        </w:rPr>
        <w:t xml:space="preserve"> pārējām</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Covid-19 </w:t>
      </w:r>
      <w:r w:rsidR="00835605" w:rsidRPr="00C45CA6">
        <w:rPr>
          <w:rFonts w:ascii="Times New Roman" w:hAnsi="Times New Roman" w:cs="Times New Roman"/>
          <w:color w:val="auto"/>
          <w:lang w:val="lv-LV"/>
        </w:rPr>
        <w:t>vakcīn</w:t>
      </w:r>
      <w:r w:rsidR="00191ED2" w:rsidRPr="00C45CA6">
        <w:rPr>
          <w:rFonts w:ascii="Times New Roman" w:hAnsi="Times New Roman" w:cs="Times New Roman"/>
          <w:color w:val="auto"/>
          <w:lang w:val="lv-LV"/>
        </w:rPr>
        <w:t>ām</w:t>
      </w:r>
      <w:r w:rsidR="009053B1" w:rsidRPr="00C45CA6">
        <w:rPr>
          <w:rFonts w:ascii="Times New Roman" w:hAnsi="Times New Roman" w:cs="Times New Roman"/>
          <w:color w:val="auto"/>
          <w:lang w:val="lv-LV"/>
        </w:rPr>
        <w:t>.</w:t>
      </w:r>
    </w:p>
    <w:p w14:paraId="4BD76711" w14:textId="65443ECB"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Atskaitēs</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par vakcinēto personu skaitu,</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e-veselībā,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pacientu</w:t>
      </w:r>
      <w:r w:rsidR="00AC5B93" w:rsidRPr="00C45CA6">
        <w:rPr>
          <w:rFonts w:ascii="Times New Roman" w:hAnsi="Times New Roman" w:cs="Times New Roman"/>
          <w:color w:val="auto"/>
          <w:lang w:val="lv-LV"/>
        </w:rPr>
        <w:t xml:space="preserve"> </w:t>
      </w:r>
      <w:r w:rsidRPr="00C45CA6">
        <w:rPr>
          <w:rFonts w:ascii="Times New Roman" w:hAnsi="Times New Roman" w:cs="Times New Roman"/>
          <w:color w:val="auto"/>
          <w:lang w:val="lv-LV"/>
        </w:rPr>
        <w:t>dokumentācijā</w:t>
      </w:r>
      <w:r w:rsidR="002F0079" w:rsidRPr="00C45CA6">
        <w:rPr>
          <w:rFonts w:ascii="Times New Roman" w:hAnsi="Times New Roman" w:cs="Times New Roman"/>
          <w:color w:val="auto"/>
          <w:lang w:val="lv-LV"/>
        </w:rPr>
        <w:t xml:space="preserve"> </w:t>
      </w:r>
      <w:r w:rsidRPr="00C45CA6">
        <w:rPr>
          <w:rFonts w:ascii="Times New Roman" w:hAnsi="Times New Roman" w:cs="Times New Roman"/>
          <w:color w:val="auto"/>
          <w:u w:val="single"/>
          <w:lang w:val="lv-LV"/>
        </w:rPr>
        <w:t>reģistrējam</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arī</w:t>
      </w:r>
      <w:r w:rsidR="002F0079" w:rsidRPr="00C45CA6">
        <w:rPr>
          <w:rFonts w:ascii="Times New Roman" w:hAnsi="Times New Roman" w:cs="Times New Roman"/>
          <w:color w:val="auto"/>
          <w:u w:val="single"/>
          <w:lang w:val="lv-LV"/>
        </w:rPr>
        <w:t xml:space="preserve"> </w:t>
      </w:r>
      <w:r w:rsidRPr="00C45CA6">
        <w:rPr>
          <w:rFonts w:ascii="Times New Roman" w:hAnsi="Times New Roman" w:cs="Times New Roman"/>
          <w:color w:val="auto"/>
          <w:u w:val="single"/>
          <w:lang w:val="lv-LV"/>
        </w:rPr>
        <w:t>6.</w:t>
      </w:r>
      <w:r w:rsidR="002F0079" w:rsidRPr="00C45CA6">
        <w:rPr>
          <w:rFonts w:ascii="Times New Roman" w:hAnsi="Times New Roman" w:cs="Times New Roman"/>
          <w:color w:val="auto"/>
          <w:u w:val="single"/>
          <w:lang w:val="lv-LV"/>
        </w:rPr>
        <w:t> </w:t>
      </w:r>
      <w:r w:rsidRPr="00C45CA6">
        <w:rPr>
          <w:rFonts w:ascii="Times New Roman" w:hAnsi="Times New Roman" w:cs="Times New Roman"/>
          <w:color w:val="auto"/>
          <w:u w:val="single"/>
          <w:lang w:val="lv-LV"/>
        </w:rPr>
        <w:t>devas</w:t>
      </w:r>
      <w:r w:rsidR="00835605" w:rsidRPr="00C45CA6">
        <w:rPr>
          <w:rFonts w:ascii="Times New Roman" w:hAnsi="Times New Roman" w:cs="Times New Roman"/>
          <w:color w:val="auto"/>
          <w:u w:val="single"/>
          <w:lang w:val="lv-LV"/>
        </w:rPr>
        <w:t xml:space="preserve"> vai 11.</w:t>
      </w:r>
      <w:r w:rsidR="002F0079" w:rsidRPr="00C45CA6">
        <w:rPr>
          <w:rFonts w:ascii="Times New Roman" w:hAnsi="Times New Roman" w:cs="Times New Roman"/>
          <w:color w:val="auto"/>
          <w:u w:val="single"/>
          <w:lang w:val="lv-LV"/>
        </w:rPr>
        <w:t> </w:t>
      </w:r>
      <w:r w:rsidR="00835605" w:rsidRPr="00C45CA6">
        <w:rPr>
          <w:rFonts w:ascii="Times New Roman" w:hAnsi="Times New Roman" w:cs="Times New Roman"/>
          <w:color w:val="auto"/>
          <w:u w:val="single"/>
          <w:lang w:val="lv-LV"/>
        </w:rPr>
        <w:t>devas</w:t>
      </w:r>
      <w:r w:rsidRPr="00C45CA6">
        <w:rPr>
          <w:rFonts w:ascii="Times New Roman" w:hAnsi="Times New Roman" w:cs="Times New Roman"/>
          <w:color w:val="auto"/>
          <w:u w:val="single"/>
          <w:lang w:val="lv-LV"/>
        </w:rPr>
        <w:t xml:space="preserve"> vakcinācijas faktu</w:t>
      </w:r>
      <w:r w:rsidRPr="00C45CA6">
        <w:rPr>
          <w:rFonts w:ascii="Times New Roman" w:hAnsi="Times New Roman" w:cs="Times New Roman"/>
          <w:color w:val="auto"/>
          <w:lang w:val="lv-LV"/>
        </w:rPr>
        <w:t>.</w:t>
      </w:r>
    </w:p>
    <w:p w14:paraId="2199D344" w14:textId="7314A560" w:rsidR="001800BE" w:rsidRPr="00C45CA6" w:rsidRDefault="001800BE"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Turpmākajās piegādēs uz katru flakonu tiks piegādātas 6 šļirces </w:t>
      </w:r>
      <w:r w:rsidR="00835605" w:rsidRPr="00C45CA6">
        <w:rPr>
          <w:rFonts w:ascii="Times New Roman" w:hAnsi="Times New Roman" w:cs="Times New Roman"/>
          <w:color w:val="auto"/>
          <w:lang w:val="lv-LV"/>
        </w:rPr>
        <w:t xml:space="preserve">Comirnaty </w:t>
      </w:r>
      <w:r w:rsidRPr="00C45CA6">
        <w:rPr>
          <w:rFonts w:ascii="Times New Roman" w:hAnsi="Times New Roman" w:cs="Times New Roman"/>
          <w:color w:val="auto"/>
          <w:lang w:val="lv-LV"/>
        </w:rPr>
        <w:t>vakcīnas ievadei</w:t>
      </w:r>
      <w:r w:rsidR="00835605" w:rsidRPr="00C45CA6">
        <w:rPr>
          <w:rFonts w:ascii="Times New Roman" w:hAnsi="Times New Roman" w:cs="Times New Roman"/>
          <w:color w:val="auto"/>
          <w:lang w:val="lv-LV"/>
        </w:rPr>
        <w:t xml:space="preserve">, kā arī tuvākajā laikā </w:t>
      </w:r>
      <w:r w:rsidR="00D1680E" w:rsidRPr="00C45CA6">
        <w:rPr>
          <w:rFonts w:ascii="Times New Roman" w:hAnsi="Times New Roman" w:cs="Times New Roman"/>
          <w:color w:val="auto"/>
          <w:lang w:val="lv-LV"/>
        </w:rPr>
        <w:t xml:space="preserve">11 šļirces katram </w:t>
      </w:r>
      <w:r w:rsidR="4F5F5289" w:rsidRPr="00C45CA6">
        <w:rPr>
          <w:rFonts w:ascii="Times New Roman" w:hAnsi="Times New Roman" w:cs="Times New Roman"/>
          <w:color w:val="auto"/>
          <w:lang w:val="lv-LV"/>
        </w:rPr>
        <w:t>Vaxzevria (</w:t>
      </w:r>
      <w:r w:rsidR="00835605" w:rsidRPr="00C45CA6">
        <w:rPr>
          <w:rFonts w:ascii="Times New Roman" w:hAnsi="Times New Roman" w:cs="Times New Roman"/>
          <w:color w:val="auto"/>
          <w:lang w:val="lv-LV"/>
        </w:rPr>
        <w:t>AstraZeneca</w:t>
      </w:r>
      <w:r w:rsidR="6BFD1F2A" w:rsidRPr="00C45CA6">
        <w:rPr>
          <w:rFonts w:ascii="Times New Roman" w:hAnsi="Times New Roman" w:cs="Times New Roman"/>
          <w:color w:val="auto"/>
          <w:lang w:val="lv-LV"/>
        </w:rPr>
        <w:t>)</w:t>
      </w:r>
      <w:r w:rsidR="00835605" w:rsidRPr="00C45CA6">
        <w:rPr>
          <w:rFonts w:ascii="Times New Roman" w:hAnsi="Times New Roman" w:cs="Times New Roman"/>
          <w:color w:val="auto"/>
          <w:lang w:val="lv-LV"/>
        </w:rPr>
        <w:t xml:space="preserve"> </w:t>
      </w:r>
      <w:r w:rsidR="00191ED2" w:rsidRPr="00C45CA6">
        <w:rPr>
          <w:rFonts w:ascii="Times New Roman" w:hAnsi="Times New Roman" w:cs="Times New Roman"/>
          <w:color w:val="auto"/>
          <w:lang w:val="lv-LV"/>
        </w:rPr>
        <w:t xml:space="preserve">vai Moderna </w:t>
      </w:r>
      <w:r w:rsidR="00D1680E" w:rsidRPr="00C45CA6">
        <w:rPr>
          <w:rFonts w:ascii="Times New Roman" w:hAnsi="Times New Roman" w:cs="Times New Roman"/>
          <w:color w:val="auto"/>
          <w:lang w:val="lv-LV"/>
        </w:rPr>
        <w:t>flakonam.</w:t>
      </w:r>
    </w:p>
    <w:p w14:paraId="72FFBF70" w14:textId="79A21AA8" w:rsidR="001800BE" w:rsidRPr="00C45CA6" w:rsidRDefault="006A2635" w:rsidP="00854676">
      <w:pPr>
        <w:pStyle w:val="ListParagraph"/>
        <w:numPr>
          <w:ilvl w:val="0"/>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 xml:space="preserve">Vakcīnu pieprasījuma un pārskata </w:t>
      </w:r>
      <w:r w:rsidR="1AADAC47" w:rsidRPr="00C45CA6">
        <w:rPr>
          <w:rFonts w:ascii="Times New Roman" w:hAnsi="Times New Roman" w:cs="Times New Roman"/>
          <w:color w:val="auto"/>
          <w:lang w:val="lv-LV"/>
        </w:rPr>
        <w:t>veidlapā</w:t>
      </w:r>
      <w:r w:rsidR="4DB1F796" w:rsidRPr="00C45CA6">
        <w:rPr>
          <w:rFonts w:ascii="Times New Roman" w:hAnsi="Times New Roman" w:cs="Times New Roman"/>
          <w:color w:val="auto"/>
          <w:lang w:val="lv-LV"/>
        </w:rPr>
        <w:t>:</w:t>
      </w:r>
    </w:p>
    <w:p w14:paraId="580E1348" w14:textId="1B5FB570" w:rsidR="001800BE" w:rsidRPr="00C45CA6" w:rsidRDefault="001800BE"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līdz š.</w:t>
      </w:r>
      <w:r w:rsidR="002B141B" w:rsidRPr="00C45CA6">
        <w:rPr>
          <w:rFonts w:ascii="Times New Roman" w:hAnsi="Times New Roman" w:cs="Times New Roman"/>
          <w:color w:val="auto"/>
          <w:lang w:val="lv-LV"/>
        </w:rPr>
        <w:t> </w:t>
      </w:r>
      <w:r w:rsidRPr="00C45CA6">
        <w:rPr>
          <w:rFonts w:ascii="Times New Roman" w:hAnsi="Times New Roman" w:cs="Times New Roman"/>
          <w:color w:val="auto"/>
          <w:lang w:val="lv-LV"/>
        </w:rPr>
        <w:t xml:space="preserve">g. martam </w:t>
      </w:r>
      <w:r w:rsidR="5703F427" w:rsidRPr="00C45CA6">
        <w:rPr>
          <w:rFonts w:ascii="Times New Roman" w:hAnsi="Times New Roman" w:cs="Times New Roman"/>
          <w:color w:val="auto"/>
          <w:lang w:val="lv-LV"/>
        </w:rPr>
        <w:t>uzskata, ka</w:t>
      </w:r>
      <w:r w:rsidRPr="00C45CA6">
        <w:rPr>
          <w:rFonts w:ascii="Times New Roman" w:hAnsi="Times New Roman" w:cs="Times New Roman"/>
          <w:color w:val="auto"/>
          <w:lang w:val="lv-LV"/>
        </w:rPr>
        <w:t> 1 flakons</w:t>
      </w:r>
      <w:r w:rsidR="006D56F4" w:rsidRPr="00C45CA6">
        <w:rPr>
          <w:rFonts w:ascii="Times New Roman" w:hAnsi="Times New Roman" w:cs="Times New Roman"/>
          <w:color w:val="auto"/>
          <w:lang w:val="lv-LV"/>
        </w:rPr>
        <w:t xml:space="preserve"> Comirnaty</w:t>
      </w:r>
      <w:r w:rsidRPr="00C45CA6">
        <w:rPr>
          <w:rFonts w:ascii="Times New Roman" w:hAnsi="Times New Roman" w:cs="Times New Roman"/>
          <w:color w:val="auto"/>
          <w:lang w:val="lv-LV"/>
        </w:rPr>
        <w:t xml:space="preserve"> = 5 devas</w:t>
      </w:r>
      <w:r w:rsidR="372849D2" w:rsidRPr="00C45CA6">
        <w:rPr>
          <w:rFonts w:ascii="Times New Roman" w:hAnsi="Times New Roman" w:cs="Times New Roman"/>
          <w:color w:val="auto"/>
          <w:lang w:val="lv-LV"/>
        </w:rPr>
        <w:t xml:space="preserve">. No </w:t>
      </w:r>
      <w:r w:rsidR="00D52F7C" w:rsidRPr="00C45CA6">
        <w:rPr>
          <w:rFonts w:ascii="Times New Roman" w:hAnsi="Times New Roman" w:cs="Times New Roman"/>
          <w:color w:val="auto"/>
          <w:lang w:val="lv-LV"/>
        </w:rPr>
        <w:t>1. </w:t>
      </w:r>
      <w:r w:rsidR="372849D2" w:rsidRPr="00C45CA6">
        <w:rPr>
          <w:rFonts w:ascii="Times New Roman" w:hAnsi="Times New Roman" w:cs="Times New Roman"/>
          <w:color w:val="auto"/>
          <w:lang w:val="lv-LV"/>
        </w:rPr>
        <w:t>marta 1 flakons Comirnaty = 6 devas un attiecīgi 6.</w:t>
      </w:r>
      <w:r w:rsidR="008309DA" w:rsidRPr="00C45CA6">
        <w:rPr>
          <w:rFonts w:ascii="Times New Roman" w:hAnsi="Times New Roman" w:cs="Times New Roman"/>
          <w:color w:val="auto"/>
          <w:lang w:val="lv-LV"/>
        </w:rPr>
        <w:t> </w:t>
      </w:r>
      <w:r w:rsidR="372849D2" w:rsidRPr="00C45CA6">
        <w:rPr>
          <w:rFonts w:ascii="Times New Roman" w:hAnsi="Times New Roman" w:cs="Times New Roman"/>
          <w:color w:val="auto"/>
          <w:lang w:val="lv-LV"/>
        </w:rPr>
        <w:t xml:space="preserve">deva ir atbilstoši </w:t>
      </w:r>
      <w:r w:rsidR="00086B8A" w:rsidRPr="00C45CA6">
        <w:rPr>
          <w:rFonts w:ascii="Times New Roman" w:hAnsi="Times New Roman" w:cs="Times New Roman"/>
          <w:color w:val="auto"/>
          <w:lang w:val="lv-LV"/>
        </w:rPr>
        <w:t>jānoraksta</w:t>
      </w:r>
      <w:r w:rsidR="372849D2" w:rsidRPr="00C45CA6">
        <w:rPr>
          <w:rFonts w:ascii="Times New Roman" w:hAnsi="Times New Roman" w:cs="Times New Roman"/>
          <w:color w:val="auto"/>
          <w:lang w:val="lv-LV"/>
        </w:rPr>
        <w:t>, ja nav iegūta</w:t>
      </w:r>
      <w:r w:rsidR="00086B8A" w:rsidRPr="00C45CA6">
        <w:rPr>
          <w:rFonts w:ascii="Times New Roman" w:hAnsi="Times New Roman" w:cs="Times New Roman"/>
          <w:color w:val="auto"/>
          <w:lang w:val="lv-LV"/>
        </w:rPr>
        <w:t xml:space="preserve">. </w:t>
      </w:r>
    </w:p>
    <w:p w14:paraId="49D9570F" w14:textId="62176B46" w:rsidR="00D56740" w:rsidRPr="0058652A" w:rsidRDefault="74081571" w:rsidP="00854676">
      <w:pPr>
        <w:pStyle w:val="ListParagraph"/>
        <w:numPr>
          <w:ilvl w:val="1"/>
          <w:numId w:val="33"/>
        </w:numPr>
        <w:autoSpaceDE w:val="0"/>
        <w:autoSpaceDN w:val="0"/>
        <w:adjustRightInd w:val="0"/>
        <w:spacing w:after="0" w:line="240" w:lineRule="auto"/>
        <w:jc w:val="both"/>
        <w:rPr>
          <w:rFonts w:ascii="Times New Roman" w:hAnsi="Times New Roman" w:cs="Times New Roman"/>
          <w:color w:val="auto"/>
          <w:lang w:val="lv-LV"/>
        </w:rPr>
      </w:pPr>
      <w:r w:rsidRPr="00C45CA6">
        <w:rPr>
          <w:rFonts w:ascii="Times New Roman" w:eastAsia="Times New Roman" w:hAnsi="Times New Roman" w:cs="Times New Roman"/>
          <w:color w:val="auto"/>
          <w:lang w:val="lv-LV"/>
        </w:rPr>
        <w:t>l</w:t>
      </w:r>
      <w:r w:rsidR="24A38A6C" w:rsidRPr="00C45CA6">
        <w:rPr>
          <w:rFonts w:ascii="Times New Roman" w:hAnsi="Times New Roman" w:cs="Times New Roman"/>
          <w:color w:val="auto"/>
          <w:lang w:val="lv-LV"/>
        </w:rPr>
        <w:t>īdz reģistrācijas izmaiņām:</w:t>
      </w:r>
      <w:r w:rsidR="00725B0B" w:rsidRPr="00C45CA6">
        <w:rPr>
          <w:rFonts w:ascii="Times New Roman" w:hAnsi="Times New Roman" w:cs="Times New Roman"/>
          <w:color w:val="auto"/>
          <w:lang w:val="lv-LV"/>
        </w:rPr>
        <w:t xml:space="preserve"> 1 flakons </w:t>
      </w:r>
      <w:r w:rsidR="69697821" w:rsidRPr="00C45CA6">
        <w:rPr>
          <w:rFonts w:ascii="Times New Roman" w:hAnsi="Times New Roman" w:cs="Times New Roman"/>
          <w:color w:val="auto"/>
          <w:lang w:val="lv-LV"/>
        </w:rPr>
        <w:t>Vaxzevria (</w:t>
      </w:r>
      <w:r w:rsidR="00725B0B" w:rsidRPr="00C45CA6">
        <w:rPr>
          <w:rFonts w:ascii="Times New Roman" w:hAnsi="Times New Roman" w:cs="Times New Roman"/>
          <w:color w:val="auto"/>
          <w:lang w:val="lv-LV"/>
        </w:rPr>
        <w:t>AstraZeneca</w:t>
      </w:r>
      <w:r w:rsidR="1685D32E" w:rsidRPr="00C45CA6">
        <w:rPr>
          <w:rFonts w:ascii="Times New Roman" w:hAnsi="Times New Roman" w:cs="Times New Roman"/>
          <w:color w:val="auto"/>
          <w:lang w:val="lv-LV"/>
        </w:rPr>
        <w:t>)</w:t>
      </w:r>
      <w:r w:rsidR="00363808" w:rsidRPr="00C45CA6">
        <w:rPr>
          <w:rFonts w:ascii="Times New Roman" w:hAnsi="Times New Roman" w:cs="Times New Roman"/>
          <w:color w:val="auto"/>
          <w:lang w:val="lv-LV"/>
        </w:rPr>
        <w:t xml:space="preserve"> vai Moderna</w:t>
      </w:r>
      <w:r w:rsidR="00725B0B" w:rsidRPr="00C45CA6">
        <w:rPr>
          <w:rFonts w:ascii="Times New Roman" w:hAnsi="Times New Roman" w:cs="Times New Roman"/>
          <w:color w:val="auto"/>
          <w:lang w:val="lv-LV"/>
        </w:rPr>
        <w:t xml:space="preserve"> = </w:t>
      </w:r>
      <w:r w:rsidR="2849D3DC" w:rsidRPr="00C45CA6">
        <w:rPr>
          <w:rFonts w:ascii="Times New Roman" w:hAnsi="Times New Roman" w:cs="Times New Roman"/>
          <w:color w:val="auto"/>
          <w:lang w:val="lv-LV"/>
        </w:rPr>
        <w:t>1</w:t>
      </w:r>
      <w:r w:rsidR="17F7AB70" w:rsidRPr="00C45CA6">
        <w:rPr>
          <w:rFonts w:ascii="Times New Roman" w:hAnsi="Times New Roman" w:cs="Times New Roman"/>
          <w:color w:val="auto"/>
          <w:lang w:val="lv-LV"/>
        </w:rPr>
        <w:t>0</w:t>
      </w:r>
      <w:r w:rsidR="00725B0B" w:rsidRPr="00C45CA6">
        <w:rPr>
          <w:rFonts w:ascii="Times New Roman" w:hAnsi="Times New Roman" w:cs="Times New Roman"/>
          <w:color w:val="auto"/>
          <w:lang w:val="lv-LV"/>
        </w:rPr>
        <w:t xml:space="preserve"> devas</w:t>
      </w:r>
      <w:r w:rsidR="00623171" w:rsidRPr="00C45CA6">
        <w:rPr>
          <w:rFonts w:ascii="Times New Roman" w:hAnsi="Times New Roman" w:cs="Times New Roman"/>
          <w:color w:val="auto"/>
          <w:lang w:val="lv-LV"/>
        </w:rPr>
        <w:t>, neiegūtā 11.</w:t>
      </w:r>
      <w:r w:rsidR="00F07537" w:rsidRPr="00C45CA6">
        <w:rPr>
          <w:rFonts w:ascii="Times New Roman" w:hAnsi="Times New Roman" w:cs="Times New Roman"/>
          <w:color w:val="auto"/>
          <w:lang w:val="lv-LV"/>
        </w:rPr>
        <w:t> </w:t>
      </w:r>
      <w:r w:rsidR="00623171" w:rsidRPr="00C45CA6">
        <w:rPr>
          <w:rFonts w:ascii="Times New Roman" w:hAnsi="Times New Roman" w:cs="Times New Roman"/>
          <w:color w:val="auto"/>
          <w:lang w:val="lv-LV"/>
        </w:rPr>
        <w:t>deva patreiz nav jānoraksta</w:t>
      </w:r>
      <w:r w:rsidR="001800BE" w:rsidRPr="00C45CA6">
        <w:rPr>
          <w:rFonts w:ascii="Times New Roman" w:hAnsi="Times New Roman" w:cs="Times New Roman"/>
          <w:color w:val="auto"/>
          <w:lang w:val="lv-LV"/>
        </w:rPr>
        <w:t>.</w:t>
      </w:r>
      <w:r w:rsidR="00D56740" w:rsidRPr="0058652A">
        <w:rPr>
          <w:rFonts w:eastAsia="Times New Roman" w:cs="Times New Roman"/>
          <w:lang w:val="lv-LV"/>
        </w:rPr>
        <w:br w:type="page"/>
      </w:r>
    </w:p>
    <w:p w14:paraId="10EA100F" w14:textId="4E12FF4F" w:rsidR="00246BC3" w:rsidRPr="0039298B" w:rsidRDefault="00DD6D90" w:rsidP="0092062B">
      <w:pPr>
        <w:pStyle w:val="Heading1"/>
        <w:rPr>
          <w:rFonts w:eastAsia="Times New Roman" w:cs="Times New Roman"/>
          <w:sz w:val="22"/>
          <w:szCs w:val="22"/>
          <w:lang w:val="lv-LV"/>
        </w:rPr>
      </w:pPr>
      <w:bookmarkStart w:id="38" w:name="_Toc60039818"/>
      <w:bookmarkStart w:id="39" w:name="_Toc73397540"/>
      <w:r w:rsidRPr="60148296">
        <w:rPr>
          <w:rFonts w:eastAsia="Times New Roman" w:cs="Times New Roman"/>
          <w:sz w:val="22"/>
          <w:szCs w:val="22"/>
          <w:lang w:val="lv-LV"/>
        </w:rPr>
        <w:lastRenderedPageBreak/>
        <w:t xml:space="preserve">III </w:t>
      </w:r>
      <w:r w:rsidR="00246BC3" w:rsidRPr="60148296">
        <w:rPr>
          <w:rFonts w:eastAsia="Times New Roman" w:cs="Times New Roman"/>
          <w:sz w:val="22"/>
          <w:szCs w:val="22"/>
          <w:lang w:val="lv-LV"/>
        </w:rPr>
        <w:t>Īpašas pacientu grupas</w:t>
      </w:r>
      <w:bookmarkEnd w:id="38"/>
      <w:bookmarkEnd w:id="39"/>
    </w:p>
    <w:p w14:paraId="5AC123FA" w14:textId="1B71E5EF" w:rsidR="008165AB" w:rsidRPr="0039298B" w:rsidRDefault="7A955311" w:rsidP="009B4B29">
      <w:pPr>
        <w:pStyle w:val="Heading2"/>
        <w:rPr>
          <w:rStyle w:val="Emphasis"/>
          <w:rFonts w:eastAsia="Times New Roman" w:cs="Times New Roman"/>
          <w:b/>
          <w:sz w:val="22"/>
          <w:szCs w:val="22"/>
          <w:u w:val="none"/>
        </w:rPr>
      </w:pPr>
      <w:bookmarkStart w:id="40" w:name="_Toc60039819"/>
      <w:bookmarkStart w:id="41" w:name="_Toc73397541"/>
      <w:r w:rsidRPr="60148296">
        <w:rPr>
          <w:rFonts w:eastAsia="Times New Roman" w:cs="Times New Roman"/>
          <w:sz w:val="22"/>
          <w:szCs w:val="22"/>
        </w:rPr>
        <w:t>Vakcinācija personām ar SARS-CoV-2 infekciju vai zināmu kontaktu</w:t>
      </w:r>
      <w:bookmarkEnd w:id="40"/>
      <w:bookmarkEnd w:id="41"/>
    </w:p>
    <w:p w14:paraId="39AAADF9" w14:textId="301C44DC" w:rsidR="60148296" w:rsidRDefault="60148296" w:rsidP="60148296">
      <w:pPr>
        <w:pStyle w:val="Subtitle"/>
        <w:rPr>
          <w:rFonts w:eastAsia="Times New Roman" w:cs="Times New Roman"/>
          <w:color w:val="auto"/>
          <w:sz w:val="22"/>
          <w:szCs w:val="22"/>
        </w:rPr>
      </w:pPr>
    </w:p>
    <w:p w14:paraId="6A9AA3F0" w14:textId="3BB2C6F1" w:rsidR="0340FB4C" w:rsidRPr="00C32748" w:rsidRDefault="009B738F" w:rsidP="16897823">
      <w:pPr>
        <w:pStyle w:val="Subtitle"/>
        <w:numPr>
          <w:ilvl w:val="0"/>
          <w:numId w:val="23"/>
        </w:numPr>
        <w:spacing w:line="240" w:lineRule="auto"/>
        <w:rPr>
          <w:rStyle w:val="Emphasis"/>
          <w:rFonts w:asciiTheme="minorHAnsi" w:eastAsiaTheme="minorEastAsia" w:hAnsiTheme="minorHAnsi" w:cstheme="minorBidi"/>
          <w:b/>
          <w:bCs/>
          <w:sz w:val="22"/>
          <w:szCs w:val="22"/>
        </w:rPr>
      </w:pPr>
      <w:r w:rsidRPr="16897823">
        <w:rPr>
          <w:rFonts w:eastAsia="Times New Roman" w:cs="Times New Roman"/>
          <w:color w:val="auto"/>
          <w:sz w:val="22"/>
          <w:szCs w:val="22"/>
        </w:rPr>
        <w:t>Personām ar pārslimotu SARS-CoV</w:t>
      </w:r>
      <w:r w:rsidR="00B868B9" w:rsidRPr="16897823">
        <w:rPr>
          <w:rFonts w:eastAsia="Times New Roman" w:cs="Times New Roman"/>
          <w:color w:val="auto"/>
          <w:sz w:val="22"/>
          <w:szCs w:val="22"/>
        </w:rPr>
        <w:t xml:space="preserve">-2 infekciju </w:t>
      </w:r>
    </w:p>
    <w:p w14:paraId="643393F8" w14:textId="3BB2C6F1" w:rsidR="0340FB4C" w:rsidRPr="00C32748" w:rsidRDefault="0340FB4C" w:rsidP="16897823">
      <w:pPr>
        <w:pStyle w:val="Subtitle"/>
        <w:numPr>
          <w:ilvl w:val="0"/>
          <w:numId w:val="23"/>
        </w:numPr>
        <w:spacing w:line="240" w:lineRule="auto"/>
        <w:rPr>
          <w:rStyle w:val="Emphasis"/>
          <w:b/>
          <w:bCs/>
          <w:sz w:val="22"/>
          <w:szCs w:val="22"/>
        </w:rPr>
      </w:pPr>
      <w:r w:rsidRPr="16897823">
        <w:rPr>
          <w:rStyle w:val="Emphasis"/>
          <w:rFonts w:eastAsia="Times New Roman" w:cs="Times New Roman"/>
        </w:rPr>
        <w:t>Iepriekš izslimota Covid-19 slimība nav iemesls neveikt personas vakcināciju!</w:t>
      </w:r>
    </w:p>
    <w:p w14:paraId="0A3565C3" w14:textId="73F763E8" w:rsidR="7A955311" w:rsidRPr="004532F2" w:rsidRDefault="188C5D27"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14:paraId="38C67720" w14:textId="77777777" w:rsidR="00B417B8" w:rsidRPr="0039298B" w:rsidRDefault="7A955311" w:rsidP="0056013B">
      <w:pPr>
        <w:pStyle w:val="ListParagraph"/>
        <w:numPr>
          <w:ilvl w:val="0"/>
          <w:numId w:val="17"/>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14:paraId="761E9707" w14:textId="506E0306" w:rsidR="60148296" w:rsidRDefault="60148296" w:rsidP="60148296">
      <w:pPr>
        <w:pStyle w:val="Subtitle"/>
        <w:spacing w:line="240" w:lineRule="auto"/>
        <w:rPr>
          <w:rFonts w:eastAsia="Times New Roman" w:cs="Times New Roman"/>
          <w:color w:val="auto"/>
          <w:sz w:val="22"/>
          <w:szCs w:val="22"/>
        </w:rPr>
      </w:pPr>
    </w:p>
    <w:p w14:paraId="18F030A6" w14:textId="44BF5F77" w:rsidR="7A955311" w:rsidRPr="0039298B" w:rsidRDefault="7A955311" w:rsidP="00494F38">
      <w:pPr>
        <w:pStyle w:val="Subtitle"/>
        <w:spacing w:line="240" w:lineRule="auto"/>
        <w:rPr>
          <w:rStyle w:val="Heading2Char"/>
          <w:rFonts w:eastAsia="Times New Roman" w:cs="Times New Roman"/>
          <w:b/>
          <w:color w:val="auto"/>
          <w:sz w:val="22"/>
          <w:szCs w:val="22"/>
        </w:rPr>
      </w:pPr>
      <w:r w:rsidRPr="60148296">
        <w:rPr>
          <w:rFonts w:eastAsia="Times New Roman" w:cs="Times New Roman"/>
          <w:color w:val="auto"/>
          <w:sz w:val="22"/>
          <w:szCs w:val="22"/>
        </w:rPr>
        <w:t>Personām ar klīniski noritošu SARS-CoV-2 infekciju</w:t>
      </w:r>
    </w:p>
    <w:p w14:paraId="2CD1AF4D" w14:textId="339A5C5D" w:rsidR="7A955311" w:rsidRPr="0039298B" w:rsidRDefault="7A955311" w:rsidP="5AA56229">
      <w:pPr>
        <w:pStyle w:val="ListParagraph"/>
        <w:numPr>
          <w:ilvl w:val="0"/>
          <w:numId w:val="1"/>
        </w:numPr>
        <w:spacing w:line="240" w:lineRule="auto"/>
        <w:jc w:val="both"/>
        <w:rPr>
          <w:rFonts w:ascii="Times New Roman" w:eastAsia="Times New Roman" w:hAnsi="Times New Roman" w:cs="Times New Roman"/>
          <w:lang w:val="lv-LV"/>
        </w:rPr>
      </w:pPr>
      <w:r w:rsidRPr="5AA56229">
        <w:rPr>
          <w:rFonts w:ascii="Times New Roman" w:eastAsia="Times New Roman" w:hAnsi="Times New Roman" w:cs="Times New Roman"/>
          <w:lang w:val="lv-LV"/>
        </w:rPr>
        <w:t>Vakcinācija ir jāatliek līdz brīdim, kad persona ir izveseļojusies no akūtās slimības fāzes (ja personai bija simptomi) un vairs neatrodas izolācijā</w:t>
      </w:r>
      <w:r w:rsidR="00F72FB7" w:rsidRPr="5AA56229">
        <w:rPr>
          <w:rFonts w:ascii="Times New Roman" w:eastAsia="Times New Roman" w:hAnsi="Times New Roman" w:cs="Times New Roman"/>
          <w:lang w:val="lv-LV"/>
        </w:rPr>
        <w:t>.</w:t>
      </w:r>
    </w:p>
    <w:p w14:paraId="5FAE841E" w14:textId="646F1055" w:rsidR="7C51707D" w:rsidRDefault="4AEA8D57" w:rsidP="5AA56229">
      <w:pPr>
        <w:pStyle w:val="BodyA"/>
        <w:numPr>
          <w:ilvl w:val="0"/>
          <w:numId w:val="1"/>
        </w:numPr>
        <w:jc w:val="both"/>
        <w:rPr>
          <w:rFonts w:eastAsia="Times New Roman" w:cs="Times New Roman"/>
          <w:color w:val="000000" w:themeColor="text1"/>
          <w:lang w:val="lv-LV"/>
        </w:rPr>
      </w:pPr>
      <w:r w:rsidRPr="60148296">
        <w:rPr>
          <w:rFonts w:eastAsia="Times New Roman" w:cs="Times New Roman"/>
          <w:color w:val="auto"/>
          <w:lang w:val="lv-LV"/>
        </w:rPr>
        <w:t>J</w:t>
      </w:r>
      <w:r w:rsidR="2A86F33A" w:rsidRPr="60148296">
        <w:rPr>
          <w:rFonts w:eastAsia="Times New Roman" w:cs="Times New Roman"/>
          <w:color w:val="auto"/>
          <w:lang w:val="lv-LV"/>
        </w:rPr>
        <w:t>a</w:t>
      </w:r>
      <w:r w:rsidR="7C51707D" w:rsidRPr="5AA56229">
        <w:rPr>
          <w:rFonts w:eastAsia="Times New Roman" w:cs="Times New Roman"/>
          <w:color w:val="4472C4" w:themeColor="accent5"/>
          <w:lang w:val="lv-LV"/>
        </w:rPr>
        <w:t xml:space="preserve"> pēc 1.devas cilvēks inficējas un to uzzina, vai parādās simptomi un tiek pierādīta Covid 19 slimība, tad 2.devu saņem tiklīdz ir beidzies izolācijas periods ( 10 dienas un tests vai 14 dienas kopš pozitīva PCR). Ja "+" Covid ir ļoti agrīni pēc 1.devas, tad uz 2.devu iet kā bija nozīmēts.</w:t>
      </w:r>
    </w:p>
    <w:p w14:paraId="40A95246" w14:textId="4348108F" w:rsidR="5AA56229" w:rsidRDefault="5AA56229" w:rsidP="5AA56229">
      <w:pPr>
        <w:spacing w:line="240" w:lineRule="auto"/>
        <w:jc w:val="both"/>
        <w:rPr>
          <w:rFonts w:eastAsia="Calibri" w:cs="Arial"/>
          <w:lang w:val="lv-LV"/>
        </w:rPr>
      </w:pPr>
    </w:p>
    <w:p w14:paraId="31118A82" w14:textId="780175FE"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14:paraId="6D594ED2" w14:textId="53235362" w:rsidR="7A955311" w:rsidRPr="0039298B" w:rsidRDefault="6ABCDA7B"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14:paraId="69972554" w14:textId="0FE13C05" w:rsidR="0092062B" w:rsidRPr="0039298B" w:rsidRDefault="7A955311" w:rsidP="0056013B">
      <w:pPr>
        <w:pStyle w:val="ListParagraph"/>
        <w:numPr>
          <w:ilvl w:val="0"/>
          <w:numId w:val="14"/>
        </w:numPr>
        <w:spacing w:line="240" w:lineRule="auto"/>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14:paraId="0382C34F" w14:textId="7EBA4786" w:rsidR="00081805" w:rsidRPr="0039298B" w:rsidRDefault="7A955311" w:rsidP="00494F38">
      <w:pPr>
        <w:pStyle w:val="Heading2"/>
        <w:spacing w:line="240" w:lineRule="auto"/>
        <w:rPr>
          <w:rStyle w:val="SubtitleChar"/>
          <w:rFonts w:eastAsia="Times New Roman" w:cs="Times New Roman"/>
          <w:b/>
          <w:color w:val="auto"/>
        </w:rPr>
      </w:pPr>
      <w:bookmarkStart w:id="42" w:name="_Toc60039820"/>
      <w:bookmarkStart w:id="43" w:name="_Toc73397542"/>
      <w:r w:rsidRPr="0039298B">
        <w:rPr>
          <w:rFonts w:eastAsia="Times New Roman" w:cs="Times New Roman"/>
        </w:rPr>
        <w:t>Atsevišķu populāciju imunizācija</w:t>
      </w:r>
      <w:bookmarkEnd w:id="42"/>
      <w:bookmarkEnd w:id="43"/>
      <w:r w:rsidRPr="0039298B">
        <w:br/>
      </w:r>
    </w:p>
    <w:p w14:paraId="632DE55D" w14:textId="12E95658"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14:paraId="33AFB06C" w14:textId="3A8A7060" w:rsidR="47E92DB8" w:rsidRDefault="47E92DB8"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50FDDF0C">
        <w:rPr>
          <w:rFonts w:ascii="Times New Roman" w:eastAsia="Times New Roman" w:hAnsi="Times New Roman" w:cs="Times New Roman"/>
          <w:color w:val="auto"/>
          <w:lang w:val="lv-LV"/>
        </w:rPr>
        <w:t>Atsevišķas hroniskas blakus saslimšanas (piem.</w:t>
      </w:r>
      <w:r w:rsidR="0002582A" w:rsidRPr="50FDDF0C">
        <w:rPr>
          <w:rFonts w:ascii="Times New Roman" w:eastAsia="Times New Roman" w:hAnsi="Times New Roman" w:cs="Times New Roman"/>
          <w:color w:val="auto"/>
          <w:lang w:val="lv-LV"/>
        </w:rPr>
        <w:t>,</w:t>
      </w:r>
      <w:r w:rsidRPr="50FDDF0C">
        <w:rPr>
          <w:rFonts w:ascii="Times New Roman" w:eastAsia="Times New Roman" w:hAnsi="Times New Roman" w:cs="Times New Roman"/>
          <w:color w:val="auto"/>
          <w:lang w:val="lv-LV"/>
        </w:rPr>
        <w:t xml:space="preserve"> </w:t>
      </w:r>
      <w:r w:rsidR="0002582A" w:rsidRPr="50FDDF0C">
        <w:rPr>
          <w:rFonts w:ascii="Times New Roman" w:eastAsia="Times New Roman" w:hAnsi="Times New Roman" w:cs="Times New Roman"/>
          <w:color w:val="auto"/>
          <w:lang w:val="lv-LV"/>
        </w:rPr>
        <w:t>o</w:t>
      </w:r>
      <w:r w:rsidR="0B4EB481" w:rsidRPr="50FDDF0C">
        <w:rPr>
          <w:rFonts w:ascii="Times New Roman" w:eastAsia="Times New Roman" w:hAnsi="Times New Roman" w:cs="Times New Roman"/>
          <w:color w:val="auto"/>
          <w:lang w:val="lv-LV"/>
        </w:rPr>
        <w:t>nkoloģiskas saslimšanas, 2.</w:t>
      </w:r>
      <w:r w:rsidR="0002582A" w:rsidRPr="50FDDF0C">
        <w:rPr>
          <w:rFonts w:ascii="Times New Roman" w:eastAsia="Times New Roman" w:hAnsi="Times New Roman" w:cs="Times New Roman"/>
          <w:color w:val="auto"/>
          <w:lang w:val="lv-LV"/>
        </w:rPr>
        <w:t> </w:t>
      </w:r>
      <w:r w:rsidR="0B4EB481" w:rsidRPr="50FDDF0C">
        <w:rPr>
          <w:rFonts w:ascii="Times New Roman" w:eastAsia="Times New Roman" w:hAnsi="Times New Roman" w:cs="Times New Roman"/>
          <w:color w:val="auto"/>
          <w:lang w:val="lv-LV"/>
        </w:rPr>
        <w:t>tipa CD, palielināts</w:t>
      </w:r>
      <w:r w:rsidR="5B619FF4"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ķermeņa svars</w:t>
      </w:r>
      <w:r w:rsidR="0FA70476" w:rsidRPr="50FDDF0C">
        <w:rPr>
          <w:rFonts w:ascii="Times New Roman" w:eastAsia="Times New Roman" w:hAnsi="Times New Roman" w:cs="Times New Roman"/>
          <w:color w:val="auto"/>
          <w:lang w:val="lv-LV"/>
        </w:rPr>
        <w:t>:</w:t>
      </w:r>
      <w:r w:rsidR="0B4EB481" w:rsidRPr="50FDDF0C">
        <w:rPr>
          <w:rFonts w:ascii="Times New Roman" w:eastAsia="Times New Roman" w:hAnsi="Times New Roman" w:cs="Times New Roman"/>
          <w:color w:val="auto"/>
          <w:lang w:val="lv-LV"/>
        </w:rPr>
        <w:t xml:space="preserve"> </w:t>
      </w:r>
      <w:r w:rsidR="1467FC24" w:rsidRPr="50FDDF0C">
        <w:rPr>
          <w:rFonts w:ascii="Times New Roman" w:eastAsia="Times New Roman" w:hAnsi="Times New Roman" w:cs="Times New Roman"/>
          <w:color w:val="auto"/>
          <w:lang w:val="lv-LV"/>
        </w:rPr>
        <w:t>ĶMI 30 kg/m</w:t>
      </w:r>
      <w:r w:rsidR="1467FC24" w:rsidRPr="50FDDF0C">
        <w:rPr>
          <w:rFonts w:ascii="Times New Roman" w:eastAsia="Times New Roman" w:hAnsi="Times New Roman" w:cs="Times New Roman"/>
          <w:color w:val="auto"/>
          <w:vertAlign w:val="superscript"/>
          <w:lang w:val="lv-LV"/>
        </w:rPr>
        <w:t xml:space="preserve">2 </w:t>
      </w:r>
      <w:r w:rsidR="1467FC24" w:rsidRPr="50FDDF0C">
        <w:rPr>
          <w:rFonts w:ascii="Times New Roman" w:eastAsia="Times New Roman" w:hAnsi="Times New Roman" w:cs="Times New Roman"/>
          <w:color w:val="auto"/>
          <w:lang w:val="lv-LV"/>
        </w:rPr>
        <w:t>vai augstāks, bet &lt; 40 kg/m</w:t>
      </w:r>
      <w:r w:rsidR="1467FC24" w:rsidRPr="50FDDF0C">
        <w:rPr>
          <w:rFonts w:ascii="Times New Roman" w:eastAsia="Times New Roman" w:hAnsi="Times New Roman" w:cs="Times New Roman"/>
          <w:color w:val="auto"/>
          <w:vertAlign w:val="superscript"/>
          <w:lang w:val="lv-LV"/>
        </w:rPr>
        <w:t>2</w:t>
      </w:r>
      <w:r w:rsidR="73E55C26" w:rsidRPr="50FDDF0C">
        <w:rPr>
          <w:rFonts w:ascii="Times New Roman" w:eastAsia="Times New Roman" w:hAnsi="Times New Roman" w:cs="Times New Roman"/>
          <w:color w:val="auto"/>
          <w:lang w:val="lv-LV"/>
        </w:rPr>
        <w:t xml:space="preserve">, </w:t>
      </w:r>
      <w:r w:rsidR="0B4EB481" w:rsidRPr="50FDDF0C">
        <w:rPr>
          <w:rFonts w:ascii="Times New Roman" w:eastAsia="Times New Roman" w:hAnsi="Times New Roman" w:cs="Times New Roman"/>
          <w:color w:val="auto"/>
          <w:lang w:val="lv-LV"/>
        </w:rPr>
        <w:t xml:space="preserve"> aptaukošanās </w:t>
      </w:r>
      <w:r w:rsidR="3F9DE90A" w:rsidRPr="50FDDF0C">
        <w:rPr>
          <w:rFonts w:ascii="Times New Roman" w:eastAsia="Times New Roman" w:hAnsi="Times New Roman" w:cs="Times New Roman"/>
          <w:color w:val="auto"/>
          <w:lang w:val="lv-LV"/>
        </w:rPr>
        <w:t>Ķ</w:t>
      </w:r>
      <w:r w:rsidR="47341975" w:rsidRPr="50FDDF0C">
        <w:rPr>
          <w:rFonts w:ascii="Times New Roman" w:eastAsia="Times New Roman" w:hAnsi="Times New Roman" w:cs="Times New Roman"/>
          <w:color w:val="auto"/>
          <w:lang w:val="lv-LV"/>
        </w:rPr>
        <w:t>MI ≥ 40 kg/m</w:t>
      </w:r>
      <w:r w:rsidR="47341975" w:rsidRPr="50FDDF0C">
        <w:rPr>
          <w:rFonts w:ascii="Times New Roman" w:eastAsia="Times New Roman" w:hAnsi="Times New Roman" w:cs="Times New Roman"/>
          <w:color w:val="auto"/>
          <w:vertAlign w:val="superscript"/>
          <w:lang w:val="lv-LV"/>
        </w:rPr>
        <w:t>2</w:t>
      </w:r>
      <w:r w:rsidR="6CEA5010" w:rsidRPr="50FDDF0C">
        <w:rPr>
          <w:rFonts w:ascii="Times New Roman" w:eastAsia="Times New Roman" w:hAnsi="Times New Roman" w:cs="Times New Roman"/>
          <w:color w:val="auto"/>
          <w:lang w:val="lv-LV"/>
        </w:rPr>
        <w:t>, HOPS, hroniskas sirds un nieru slimības u.</w:t>
      </w:r>
      <w:r w:rsidR="007015D5" w:rsidRPr="50FDDF0C">
        <w:rPr>
          <w:rFonts w:ascii="Times New Roman" w:eastAsia="Times New Roman" w:hAnsi="Times New Roman" w:cs="Times New Roman"/>
          <w:color w:val="auto"/>
          <w:lang w:val="lv-LV"/>
        </w:rPr>
        <w:t> </w:t>
      </w:r>
      <w:r w:rsidR="6CEA5010" w:rsidRPr="50FDDF0C">
        <w:rPr>
          <w:rFonts w:ascii="Times New Roman" w:eastAsia="Times New Roman" w:hAnsi="Times New Roman" w:cs="Times New Roman"/>
          <w:color w:val="auto"/>
          <w:lang w:val="lv-LV"/>
        </w:rPr>
        <w:t>c.) ir ar būti</w:t>
      </w:r>
      <w:r w:rsidR="1459C30A" w:rsidRPr="50FDDF0C">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50FDDF0C">
        <w:rPr>
          <w:rFonts w:ascii="Times New Roman" w:eastAsia="Times New Roman" w:hAnsi="Times New Roman" w:cs="Times New Roman"/>
          <w:color w:val="auto"/>
          <w:lang w:val="lv-LV"/>
        </w:rPr>
        <w:t>19</w:t>
      </w:r>
      <w:r w:rsidR="00BB2569" w:rsidRPr="50FDDF0C">
        <w:rPr>
          <w:rFonts w:ascii="Times New Roman" w:eastAsia="Times New Roman" w:hAnsi="Times New Roman" w:cs="Times New Roman"/>
          <w:color w:val="auto"/>
          <w:lang w:val="lv-LV"/>
        </w:rPr>
        <w:t>.</w:t>
      </w:r>
    </w:p>
    <w:p w14:paraId="147CDA16" w14:textId="2592E4AF" w:rsidR="7A955311"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r w:rsidR="00C564B1" w:rsidRPr="50FDDF0C">
        <w:rPr>
          <w:rFonts w:ascii="Times New Roman" w:eastAsia="Times New Roman" w:hAnsi="Times New Roman" w:cs="Times New Roman"/>
          <w:color w:val="auto"/>
          <w:lang w:val="lv-LV"/>
        </w:rPr>
        <w:t>.</w:t>
      </w:r>
    </w:p>
    <w:p w14:paraId="26B109E3" w14:textId="5B6CA15C" w:rsidR="002A6BF5" w:rsidRPr="00543F21" w:rsidRDefault="7A955311" w:rsidP="00854676">
      <w:pPr>
        <w:pStyle w:val="ListParagraph"/>
        <w:numPr>
          <w:ilvl w:val="0"/>
          <w:numId w:val="55"/>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w:t>
      </w:r>
      <w:r w:rsidR="00DC5ABD" w:rsidRPr="50FDDF0C">
        <w:rPr>
          <w:rFonts w:ascii="Times New Roman" w:eastAsia="Times New Roman" w:hAnsi="Times New Roman" w:cs="Times New Roman"/>
          <w:color w:val="auto"/>
          <w:lang w:val="lv-LV"/>
        </w:rPr>
        <w:t> </w:t>
      </w:r>
      <w:r w:rsidRPr="00543F21">
        <w:rPr>
          <w:rFonts w:ascii="Times New Roman" w:eastAsia="Times New Roman" w:hAnsi="Times New Roman" w:cs="Times New Roman"/>
          <w:color w:val="auto"/>
          <w:lang w:val="lv-LV"/>
        </w:rPr>
        <w:t>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14:paraId="2D19C856" w14:textId="7E39247D" w:rsidR="7ABBDDAE" w:rsidRDefault="7ABBDDAE" w:rsidP="00854676">
      <w:pPr>
        <w:pStyle w:val="ListParagraph"/>
        <w:numPr>
          <w:ilvl w:val="0"/>
          <w:numId w:val="55"/>
        </w:numPr>
        <w:spacing w:line="240" w:lineRule="auto"/>
        <w:jc w:val="both"/>
        <w:rPr>
          <w:rFonts w:ascii="Times New Roman" w:eastAsia="Times New Roman" w:hAnsi="Times New Roman" w:cs="Times New Roman"/>
          <w:color w:val="000000" w:themeColor="text1"/>
          <w:lang w:val="lv-LV"/>
        </w:rPr>
      </w:pPr>
      <w:r w:rsidRPr="50FDDF0C">
        <w:rPr>
          <w:rFonts w:ascii="Times New Roman" w:eastAsia="Times New Roman" w:hAnsi="Times New Roman" w:cs="Times New Roman"/>
          <w:color w:val="auto"/>
          <w:lang w:val="lv-LV"/>
        </w:rPr>
        <w:t xml:space="preserve">Vairāk informācijas </w:t>
      </w:r>
      <w:hyperlink r:id="rId51">
        <w:r w:rsidR="1D16538C" w:rsidRPr="50FDDF0C">
          <w:rPr>
            <w:rStyle w:val="Hyperlink"/>
            <w:rFonts w:ascii="Times New Roman" w:eastAsia="Times New Roman" w:hAnsi="Times New Roman" w:cs="Times New Roman"/>
            <w:lang w:val="lv-LV"/>
          </w:rPr>
          <w:t>Hroniski slimo pacientu vakcinācija</w:t>
        </w:r>
      </w:hyperlink>
    </w:p>
    <w:p w14:paraId="416DD872" w14:textId="2FE61AD8"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14:paraId="42ED3AAD" w14:textId="05562838"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lastRenderedPageBreak/>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w:t>
      </w:r>
      <w:r w:rsidR="00D92A3C">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r w:rsidRPr="001D63D3">
        <w:rPr>
          <w:rFonts w:ascii="Times New Roman" w:eastAsia="Times New Roman" w:hAnsi="Times New Roman" w:cs="Times New Roman"/>
          <w:color w:val="auto"/>
          <w:lang w:val="lv-LV"/>
        </w:rPr>
        <w:t>.</w:t>
      </w:r>
    </w:p>
    <w:p w14:paraId="130C3A38" w14:textId="6AF49240" w:rsidR="0DAEA538" w:rsidRPr="00891682" w:rsidRDefault="0DAEA538"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891682">
        <w:rPr>
          <w:rFonts w:ascii="Times New Roman" w:eastAsia="Times New Roman" w:hAnsi="Times New Roman" w:cs="Times New Roman"/>
          <w:color w:val="auto"/>
          <w:lang w:val="lv-LV"/>
        </w:rPr>
        <w:t>Ņemot vērā to, ka Covid-19 vakcīnas nav dzīvas vīrusa vakcīnas, tās ir indicētas imūnkompromitētiem pacientiem un pacientiem ar imūnmodulējošām slimībām. Autoimūni stāvokļi ir indikācija, nevis kontrindikācija, vakcinācijai pret C</w:t>
      </w:r>
      <w:r w:rsidR="003D5395">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ja vien pacientam nav citu kontrindikāciju vakcinācijai. Nav pieejama informācija, ka vakcinācija pret C</w:t>
      </w:r>
      <w:r w:rsidR="00580801">
        <w:rPr>
          <w:rFonts w:ascii="Times New Roman" w:eastAsia="Times New Roman" w:hAnsi="Times New Roman" w:cs="Times New Roman"/>
          <w:color w:val="auto"/>
          <w:lang w:val="lv-LV"/>
        </w:rPr>
        <w:t>ovid</w:t>
      </w:r>
      <w:r w:rsidRPr="00891682">
        <w:rPr>
          <w:rFonts w:ascii="Times New Roman" w:eastAsia="Times New Roman" w:hAnsi="Times New Roman" w:cs="Times New Roman"/>
          <w:color w:val="auto"/>
          <w:lang w:val="lv-LV"/>
        </w:rPr>
        <w:t>-19 varētu pasliktināt autoimūnos stāvokļus;</w:t>
      </w:r>
    </w:p>
    <w:p w14:paraId="08B2ABEB" w14:textId="06C5ACD1" w:rsidR="7A955311" w:rsidRPr="00543F21" w:rsidRDefault="7A955311" w:rsidP="0056013B">
      <w:pPr>
        <w:pStyle w:val="ListParagraph"/>
        <w:numPr>
          <w:ilvl w:val="0"/>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14:paraId="282D4869" w14:textId="58F7EC89"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14:paraId="03ACBCCA" w14:textId="3F678B9B" w:rsidR="7A955311" w:rsidRPr="00543F21" w:rsidRDefault="7A955311" w:rsidP="0056013B">
      <w:pPr>
        <w:pStyle w:val="ListParagraph"/>
        <w:numPr>
          <w:ilvl w:val="1"/>
          <w:numId w:val="1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w:t>
      </w:r>
      <w:r w:rsidR="00CB4156">
        <w:rPr>
          <w:rFonts w:ascii="Times New Roman" w:eastAsia="Times New Roman" w:hAnsi="Times New Roman" w:cs="Times New Roman"/>
          <w:color w:val="auto"/>
          <w:lang w:val="lv-LV"/>
        </w:rPr>
        <w:t>ekcijas</w:t>
      </w:r>
      <w:r w:rsidR="5F96447E" w:rsidRPr="00543F21">
        <w:rPr>
          <w:rFonts w:ascii="Times New Roman" w:eastAsia="Times New Roman" w:hAnsi="Times New Roman" w:cs="Times New Roman"/>
          <w:color w:val="auto"/>
          <w:lang w:val="lv-LV"/>
        </w:rPr>
        <w:t>.</w:t>
      </w:r>
    </w:p>
    <w:p w14:paraId="780A308B" w14:textId="13449885"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14:paraId="1155FF32" w14:textId="16B13C39" w:rsidR="672E660F" w:rsidRDefault="672E660F" w:rsidP="1F075C00">
      <w:pPr>
        <w:pStyle w:val="ListParagraph"/>
        <w:numPr>
          <w:ilvl w:val="0"/>
          <w:numId w:val="9"/>
        </w:numPr>
        <w:spacing w:line="240" w:lineRule="auto"/>
        <w:jc w:val="both"/>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Neviena no EZA reģistrētajām vakcīnām nesatur dzīvu, novājinātu vīrusu, tādēļ ar vakcīnu nav iespējams inficēties ar Covid-19 vai inficēt augli</w:t>
      </w:r>
    </w:p>
    <w:p w14:paraId="2E323303" w14:textId="545C3A84"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b/>
          <w:color w:val="auto"/>
          <w:lang w:val="lv-LV"/>
        </w:rPr>
        <w:t>Grūtniecēm vakcinācijai pret Covid-19 izmantot PfizerBioNTech vai Moderna vakcīnas pret Covid-19</w:t>
      </w:r>
    </w:p>
    <w:p w14:paraId="28D55CB2" w14:textId="0DC5FD73"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neietekmē auglību!</w:t>
      </w:r>
    </w:p>
    <w:p w14:paraId="04AF9514" w14:textId="6AA6EE2D"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 xml:space="preserve">Veiktie klīniskie pētījumi un datu apkopojumi par pret Covid-19 vakcinētajām grūtniecēm neuzrāda nelabvēlīgu ietekmi nevienā grūtniecības periodā, tādēļ, līdzīgi kā gripas vakcīnai, </w:t>
      </w:r>
      <w:r w:rsidRPr="60148296">
        <w:rPr>
          <w:rFonts w:ascii="Times New Roman" w:eastAsia="Times New Roman" w:hAnsi="Times New Roman" w:cs="Times New Roman"/>
          <w:b/>
          <w:color w:val="auto"/>
          <w:lang w:val="lv-LV"/>
        </w:rPr>
        <w:t>var vakcinēties jebkurā grūtniecības laikā</w:t>
      </w:r>
    </w:p>
    <w:p w14:paraId="2EB0299E" w14:textId="2F0B0EE2"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Nav nepieciešams veikt grūtniecības testu pirms vakcinēšanās ar Covid-19</w:t>
      </w:r>
    </w:p>
    <w:p w14:paraId="0AD269CE" w14:textId="10A4E721" w:rsidR="34D27B84" w:rsidRDefault="34D27B84"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w:t>
      </w:r>
      <w:r w:rsidR="672E660F" w:rsidRPr="60148296">
        <w:rPr>
          <w:rFonts w:ascii="Times New Roman" w:eastAsia="Times New Roman" w:hAnsi="Times New Roman" w:cs="Times New Roman"/>
          <w:color w:val="auto"/>
          <w:lang w:val="lv-LV"/>
        </w:rPr>
        <w:t>a vakcīna pret Covid-19 saņemta, nezinot par grūtniecību, tas nekādā ziņā nav iemesls pārtraukt grūtniecību</w:t>
      </w:r>
    </w:p>
    <w:p w14:paraId="50DF0F68" w14:textId="07DE99D7"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Ja grūtniecība konstatēta pēc pirmās vakcīnas devas saņemšanas, nav pamata atlikt uzsākto vakcināciju, un otrā vakcīnas deva ievadāma atbilstoši vakcīnas instrukcijā paredzētajā laikā</w:t>
      </w:r>
    </w:p>
    <w:p w14:paraId="2394D55F" w14:textId="4F31298E"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Sievietēm, kuras zīda bērnu, visas izmantotās vakcīnas (piemēram, gripas) neietekmē laktāciju vai mātes piena sastāvu, tāpat nav datu arī par nelabvēlīgu Covid-19 vakcīnu ietekmi</w:t>
      </w:r>
      <w:r w:rsidR="49370E45" w:rsidRPr="60148296">
        <w:rPr>
          <w:rFonts w:ascii="Times New Roman" w:eastAsia="Times New Roman" w:hAnsi="Times New Roman" w:cs="Times New Roman"/>
          <w:color w:val="auto"/>
          <w:lang w:val="lv-LV"/>
        </w:rPr>
        <w:t>.</w:t>
      </w:r>
      <w:r w:rsidR="49370E45" w:rsidRPr="60148296">
        <w:rPr>
          <w:rFonts w:ascii="Times New Roman" w:eastAsia="Times New Roman" w:hAnsi="Times New Roman" w:cs="Times New Roman"/>
          <w:b/>
          <w:color w:val="auto"/>
          <w:lang w:val="lv-LV"/>
        </w:rPr>
        <w:t xml:space="preserve"> Sievietes, kuras zīda bērnu, droši var saņemt vakcīnu pret Covid-19.</w:t>
      </w:r>
    </w:p>
    <w:p w14:paraId="229F1471" w14:textId="5FC2AC05" w:rsidR="672E660F" w:rsidRDefault="672E660F" w:rsidP="1F075C00">
      <w:pPr>
        <w:pStyle w:val="ListParagraph"/>
        <w:numPr>
          <w:ilvl w:val="0"/>
          <w:numId w:val="9"/>
        </w:numPr>
        <w:spacing w:line="216" w:lineRule="auto"/>
        <w:rPr>
          <w:rFonts w:ascii="Times New Roman" w:eastAsia="Times New Roman" w:hAnsi="Times New Roman" w:cs="Times New Roman"/>
          <w:color w:val="000000" w:themeColor="text1"/>
          <w:lang w:val="lv-LV"/>
        </w:rPr>
      </w:pPr>
      <w:r w:rsidRPr="60148296">
        <w:rPr>
          <w:rFonts w:ascii="Times New Roman" w:eastAsia="Times New Roman" w:hAnsi="Times New Roman" w:cs="Times New Roman"/>
          <w:color w:val="auto"/>
          <w:lang w:val="lv-LV"/>
        </w:rPr>
        <w:t>Vakcinācija pret Covid-19 nav iemesls pārtraukt zīdīšanu!</w:t>
      </w:r>
    </w:p>
    <w:p w14:paraId="283F62C0" w14:textId="44F91B6D" w:rsidR="00BC0F5C" w:rsidRPr="00BC0F5C" w:rsidRDefault="00BC0F5C" w:rsidP="00BC0F5C">
      <w:pPr>
        <w:pStyle w:val="ListParagraph"/>
        <w:numPr>
          <w:ilvl w:val="0"/>
          <w:numId w:val="9"/>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t xml:space="preserve">Pašlaik nav saņemta informācija, ka ārvalstu vai Latvijas farmakovigilances sistēmās būtu saņemts kāds ziņojums par ļoti retās blaknes – </w:t>
      </w:r>
      <w:r w:rsidR="61D22324" w:rsidRPr="60148296">
        <w:rPr>
          <w:rFonts w:ascii="Times New Roman" w:eastAsiaTheme="minorEastAsia" w:hAnsi="Times New Roman" w:cs="Times New Roman"/>
          <w:color w:val="auto"/>
          <w:lang w:val="lv-LV"/>
        </w:rPr>
        <w:t xml:space="preserve">trombozes ar trombocitopēniju sindroma (TTS) </w:t>
      </w:r>
      <w:r w:rsidR="00AF2733"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rašanos grūtniecēm. Tomēr retās pēcvakcināc</w:t>
      </w:r>
      <w:r w:rsidR="00F3012F" w:rsidRPr="60148296">
        <w:rPr>
          <w:rFonts w:ascii="Times New Roman" w:eastAsiaTheme="minorEastAsia" w:hAnsi="Times New Roman" w:cs="Times New Roman"/>
          <w:color w:val="auto"/>
          <w:lang w:val="lv-LV"/>
        </w:rPr>
        <w:t>i</w:t>
      </w:r>
      <w:r w:rsidRPr="60148296">
        <w:rPr>
          <w:rFonts w:ascii="Times New Roman" w:eastAsiaTheme="minorEastAsia" w:hAnsi="Times New Roman" w:cs="Times New Roman"/>
          <w:color w:val="auto"/>
          <w:lang w:val="lv-LV"/>
        </w:rPr>
        <w:t xml:space="preserve">jas blaknes laboratorisko rādītāju novirzes un klīniskās izpausmes bez speciālu laboratorisku testu veikšanas sākotnēji ir līdzīgas dažām ar grūtniecību saistītām patoloģijām un stāvokļiem (gestācijas trombocitopēnija, smaga preeklampsija, HELLP sindroms), kuri sastopami grūtniecības un pēcdzemdību periodā. </w:t>
      </w:r>
      <w:r w:rsidR="00BC0497" w:rsidRPr="60148296">
        <w:rPr>
          <w:rFonts w:ascii="Times New Roman" w:eastAsiaTheme="minorEastAsia" w:hAnsi="Times New Roman" w:cs="Times New Roman"/>
          <w:color w:val="auto"/>
          <w:lang w:val="lv-LV"/>
        </w:rPr>
        <w:t>Šādu</w:t>
      </w:r>
      <w:r w:rsidRPr="60148296">
        <w:rPr>
          <w:rFonts w:ascii="Times New Roman" w:eastAsiaTheme="minorEastAsia" w:hAnsi="Times New Roman" w:cs="Times New Roman"/>
          <w:color w:val="auto"/>
          <w:lang w:val="lv-LV"/>
        </w:rPr>
        <w:t xml:space="preserve"> grūtniecības patoloģiju ārstēšanas taktika ir atšķirīga no retās pēcvakcinācijas protrombotiskās trombocitopēnijas gadījumā pielietotās. </w:t>
      </w:r>
      <w:r w:rsidR="00DD7E18" w:rsidRPr="60148296">
        <w:rPr>
          <w:rFonts w:ascii="Times New Roman" w:eastAsiaTheme="minorEastAsia" w:hAnsi="Times New Roman" w:cs="Times New Roman"/>
          <w:color w:val="auto"/>
          <w:lang w:val="lv-LV"/>
        </w:rPr>
        <w:t>Tādēļ</w:t>
      </w:r>
      <w:r w:rsidRPr="60148296">
        <w:rPr>
          <w:rFonts w:ascii="Times New Roman" w:eastAsiaTheme="minorEastAsia" w:hAnsi="Times New Roman" w:cs="Times New Roman"/>
          <w:color w:val="auto"/>
          <w:lang w:val="lv-LV"/>
        </w:rPr>
        <w:t>, lai izvairītos no iespējamām diferenciāldiagnostiskām problēmām un nodrošinātu pēc iespējas ātrāku, adekvātu terapiju, vakcinācija ar “COVID-19 Vaccine AstraZeneca” (Vaxzevria</w:t>
      </w:r>
      <w:r w:rsidR="00DD7E18" w:rsidRPr="60148296">
        <w:rPr>
          <w:rFonts w:ascii="Times New Roman" w:eastAsiaTheme="minorEastAsia" w:hAnsi="Times New Roman" w:cs="Times New Roman"/>
          <w:color w:val="auto"/>
          <w:lang w:val="lv-LV"/>
        </w:rPr>
        <w:t>;</w:t>
      </w:r>
      <w:r w:rsidRPr="60148296">
        <w:rPr>
          <w:rFonts w:ascii="Times New Roman" w:eastAsiaTheme="minorEastAsia" w:hAnsi="Times New Roman" w:cs="Times New Roman"/>
          <w:color w:val="auto"/>
          <w:lang w:val="lv-LV"/>
        </w:rPr>
        <w:t xml:space="preserve"> ražotājs </w:t>
      </w:r>
      <w:r w:rsidRPr="60148296">
        <w:rPr>
          <w:rFonts w:ascii="Times New Roman" w:eastAsiaTheme="minorEastAsia" w:hAnsi="Times New Roman" w:cs="Times New Roman"/>
          <w:i/>
          <w:color w:val="auto"/>
          <w:lang w:val="lv-LV"/>
        </w:rPr>
        <w:t>MedImmune Pharma B.V</w:t>
      </w:r>
      <w:r w:rsidRPr="60148296">
        <w:rPr>
          <w:rFonts w:ascii="Times New Roman" w:eastAsiaTheme="minorEastAsia" w:hAnsi="Times New Roman" w:cs="Times New Roman"/>
          <w:color w:val="auto"/>
          <w:lang w:val="lv-LV"/>
        </w:rPr>
        <w:t xml:space="preserve">) </w:t>
      </w:r>
      <w:r w:rsidR="31A64CDF" w:rsidRPr="60148296">
        <w:rPr>
          <w:rFonts w:ascii="Times New Roman" w:eastAsiaTheme="minorEastAsia" w:hAnsi="Times New Roman" w:cs="Times New Roman"/>
          <w:color w:val="auto"/>
          <w:lang w:val="lv-LV"/>
        </w:rPr>
        <w:t xml:space="preserve">un Janssen Covid 19 vakcīna ( ražotājs Johnson&amp;Johnson) </w:t>
      </w:r>
      <w:r w:rsidRPr="60148296">
        <w:rPr>
          <w:rFonts w:ascii="Times New Roman" w:eastAsiaTheme="minorEastAsia" w:hAnsi="Times New Roman" w:cs="Times New Roman"/>
          <w:color w:val="auto"/>
          <w:lang w:val="lv-LV"/>
        </w:rPr>
        <w:t xml:space="preserve">grūtniecēm un nedēļniecēm netiek rekomendēta. </w:t>
      </w:r>
    </w:p>
    <w:p w14:paraId="454E9947" w14:textId="0C7BF133" w:rsidR="00C701DB" w:rsidRPr="00320C93" w:rsidRDefault="458B5CBA" w:rsidP="007D0BD4">
      <w:pPr>
        <w:pStyle w:val="ListParagraph"/>
        <w:numPr>
          <w:ilvl w:val="0"/>
          <w:numId w:val="9"/>
        </w:numPr>
        <w:spacing w:line="240" w:lineRule="auto"/>
        <w:jc w:val="both"/>
        <w:rPr>
          <w:rFonts w:ascii="Times New Roman" w:eastAsiaTheme="minorEastAsia" w:hAnsi="Times New Roman" w:cs="Times New Roman"/>
          <w:color w:val="000000" w:themeColor="text1"/>
          <w:lang w:val="lv-LV"/>
        </w:rPr>
      </w:pPr>
      <w:r w:rsidRPr="60148296">
        <w:rPr>
          <w:rFonts w:ascii="Times New Roman" w:eastAsiaTheme="minorEastAsia" w:hAnsi="Times New Roman" w:cs="Times New Roman"/>
          <w:color w:val="auto"/>
          <w:lang w:val="lv-LV"/>
        </w:rPr>
        <w:lastRenderedPageBreak/>
        <w:t>Latvijas Ginekologu un Dzemdību speciālistu asociācija</w:t>
      </w:r>
      <w:r w:rsidRPr="38806A6D">
        <w:rPr>
          <w:rFonts w:ascii="Times New Roman" w:eastAsiaTheme="minorEastAsia" w:hAnsi="Times New Roman" w:cs="Times New Roman"/>
          <w:color w:val="auto"/>
          <w:lang w:val="lv-LV"/>
        </w:rPr>
        <w:t xml:space="preserve">: </w:t>
      </w:r>
      <w:hyperlink r:id="rId52">
        <w:r w:rsidRPr="60148296">
          <w:rPr>
            <w:rStyle w:val="Hyperlink"/>
            <w:rFonts w:ascii="Times New Roman" w:eastAsiaTheme="minorEastAsia" w:hAnsi="Times New Roman" w:cs="Times New Roman"/>
            <w:color w:val="auto"/>
            <w:lang w:val="lv-LV"/>
          </w:rPr>
          <w:t>Rekomendācijas vakcinācijai pret Covid-19 grūtniecēm un mātēm zīdītājām</w:t>
        </w:r>
      </w:hyperlink>
      <w:r w:rsidRPr="60148296">
        <w:rPr>
          <w:rFonts w:ascii="Times New Roman" w:eastAsiaTheme="minorEastAsia" w:hAnsi="Times New Roman" w:cs="Times New Roman"/>
          <w:color w:val="auto"/>
          <w:lang w:val="lv-LV"/>
        </w:rPr>
        <w:t>.</w:t>
      </w:r>
      <w:r w:rsidR="730167AD" w:rsidRPr="60148296">
        <w:rPr>
          <w:rFonts w:ascii="Times New Roman" w:eastAsiaTheme="minorEastAsia" w:hAnsi="Times New Roman" w:cs="Times New Roman"/>
          <w:color w:val="auto"/>
          <w:lang w:val="lv-LV"/>
        </w:rPr>
        <w:t xml:space="preserve"> </w:t>
      </w:r>
    </w:p>
    <w:p w14:paraId="4265C4A7" w14:textId="273C102B"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14:paraId="43B2CA71" w14:textId="1DBAE525" w:rsidR="56D59E3E" w:rsidRPr="00F95254" w:rsidRDefault="56D59E3E" w:rsidP="0056013B">
      <w:pPr>
        <w:pStyle w:val="ListParagraph"/>
        <w:numPr>
          <w:ilvl w:val="0"/>
          <w:numId w:val="9"/>
        </w:numPr>
        <w:spacing w:line="240" w:lineRule="auto"/>
        <w:jc w:val="both"/>
        <w:rPr>
          <w:rFonts w:ascii="Times New Roman" w:eastAsia="Times New Roman" w:hAnsi="Times New Roman" w:cs="Times New Roman"/>
          <w:color w:val="auto"/>
          <w:lang w:val="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r w:rsidR="00F95254">
        <w:rPr>
          <w:rFonts w:ascii="Times New Roman" w:eastAsia="Times New Roman" w:hAnsi="Times New Roman" w:cs="Times New Roman"/>
          <w:color w:val="auto"/>
          <w:lang w:val="lv"/>
        </w:rPr>
        <w:t>.</w:t>
      </w:r>
    </w:p>
    <w:p w14:paraId="4E64A6F6" w14:textId="78C515E7" w:rsidR="001A482A" w:rsidRPr="00543F21" w:rsidRDefault="00116574" w:rsidP="00801C11">
      <w:pPr>
        <w:pStyle w:val="Subtitle"/>
        <w:jc w:val="both"/>
        <w:rPr>
          <w:color w:val="auto"/>
        </w:rPr>
      </w:pPr>
      <w:r w:rsidRPr="00543F21">
        <w:rPr>
          <w:color w:val="auto"/>
        </w:rPr>
        <w:t>Rekomendācijas vakcinācijai pret COVID-19 pacientu grupā virs 85 gadu vecuma ar pavadošās slimības dekompensāciju un komorbiditāti</w:t>
      </w:r>
    </w:p>
    <w:p w14:paraId="33793535" w14:textId="4054B850" w:rsidR="0A59164F" w:rsidRPr="00543F21" w:rsidRDefault="0A59164F" w:rsidP="00940889">
      <w:pPr>
        <w:jc w:val="both"/>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14:paraId="0684A2C8" w14:textId="70FF2214" w:rsidR="001C608A" w:rsidRPr="00E37BD4" w:rsidRDefault="225AD9EF" w:rsidP="75ACAB6E">
      <w:pPr>
        <w:pStyle w:val="Heading1"/>
        <w:rPr>
          <w:rFonts w:eastAsia="Times New Roman" w:cs="Times New Roman"/>
          <w:color w:val="2E74B5" w:themeColor="accent1" w:themeShade="BF"/>
          <w:sz w:val="22"/>
          <w:szCs w:val="22"/>
          <w:lang w:val="lv-LV"/>
        </w:rPr>
      </w:pPr>
      <w:bookmarkStart w:id="44" w:name="_Toc73397543"/>
      <w:r w:rsidRPr="60148296">
        <w:rPr>
          <w:rFonts w:eastAsia="Times New Roman" w:cs="Times New Roman"/>
          <w:sz w:val="22"/>
          <w:szCs w:val="22"/>
          <w:lang w:val="lv-LV"/>
        </w:rPr>
        <w:t>Bērni</w:t>
      </w:r>
      <w:r w:rsidR="4E8E11E9" w:rsidRPr="60148296">
        <w:rPr>
          <w:rFonts w:eastAsia="Times New Roman" w:cs="Times New Roman"/>
          <w:sz w:val="22"/>
          <w:szCs w:val="22"/>
          <w:lang w:val="lv-LV"/>
        </w:rPr>
        <w:t xml:space="preserve"> un pusaudži</w:t>
      </w:r>
      <w:bookmarkEnd w:id="44"/>
    </w:p>
    <w:p w14:paraId="4524B098" w14:textId="5B1F4434" w:rsidR="225AD9EF" w:rsidRDefault="225AD9EF" w:rsidP="75ACAB6E">
      <w:pPr>
        <w:jc w:val="both"/>
        <w:rPr>
          <w:rFonts w:eastAsia="Times New Roman" w:cs="Times New Roman"/>
          <w:color w:val="2E74B5" w:themeColor="accent1" w:themeShade="BF"/>
          <w:lang w:val="lv-LV"/>
        </w:rPr>
      </w:pPr>
      <w:r w:rsidRPr="60148296">
        <w:rPr>
          <w:rFonts w:eastAsia="Times New Roman" w:cs="Times New Roman"/>
          <w:lang w:val="lv-LV"/>
        </w:rPr>
        <w:t xml:space="preserve">Vakcinācijai pret Covid-19 </w:t>
      </w:r>
      <w:r w:rsidRPr="60148296">
        <w:rPr>
          <w:rFonts w:eastAsia="Times New Roman" w:cs="Times New Roman"/>
          <w:b/>
          <w:u w:val="single"/>
          <w:lang w:val="lv-LV"/>
        </w:rPr>
        <w:t>pusaudžiem vecumā no 1</w:t>
      </w:r>
      <w:r w:rsidR="666632ED" w:rsidRPr="60148296">
        <w:rPr>
          <w:rFonts w:eastAsia="Times New Roman" w:cs="Times New Roman"/>
          <w:b/>
          <w:u w:val="single"/>
          <w:lang w:val="lv-LV"/>
        </w:rPr>
        <w:t>2</w:t>
      </w:r>
      <w:r w:rsidRPr="60148296">
        <w:rPr>
          <w:rFonts w:eastAsia="Times New Roman" w:cs="Times New Roman"/>
          <w:b/>
          <w:u w:val="single"/>
          <w:lang w:val="lv-LV"/>
        </w:rPr>
        <w:t xml:space="preserve"> līdz 17 gadiem</w:t>
      </w:r>
      <w:r w:rsidRPr="60148296">
        <w:rPr>
          <w:rFonts w:eastAsia="Times New Roman" w:cs="Times New Roman"/>
          <w:b/>
          <w:lang w:val="lv-LV"/>
        </w:rPr>
        <w:t xml:space="preserve"> </w:t>
      </w:r>
      <w:r w:rsidRPr="60148296">
        <w:rPr>
          <w:rFonts w:eastAsia="Times New Roman" w:cs="Times New Roman"/>
          <w:lang w:val="lv-LV"/>
        </w:rPr>
        <w:t xml:space="preserve">šobrīd ir tikai viena Eiropā reģistrēta vakcīna pret Covid-19, t.i. ražotāja </w:t>
      </w:r>
      <w:r w:rsidRPr="60148296">
        <w:rPr>
          <w:rFonts w:eastAsia="Times New Roman" w:cs="Times New Roman"/>
          <w:b/>
          <w:u w:val="single"/>
          <w:lang w:val="lv-LV"/>
        </w:rPr>
        <w:t xml:space="preserve">Pfizer-BioNTech COVID-19 vakcīna </w:t>
      </w:r>
      <w:r w:rsidRPr="60148296">
        <w:rPr>
          <w:rFonts w:eastAsia="Times New Roman" w:cs="Times New Roman"/>
          <w:b/>
          <w:i/>
          <w:u w:val="single"/>
          <w:lang w:val="lv-LV"/>
        </w:rPr>
        <w:t>Comirnaty</w:t>
      </w:r>
      <w:r w:rsidRPr="60148296">
        <w:rPr>
          <w:rFonts w:eastAsia="Times New Roman" w:cs="Times New Roman"/>
          <w:b/>
          <w:lang w:val="lv-LV"/>
        </w:rPr>
        <w:t>, un t</w:t>
      </w:r>
      <w:r w:rsidR="32F3546F" w:rsidRPr="60148296">
        <w:rPr>
          <w:rFonts w:eastAsia="Times New Roman" w:cs="Times New Roman"/>
          <w:b/>
          <w:lang w:val="lv-LV"/>
        </w:rPr>
        <w:t>ā</w:t>
      </w:r>
      <w:r w:rsidRPr="60148296">
        <w:rPr>
          <w:rFonts w:eastAsia="Times New Roman" w:cs="Times New Roman"/>
          <w:b/>
          <w:lang w:val="lv-LV"/>
        </w:rPr>
        <w:t xml:space="preserve"> </w:t>
      </w:r>
      <w:r w:rsidR="249E54FD" w:rsidRPr="60148296">
        <w:rPr>
          <w:rFonts w:eastAsia="Times New Roman" w:cs="Times New Roman"/>
          <w:b/>
          <w:lang w:val="lv-LV"/>
        </w:rPr>
        <w:t>izmantojama</w:t>
      </w:r>
      <w:r w:rsidRPr="60148296">
        <w:rPr>
          <w:rFonts w:eastAsia="Times New Roman" w:cs="Times New Roman"/>
          <w:b/>
          <w:lang w:val="lv-LV"/>
        </w:rPr>
        <w:t xml:space="preserve"> pusaudžu vecumā no 1</w:t>
      </w:r>
      <w:r w:rsidR="0FC76D21" w:rsidRPr="60148296">
        <w:rPr>
          <w:rFonts w:eastAsia="Times New Roman" w:cs="Times New Roman"/>
          <w:b/>
          <w:lang w:val="lv-LV"/>
        </w:rPr>
        <w:t>2</w:t>
      </w:r>
      <w:r w:rsidRPr="60148296">
        <w:rPr>
          <w:rFonts w:eastAsia="Times New Roman" w:cs="Times New Roman"/>
          <w:b/>
          <w:lang w:val="lv-LV"/>
        </w:rPr>
        <w:t xml:space="preserve"> gadiem vakcinācijai </w:t>
      </w:r>
      <w:r w:rsidRPr="60148296">
        <w:rPr>
          <w:rFonts w:eastAsia="Times New Roman" w:cs="Times New Roman"/>
          <w:lang w:val="lv-LV"/>
        </w:rPr>
        <w:t xml:space="preserve">pret Covid-19.  </w:t>
      </w:r>
    </w:p>
    <w:p w14:paraId="13BDF9A5" w14:textId="5471FD00" w:rsidR="225AD9EF" w:rsidRDefault="225AD9EF" w:rsidP="75ACAB6E">
      <w:pPr>
        <w:jc w:val="both"/>
        <w:rPr>
          <w:rFonts w:eastAsia="Times New Roman" w:cs="Times New Roman"/>
          <w:b/>
          <w:bCs/>
          <w:color w:val="2E74B5" w:themeColor="accent1" w:themeShade="BF"/>
          <w:lang w:val="lv-LV"/>
        </w:rPr>
      </w:pPr>
      <w:r w:rsidRPr="60148296">
        <w:rPr>
          <w:rFonts w:eastAsia="Times New Roman" w:cs="Times New Roman"/>
          <w:lang w:val="lv-LV"/>
        </w:rPr>
        <w:t xml:space="preserve">Atgādinām, ka </w:t>
      </w:r>
      <w:r w:rsidR="69926192" w:rsidRPr="60148296">
        <w:rPr>
          <w:rFonts w:eastAsia="Times New Roman" w:cs="Times New Roman"/>
          <w:lang w:val="lv-LV"/>
        </w:rPr>
        <w:t xml:space="preserve">visas </w:t>
      </w:r>
      <w:r w:rsidR="69926192" w:rsidRPr="60148296">
        <w:rPr>
          <w:rFonts w:eastAsia="Times New Roman" w:cs="Times New Roman"/>
          <w:b/>
          <w:lang w:val="lv-LV"/>
        </w:rPr>
        <w:t xml:space="preserve">pārējās reģistrētās un Latvijā pieejamās vakcīnas </w:t>
      </w:r>
      <w:r w:rsidRPr="60148296">
        <w:rPr>
          <w:rFonts w:eastAsia="Times New Roman" w:cs="Times New Roman"/>
          <w:lang w:val="lv-LV"/>
        </w:rPr>
        <w:t>pret Covid-19</w:t>
      </w:r>
      <w:r w:rsidR="3A62A5AC" w:rsidRPr="60148296">
        <w:rPr>
          <w:rFonts w:eastAsia="Times New Roman" w:cs="Times New Roman"/>
          <w:lang w:val="lv-LV"/>
        </w:rPr>
        <w:t xml:space="preserve">, t. i. </w:t>
      </w:r>
      <w:r w:rsidRPr="60148296">
        <w:rPr>
          <w:rFonts w:eastAsia="Times New Roman" w:cs="Times New Roman"/>
          <w:i/>
          <w:lang w:val="lv-LV"/>
        </w:rPr>
        <w:t xml:space="preserve">Moderna Covid-19 </w:t>
      </w:r>
      <w:r w:rsidRPr="60148296">
        <w:rPr>
          <w:rFonts w:eastAsia="Times New Roman" w:cs="Times New Roman"/>
          <w:lang w:val="lv-LV"/>
        </w:rPr>
        <w:t xml:space="preserve">vakcīna, Astra Zeneca Covid-19 vakcīna jeb </w:t>
      </w:r>
      <w:r w:rsidRPr="60148296">
        <w:rPr>
          <w:rFonts w:eastAsia="Times New Roman" w:cs="Times New Roman"/>
          <w:i/>
          <w:lang w:val="lv-LV"/>
        </w:rPr>
        <w:t>Vaxzevria</w:t>
      </w:r>
      <w:r w:rsidRPr="60148296">
        <w:rPr>
          <w:rFonts w:eastAsia="Times New Roman" w:cs="Times New Roman"/>
          <w:lang w:val="lv-LV"/>
        </w:rPr>
        <w:t xml:space="preserve"> un </w:t>
      </w:r>
      <w:r w:rsidRPr="60148296">
        <w:rPr>
          <w:rFonts w:eastAsia="Times New Roman" w:cs="Times New Roman"/>
          <w:i/>
          <w:lang w:val="lv-LV"/>
        </w:rPr>
        <w:t>Janssen COVID-19</w:t>
      </w:r>
      <w:r w:rsidRPr="60148296">
        <w:rPr>
          <w:rFonts w:eastAsia="Times New Roman" w:cs="Times New Roman"/>
          <w:lang w:val="lv-LV"/>
        </w:rPr>
        <w:t xml:space="preserve"> vakcīna, </w:t>
      </w:r>
      <w:r w:rsidR="49A1C019" w:rsidRPr="60148296">
        <w:rPr>
          <w:rFonts w:eastAsia="Times New Roman" w:cs="Times New Roman"/>
          <w:lang w:val="lv-LV"/>
        </w:rPr>
        <w:t xml:space="preserve">šobrīd ir apstiprinātas </w:t>
      </w:r>
      <w:r w:rsidRPr="60148296">
        <w:rPr>
          <w:rFonts w:eastAsia="Times New Roman" w:cs="Times New Roman"/>
          <w:lang w:val="lv-LV"/>
        </w:rPr>
        <w:t xml:space="preserve">lietošanai </w:t>
      </w:r>
      <w:r w:rsidR="286CB0C7" w:rsidRPr="60148296">
        <w:rPr>
          <w:rFonts w:eastAsia="Times New Roman" w:cs="Times New Roman"/>
          <w:b/>
          <w:lang w:val="lv-LV"/>
        </w:rPr>
        <w:t>tikai pieaugušajiem no 18 gadu vecuma</w:t>
      </w:r>
      <w:r w:rsidRPr="60148296">
        <w:rPr>
          <w:rFonts w:eastAsia="Times New Roman" w:cs="Times New Roman"/>
          <w:lang w:val="lv-LV"/>
        </w:rPr>
        <w:t>.</w:t>
      </w:r>
      <w:r w:rsidR="0F4CB6F4" w:rsidRPr="60148296">
        <w:rPr>
          <w:rFonts w:eastAsia="Times New Roman" w:cs="Times New Roman"/>
          <w:lang w:val="lv-LV"/>
        </w:rPr>
        <w:t xml:space="preserve"> </w:t>
      </w:r>
      <w:r w:rsidR="0F4CB6F4" w:rsidRPr="60148296">
        <w:rPr>
          <w:rFonts w:eastAsia="Times New Roman" w:cs="Times New Roman"/>
          <w:b/>
          <w:lang w:val="lv-LV"/>
        </w:rPr>
        <w:t>Pusaudžiem un bērniem šīs vakcīnas nedrīkst izmantot!</w:t>
      </w:r>
    </w:p>
    <w:p w14:paraId="41D85FBA" w14:textId="1332297C" w:rsidR="1F075C00" w:rsidRDefault="1688E9A0" w:rsidP="75ACAB6E">
      <w:pPr>
        <w:jc w:val="both"/>
        <w:rPr>
          <w:rFonts w:eastAsia="Times New Roman" w:cs="Times New Roman"/>
          <w:color w:val="2E74B5" w:themeColor="accent1" w:themeShade="BF"/>
          <w:lang w:val="lv-LV"/>
        </w:rPr>
      </w:pPr>
      <w:r w:rsidRPr="60148296">
        <w:rPr>
          <w:rFonts w:eastAsia="Times New Roman" w:cs="Times New Roman"/>
          <w:lang w:val="lv-LV"/>
        </w:rPr>
        <w:t>Bērniem, kas jaunāki par 12 gadiem, vēl nav reģistrēta neviena Covid-19 vakcīna!</w:t>
      </w:r>
    </w:p>
    <w:p w14:paraId="35C6844F" w14:textId="51C80EFA"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14:paraId="4A211D5B" w14:textId="2F9C7303" w:rsidR="7A955311" w:rsidRPr="0039298B" w:rsidRDefault="001C608A" w:rsidP="00C13018">
      <w:pPr>
        <w:rPr>
          <w:rStyle w:val="Heading2Char"/>
          <w:rFonts w:eastAsia="Times New Roman" w:cs="Times New Roman"/>
          <w:b w:val="0"/>
          <w:bCs w:val="0"/>
        </w:rPr>
      </w:pPr>
      <w:bookmarkStart w:id="45" w:name="_Toc60039821"/>
      <w:bookmarkStart w:id="46" w:name="_Toc73397544"/>
      <w:r w:rsidRPr="4DD0A3DC">
        <w:rPr>
          <w:rStyle w:val="Heading1Char"/>
          <w:rFonts w:eastAsia="Times New Roman" w:cs="Times New Roman"/>
          <w:lang w:val="lv-LV"/>
        </w:rPr>
        <w:lastRenderedPageBreak/>
        <w:t>I</w:t>
      </w:r>
      <w:r w:rsidR="1B1B37E6" w:rsidRPr="4DD0A3DC">
        <w:rPr>
          <w:rStyle w:val="Heading1Char"/>
          <w:rFonts w:eastAsia="Times New Roman" w:cs="Times New Roman"/>
          <w:lang w:val="lv-LV"/>
        </w:rPr>
        <w:t>V</w:t>
      </w:r>
      <w:r w:rsidRPr="4DD0A3DC">
        <w:rPr>
          <w:rStyle w:val="Heading1Char"/>
          <w:rFonts w:eastAsia="Times New Roman" w:cs="Times New Roman"/>
          <w:lang w:val="lv-LV"/>
        </w:rPr>
        <w:t xml:space="preserve"> Papildu informācija p</w:t>
      </w:r>
      <w:r w:rsidR="7A955311" w:rsidRPr="4DD0A3DC">
        <w:rPr>
          <w:rStyle w:val="Heading1Char"/>
          <w:rFonts w:eastAsia="Times New Roman" w:cs="Times New Roman"/>
          <w:lang w:val="lv-LV"/>
        </w:rPr>
        <w:t>acienta konsultēšana</w:t>
      </w:r>
      <w:r w:rsidR="005767B2" w:rsidRPr="4DD0A3DC">
        <w:rPr>
          <w:rStyle w:val="Heading1Char"/>
          <w:rFonts w:eastAsia="Times New Roman" w:cs="Times New Roman"/>
          <w:lang w:val="lv-LV"/>
        </w:rPr>
        <w:t>i</w:t>
      </w:r>
      <w:r w:rsidR="7A955311" w:rsidRPr="4DD0A3DC">
        <w:rPr>
          <w:rStyle w:val="Heading1Char"/>
          <w:rFonts w:eastAsia="Times New Roman" w:cs="Times New Roman"/>
          <w:lang w:val="lv-LV"/>
        </w:rPr>
        <w:t xml:space="preserve"> par vakcināciju</w:t>
      </w:r>
      <w:bookmarkEnd w:id="45"/>
      <w:bookmarkEnd w:id="46"/>
    </w:p>
    <w:p w14:paraId="7F56C43D" w14:textId="1AAD53D1" w:rsidR="00816532" w:rsidRPr="0039298B" w:rsidRDefault="00816532" w:rsidP="002B2A7A">
      <w:pPr>
        <w:pStyle w:val="Heading2"/>
        <w:rPr>
          <w:rFonts w:eastAsia="Times New Roman" w:cs="Times New Roman"/>
        </w:rPr>
      </w:pPr>
      <w:bookmarkStart w:id="47" w:name="_Toc60039822"/>
      <w:bookmarkStart w:id="48" w:name="_Toc73397545"/>
      <w:r w:rsidRPr="0039298B">
        <w:rPr>
          <w:rFonts w:eastAsia="Times New Roman" w:cs="Times New Roman"/>
        </w:rPr>
        <w:t>Vakcīnas reakcija</w:t>
      </w:r>
      <w:bookmarkEnd w:id="47"/>
      <w:bookmarkEnd w:id="48"/>
    </w:p>
    <w:p w14:paraId="5C0302FF" w14:textId="4ECF104F" w:rsidR="7A955311" w:rsidRPr="00543F21" w:rsidRDefault="7A955311" w:rsidP="00854676">
      <w:pPr>
        <w:pStyle w:val="ListParagraph"/>
        <w:numPr>
          <w:ilvl w:val="0"/>
          <w:numId w:val="52"/>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14:paraId="6A6F7367" w14:textId="48332B47" w:rsidR="7A955311"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14:paraId="6AFCD6A5" w14:textId="48D37038" w:rsidR="00D26669" w:rsidRPr="00543F21" w:rsidRDefault="7A955311" w:rsidP="00854676">
      <w:pPr>
        <w:pStyle w:val="ListParagraph"/>
        <w:numPr>
          <w:ilvl w:val="0"/>
          <w:numId w:val="5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14:paraId="736ED6E3" w14:textId="73CAEBE7" w:rsidR="7A955311" w:rsidRPr="00543F21" w:rsidRDefault="7A955311" w:rsidP="00D26669">
      <w:pPr>
        <w:pStyle w:val="Heading2"/>
        <w:rPr>
          <w:rFonts w:eastAsia="Times New Roman" w:cs="Times New Roman"/>
          <w:b w:val="0"/>
        </w:rPr>
      </w:pPr>
      <w:bookmarkStart w:id="49" w:name="_Toc60039823"/>
      <w:bookmarkStart w:id="50" w:name="_Toc73397546"/>
      <w:r w:rsidRPr="00543F21">
        <w:rPr>
          <w:rStyle w:val="Heading2Char"/>
          <w:rFonts w:eastAsia="Times New Roman" w:cs="Times New Roman"/>
          <w:b/>
        </w:rPr>
        <w:t>Vakcīnas efektivitāte</w:t>
      </w:r>
      <w:bookmarkEnd w:id="49"/>
      <w:bookmarkEnd w:id="50"/>
    </w:p>
    <w:p w14:paraId="1ED92ABD" w14:textId="2678535B" w:rsidR="7A955311" w:rsidRPr="002E39AB" w:rsidRDefault="3D30039F" w:rsidP="75ACAB6E">
      <w:pPr>
        <w:pStyle w:val="ListParagraph"/>
        <w:numPr>
          <w:ilvl w:val="0"/>
          <w:numId w:val="60"/>
        </w:numPr>
        <w:jc w:val="both"/>
        <w:rPr>
          <w:rFonts w:asciiTheme="minorHAnsi" w:eastAsiaTheme="minorEastAsia" w:hAnsiTheme="minorHAnsi" w:cstheme="minorBidi"/>
          <w:color w:val="000000" w:themeColor="text1"/>
          <w:lang w:val="lv-LV"/>
        </w:rPr>
      </w:pPr>
      <w:r w:rsidRPr="60148296">
        <w:rPr>
          <w:rFonts w:ascii="Times New Roman" w:eastAsia="Times New Roman" w:hAnsi="Times New Roman" w:cs="Times New Roman"/>
          <w:color w:val="auto"/>
          <w:lang w:val="lv-LV"/>
        </w:rPr>
        <w:t>Vakcīnām, kuras jālieto divu devu shēmas veidā</w:t>
      </w:r>
      <w:r w:rsidR="09E84EA6" w:rsidRPr="60148296">
        <w:rPr>
          <w:rFonts w:ascii="Times New Roman" w:eastAsia="Times New Roman" w:hAnsi="Times New Roman" w:cs="Times New Roman"/>
          <w:color w:val="auto"/>
          <w:lang w:val="lv-LV"/>
        </w:rPr>
        <w:t xml:space="preserve"> (t.i., Comirnaty, Covid-19 vaccine Moderna, Vaxzevria)</w:t>
      </w:r>
      <w:r w:rsidRPr="60148296">
        <w:rPr>
          <w:rFonts w:ascii="Times New Roman" w:eastAsia="Times New Roman" w:hAnsi="Times New Roman" w:cs="Times New Roman"/>
          <w:color w:val="auto"/>
          <w:lang w:val="lv-LV"/>
        </w:rPr>
        <w:t xml:space="preserve">, </w:t>
      </w:r>
      <w:r w:rsidRPr="75ACAB6E">
        <w:rPr>
          <w:rFonts w:ascii="Times New Roman" w:eastAsia="Times New Roman" w:hAnsi="Times New Roman" w:cs="Times New Roman"/>
          <w:color w:val="auto"/>
          <w:lang w:val="lv-LV"/>
        </w:rPr>
        <w:t>ir</w:t>
      </w:r>
      <w:r w:rsidR="7A955311" w:rsidRPr="75ACAB6E">
        <w:rPr>
          <w:rFonts w:ascii="Times New Roman" w:eastAsia="Times New Roman" w:hAnsi="Times New Roman" w:cs="Times New Roman"/>
          <w:color w:val="auto"/>
          <w:lang w:val="lv-LV"/>
        </w:rPr>
        <w:t xml:space="preserve"> nepieciešamas</w:t>
      </w:r>
      <w:r w:rsidRPr="75ACAB6E">
        <w:rPr>
          <w:rFonts w:ascii="Times New Roman" w:eastAsia="Times New Roman" w:hAnsi="Times New Roman" w:cs="Times New Roman"/>
          <w:color w:val="auto"/>
          <w:lang w:val="lv-LV"/>
        </w:rPr>
        <w:t xml:space="preserve"> d</w:t>
      </w:r>
      <w:r w:rsidR="7A955311" w:rsidRPr="75ACAB6E">
        <w:rPr>
          <w:rFonts w:ascii="Times New Roman" w:eastAsia="Times New Roman" w:hAnsi="Times New Roman" w:cs="Times New Roman"/>
          <w:color w:val="auto"/>
          <w:lang w:val="lv-LV"/>
        </w:rPr>
        <w:t>ivas se</w:t>
      </w:r>
      <w:r w:rsidR="3B55BF81" w:rsidRPr="75ACAB6E">
        <w:rPr>
          <w:rFonts w:ascii="Times New Roman" w:eastAsia="Times New Roman" w:hAnsi="Times New Roman" w:cs="Times New Roman"/>
          <w:color w:val="auto"/>
          <w:lang w:val="lv-LV"/>
        </w:rPr>
        <w:t xml:space="preserve">cīgas </w:t>
      </w:r>
      <w:r w:rsidR="7A955311" w:rsidRPr="75ACAB6E">
        <w:rPr>
          <w:rFonts w:ascii="Times New Roman" w:eastAsia="Times New Roman" w:hAnsi="Times New Roman" w:cs="Times New Roman"/>
          <w:color w:val="auto"/>
          <w:lang w:val="lv-LV"/>
        </w:rPr>
        <w:t xml:space="preserve">devas, lai sasniegtu augstu </w:t>
      </w:r>
      <w:r w:rsidR="62750895" w:rsidRPr="75ACAB6E">
        <w:rPr>
          <w:rFonts w:ascii="Times New Roman" w:eastAsia="Times New Roman" w:hAnsi="Times New Roman" w:cs="Times New Roman"/>
          <w:color w:val="auto"/>
          <w:lang w:val="lv-LV"/>
        </w:rPr>
        <w:t xml:space="preserve">un ilgnoturīgu vakcīnas </w:t>
      </w:r>
      <w:r w:rsidR="7A955311" w:rsidRPr="75ACAB6E">
        <w:rPr>
          <w:rFonts w:ascii="Times New Roman" w:eastAsia="Times New Roman" w:hAnsi="Times New Roman" w:cs="Times New Roman"/>
          <w:color w:val="auto"/>
          <w:lang w:val="lv-LV"/>
        </w:rPr>
        <w:t>efektivitāti</w:t>
      </w:r>
      <w:r w:rsidR="1C1DF163" w:rsidRPr="75ACAB6E">
        <w:rPr>
          <w:rFonts w:ascii="Times New Roman" w:eastAsia="Times New Roman" w:hAnsi="Times New Roman" w:cs="Times New Roman"/>
          <w:color w:val="auto"/>
          <w:lang w:val="lv-LV"/>
        </w:rPr>
        <w:t xml:space="preserve"> un radīto aizsardzību pret Covid-19</w:t>
      </w:r>
      <w:r w:rsidR="001150C7" w:rsidRPr="75ACAB6E">
        <w:rPr>
          <w:rFonts w:ascii="Times New Roman" w:eastAsia="Times New Roman" w:hAnsi="Times New Roman" w:cs="Times New Roman"/>
          <w:color w:val="auto"/>
          <w:lang w:val="lv-LV"/>
        </w:rPr>
        <w:t>.</w:t>
      </w:r>
      <w:r w:rsidR="22E90C9C" w:rsidRPr="75ACAB6E">
        <w:rPr>
          <w:rFonts w:ascii="Times New Roman" w:eastAsia="Times New Roman" w:hAnsi="Times New Roman" w:cs="Times New Roman"/>
          <w:color w:val="auto"/>
          <w:lang w:val="lv-LV"/>
        </w:rPr>
        <w:t xml:space="preserve"> </w:t>
      </w:r>
      <w:r w:rsidR="7A955311" w:rsidRPr="75ACAB6E">
        <w:rPr>
          <w:rFonts w:ascii="Times New Roman" w:eastAsia="Times New Roman" w:hAnsi="Times New Roman" w:cs="Times New Roman"/>
          <w:color w:val="auto"/>
          <w:lang w:val="lv-LV"/>
        </w:rPr>
        <w:t>Pacient</w:t>
      </w:r>
      <w:r w:rsidR="229EDB23" w:rsidRPr="75ACAB6E">
        <w:rPr>
          <w:rFonts w:ascii="Times New Roman" w:eastAsia="Times New Roman" w:hAnsi="Times New Roman" w:cs="Times New Roman"/>
          <w:color w:val="auto"/>
          <w:lang w:val="lv-LV"/>
        </w:rPr>
        <w:t>i</w:t>
      </w:r>
      <w:r w:rsidR="7A955311" w:rsidRPr="75ACAB6E">
        <w:rPr>
          <w:rFonts w:ascii="Times New Roman" w:eastAsia="Times New Roman" w:hAnsi="Times New Roman" w:cs="Times New Roman"/>
          <w:color w:val="auto"/>
          <w:lang w:val="lv-LV"/>
        </w:rPr>
        <w:t xml:space="preserve"> būtu jāinformē par 2 devu kursa nozīmīgumu aizsardzības veidošanā</w:t>
      </w:r>
      <w:r w:rsidR="001150C7" w:rsidRPr="75ACAB6E">
        <w:rPr>
          <w:rFonts w:ascii="Times New Roman" w:eastAsia="Times New Roman" w:hAnsi="Times New Roman" w:cs="Times New Roman"/>
          <w:color w:val="auto"/>
          <w:lang w:val="lv-LV"/>
        </w:rPr>
        <w:t>.</w:t>
      </w:r>
      <w:r w:rsidR="28D47D75" w:rsidRPr="75ACAB6E">
        <w:rPr>
          <w:rFonts w:ascii="Times New Roman" w:eastAsia="Times New Roman" w:hAnsi="Times New Roman" w:cs="Times New Roman"/>
          <w:color w:val="auto"/>
          <w:lang w:val="lv-LV"/>
        </w:rPr>
        <w:t xml:space="preserve"> </w:t>
      </w:r>
      <w:r w:rsidR="121E61BD" w:rsidRPr="60148296">
        <w:rPr>
          <w:rFonts w:ascii="Times New Roman" w:eastAsia="Times New Roman" w:hAnsi="Times New Roman" w:cs="Times New Roman"/>
          <w:color w:val="auto"/>
          <w:lang w:val="lv-LV"/>
        </w:rPr>
        <w:t xml:space="preserve">Lietojot </w:t>
      </w:r>
      <w:r w:rsidR="28D47D75" w:rsidRPr="60148296">
        <w:rPr>
          <w:rFonts w:ascii="Times New Roman" w:eastAsia="Times New Roman" w:hAnsi="Times New Roman" w:cs="Times New Roman"/>
          <w:color w:val="auto"/>
          <w:lang w:val="lv-LV"/>
        </w:rPr>
        <w:t>Covid-19 vaccine Janssen</w:t>
      </w:r>
      <w:r w:rsidR="0E105C7A" w:rsidRPr="60148296">
        <w:rPr>
          <w:rFonts w:ascii="Times New Roman" w:eastAsia="Times New Roman" w:hAnsi="Times New Roman" w:cs="Times New Roman"/>
          <w:color w:val="auto"/>
          <w:lang w:val="lv-LV"/>
        </w:rPr>
        <w:t>,</w:t>
      </w:r>
      <w:r w:rsidR="28D47D75" w:rsidRPr="60148296">
        <w:rPr>
          <w:rFonts w:ascii="Times New Roman" w:eastAsia="Times New Roman" w:hAnsi="Times New Roman" w:cs="Times New Roman"/>
          <w:color w:val="auto"/>
          <w:lang w:val="lv-LV"/>
        </w:rPr>
        <w:t xml:space="preserve"> vakcinācijas kursa pabeigšanai ievadāma tikai viena deva</w:t>
      </w:r>
      <w:r w:rsidR="28D47D75" w:rsidRPr="75ACAB6E">
        <w:rPr>
          <w:rFonts w:ascii="Times New Roman" w:eastAsia="Times New Roman" w:hAnsi="Times New Roman" w:cs="Times New Roman"/>
          <w:color w:val="auto"/>
          <w:lang w:val="lv-LV"/>
        </w:rPr>
        <w:t>.</w:t>
      </w:r>
    </w:p>
    <w:p w14:paraId="52C7D4B0" w14:textId="004C2AE0" w:rsidR="7A955311" w:rsidRPr="002E39AB" w:rsidRDefault="7A955311" w:rsidP="75ACAB6E">
      <w:pPr>
        <w:pStyle w:val="ListParagraph"/>
        <w:numPr>
          <w:ilvl w:val="0"/>
          <w:numId w:val="60"/>
        </w:numPr>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Vakcīnu aizsardzība nav tūlītēja; vakcinācija sastāv no 2 devām</w:t>
      </w:r>
      <w:r w:rsidR="19480E79" w:rsidRPr="75ACAB6E">
        <w:rPr>
          <w:rFonts w:ascii="Times New Roman" w:eastAsia="Times New Roman" w:hAnsi="Times New Roman" w:cs="Times New Roman"/>
          <w:color w:val="auto"/>
          <w:lang w:val="lv-LV"/>
        </w:rPr>
        <w:t>,</w:t>
      </w:r>
      <w:r w:rsidRPr="75ACAB6E">
        <w:rPr>
          <w:rFonts w:ascii="Times New Roman" w:eastAsia="Times New Roman" w:hAnsi="Times New Roman" w:cs="Times New Roman"/>
          <w:color w:val="auto"/>
          <w:lang w:val="lv-LV"/>
        </w:rPr>
        <w:t xml:space="preserve"> un </w:t>
      </w:r>
      <w:r w:rsidR="4EA3797F" w:rsidRPr="60148296">
        <w:rPr>
          <w:rFonts w:ascii="Times New Roman" w:eastAsia="Times New Roman" w:hAnsi="Times New Roman" w:cs="Times New Roman"/>
          <w:color w:val="auto"/>
          <w:lang w:val="lv-LV"/>
        </w:rPr>
        <w:t>mRNS vakcīnām</w:t>
      </w:r>
      <w:r w:rsidRPr="60148296">
        <w:rPr>
          <w:rFonts w:ascii="Times New Roman" w:eastAsia="Times New Roman" w:hAnsi="Times New Roman" w:cs="Times New Roman"/>
          <w:color w:val="auto"/>
          <w:lang w:val="lv-LV"/>
        </w:rPr>
        <w:t xml:space="preserve"> pilna aizsardzība </w:t>
      </w:r>
      <w:r w:rsidR="001150C7" w:rsidRPr="60148296">
        <w:rPr>
          <w:rFonts w:ascii="Times New Roman" w:eastAsia="Times New Roman" w:hAnsi="Times New Roman" w:cs="Times New Roman"/>
          <w:color w:val="auto"/>
          <w:lang w:val="lv-LV"/>
        </w:rPr>
        <w:t xml:space="preserve">tiek </w:t>
      </w:r>
      <w:r w:rsidRPr="60148296">
        <w:rPr>
          <w:rFonts w:ascii="Times New Roman" w:eastAsia="Times New Roman" w:hAnsi="Times New Roman" w:cs="Times New Roman"/>
          <w:color w:val="auto"/>
          <w:lang w:val="lv-LV"/>
        </w:rPr>
        <w:t>sasniegta 1-2 nedēļas pēc 2.</w:t>
      </w:r>
      <w:r w:rsidR="001150C7" w:rsidRPr="60148296">
        <w:rPr>
          <w:rFonts w:ascii="Times New Roman" w:eastAsia="Times New Roman" w:hAnsi="Times New Roman" w:cs="Times New Roman"/>
          <w:color w:val="auto"/>
          <w:lang w:val="lv-LV"/>
        </w:rPr>
        <w:t> </w:t>
      </w:r>
      <w:r w:rsidRPr="60148296">
        <w:rPr>
          <w:rFonts w:ascii="Times New Roman" w:eastAsia="Times New Roman" w:hAnsi="Times New Roman" w:cs="Times New Roman"/>
          <w:color w:val="auto"/>
          <w:lang w:val="lv-LV"/>
        </w:rPr>
        <w:t>devas</w:t>
      </w:r>
      <w:r w:rsidR="52DAC12A" w:rsidRPr="60148296">
        <w:rPr>
          <w:rFonts w:ascii="Times New Roman" w:eastAsia="Times New Roman" w:hAnsi="Times New Roman" w:cs="Times New Roman"/>
          <w:color w:val="auto"/>
          <w:lang w:val="lv-LV"/>
        </w:rPr>
        <w:t xml:space="preserve">, savukārt Vaxzevria (Astra Zeneca) vakcīnai </w:t>
      </w:r>
      <w:r w:rsidR="0BB7CB59" w:rsidRPr="60148296">
        <w:rPr>
          <w:rFonts w:ascii="Times New Roman" w:eastAsia="Times New Roman" w:hAnsi="Times New Roman" w:cs="Times New Roman"/>
          <w:color w:val="auto"/>
          <w:lang w:val="lv-LV"/>
        </w:rPr>
        <w:t xml:space="preserve">zināma </w:t>
      </w:r>
      <w:r w:rsidR="48A07E75" w:rsidRPr="60148296">
        <w:rPr>
          <w:rFonts w:ascii="Times New Roman" w:eastAsia="Times New Roman" w:hAnsi="Times New Roman" w:cs="Times New Roman"/>
          <w:color w:val="auto"/>
          <w:lang w:val="lv-LV"/>
        </w:rPr>
        <w:t xml:space="preserve">aizsargājošā iedarbība ir vērojama laikā no </w:t>
      </w:r>
      <w:r w:rsidR="52DAC12A" w:rsidRPr="60148296">
        <w:rPr>
          <w:rFonts w:ascii="Times New Roman" w:eastAsia="Times New Roman" w:hAnsi="Times New Roman" w:cs="Times New Roman"/>
          <w:color w:val="auto"/>
          <w:lang w:val="lv-LV"/>
        </w:rPr>
        <w:t>22</w:t>
      </w:r>
      <w:r w:rsidR="07820215" w:rsidRPr="60148296">
        <w:rPr>
          <w:rFonts w:ascii="Times New Roman" w:eastAsia="Times New Roman" w:hAnsi="Times New Roman" w:cs="Times New Roman"/>
          <w:color w:val="auto"/>
          <w:lang w:val="lv-LV"/>
        </w:rPr>
        <w:t xml:space="preserve"> </w:t>
      </w:r>
      <w:r w:rsidR="7A8DA056" w:rsidRPr="60148296">
        <w:rPr>
          <w:rFonts w:ascii="Times New Roman" w:eastAsia="Times New Roman" w:hAnsi="Times New Roman" w:cs="Times New Roman"/>
          <w:color w:val="auto"/>
          <w:lang w:val="lv-LV"/>
        </w:rPr>
        <w:t xml:space="preserve">līdz 90 dienām </w:t>
      </w:r>
      <w:r w:rsidR="52DAC12A" w:rsidRPr="60148296">
        <w:rPr>
          <w:rFonts w:ascii="Times New Roman" w:eastAsia="Times New Roman" w:hAnsi="Times New Roman" w:cs="Times New Roman"/>
          <w:color w:val="auto"/>
          <w:lang w:val="lv-LV"/>
        </w:rPr>
        <w:t>pēc pirmās devas saņemšanas</w:t>
      </w:r>
      <w:r w:rsidR="6FD0EF6B" w:rsidRPr="60148296">
        <w:rPr>
          <w:rFonts w:ascii="Times New Roman" w:eastAsia="Times New Roman" w:hAnsi="Times New Roman" w:cs="Times New Roman"/>
          <w:color w:val="auto"/>
          <w:lang w:val="lv-LV"/>
        </w:rPr>
        <w:t>, savukārt maksimāla efektivitāte tiek panākta 15 dienas pēc 2. devas ievadīšanas.</w:t>
      </w:r>
    </w:p>
    <w:p w14:paraId="60307EE2" w14:textId="37F4FB71" w:rsidR="7A955311" w:rsidRPr="002E39AB" w:rsidRDefault="7A955311" w:rsidP="1F075C00">
      <w:pPr>
        <w:pStyle w:val="ListParagraph"/>
        <w:numPr>
          <w:ilvl w:val="0"/>
          <w:numId w:val="6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Neviena vakcīna nesniedz 100</w:t>
      </w:r>
      <w:r w:rsidR="001150C7">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 xml:space="preserve">% </w:t>
      </w:r>
      <w:r w:rsidR="00804862" w:rsidRPr="002E39AB">
        <w:rPr>
          <w:rFonts w:ascii="Times New Roman" w:eastAsia="Times New Roman" w:hAnsi="Times New Roman" w:cs="Times New Roman"/>
          <w:color w:val="auto"/>
          <w:lang w:val="lv-LV"/>
        </w:rPr>
        <w:t>efektivitāti</w:t>
      </w:r>
      <w:r w:rsidR="001150C7">
        <w:rPr>
          <w:rFonts w:ascii="Times New Roman" w:eastAsia="Times New Roman" w:hAnsi="Times New Roman" w:cs="Times New Roman"/>
          <w:color w:val="auto"/>
          <w:lang w:val="lv-LV"/>
        </w:rPr>
        <w:t>.</w:t>
      </w:r>
    </w:p>
    <w:p w14:paraId="38122DB0" w14:textId="5C9F4B17" w:rsidR="7A955311" w:rsidRPr="0039298B" w:rsidRDefault="7A955311" w:rsidP="75ACAB6E">
      <w:pPr>
        <w:pStyle w:val="ListParagraph"/>
        <w:numPr>
          <w:ilvl w:val="1"/>
          <w:numId w:val="60"/>
        </w:numPr>
        <w:spacing w:line="240" w:lineRule="auto"/>
        <w:jc w:val="both"/>
        <w:rPr>
          <w:rFonts w:asciiTheme="minorHAnsi" w:eastAsiaTheme="minorEastAsia" w:hAnsiTheme="minorHAnsi" w:cstheme="minorBidi"/>
          <w:color w:val="000000" w:themeColor="text1"/>
          <w:lang w:val="lv-LV"/>
        </w:rPr>
      </w:pPr>
      <w:r w:rsidRPr="75ACAB6E">
        <w:rPr>
          <w:rFonts w:ascii="Times New Roman" w:eastAsia="Times New Roman" w:hAnsi="Times New Roman" w:cs="Times New Roman"/>
          <w:color w:val="auto"/>
          <w:lang w:val="lv-LV"/>
        </w:rPr>
        <w:t>Ņemot vērā pa</w:t>
      </w:r>
      <w:r w:rsidR="08593A89" w:rsidRPr="75ACAB6E">
        <w:rPr>
          <w:rFonts w:ascii="Times New Roman" w:eastAsia="Times New Roman" w:hAnsi="Times New Roman" w:cs="Times New Roman"/>
          <w:color w:val="auto"/>
          <w:lang w:val="lv-LV"/>
        </w:rPr>
        <w:t>šlaik</w:t>
      </w:r>
      <w:r w:rsidRPr="75ACAB6E">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w:t>
      </w:r>
      <w:r w:rsidRPr="60148296">
        <w:rPr>
          <w:rFonts w:ascii="Times New Roman" w:eastAsia="Times New Roman" w:hAnsi="Times New Roman" w:cs="Times New Roman"/>
          <w:color w:val="auto"/>
          <w:lang w:val="lv-LV"/>
        </w:rPr>
        <w:t xml:space="preserve"> sekot </w:t>
      </w:r>
      <w:r w:rsidR="4167840D" w:rsidRPr="60148296">
        <w:rPr>
          <w:rFonts w:ascii="Times New Roman" w:eastAsia="Times New Roman" w:hAnsi="Times New Roman" w:cs="Times New Roman"/>
          <w:color w:val="auto"/>
          <w:lang w:val="lv-LV"/>
        </w:rPr>
        <w:t xml:space="preserve">valstī noteiktajām </w:t>
      </w:r>
      <w:hyperlink r:id="rId53">
        <w:r w:rsidR="4167840D" w:rsidRPr="60148296">
          <w:rPr>
            <w:rStyle w:val="Hyperlink"/>
            <w:rFonts w:ascii="Times New Roman" w:eastAsia="Times New Roman" w:hAnsi="Times New Roman" w:cs="Times New Roman"/>
            <w:color w:val="auto"/>
            <w:lang w:val="lv-LV"/>
          </w:rPr>
          <w:t>rekomendācijām</w:t>
        </w:r>
      </w:hyperlink>
      <w:r w:rsidR="4167840D" w:rsidRPr="60148296">
        <w:rPr>
          <w:rFonts w:ascii="Times New Roman" w:eastAsia="Times New Roman" w:hAnsi="Times New Roman" w:cs="Times New Roman"/>
          <w:color w:val="auto"/>
          <w:lang w:val="lv-LV"/>
        </w:rPr>
        <w:t>.</w:t>
      </w:r>
    </w:p>
    <w:p w14:paraId="75214DE6" w14:textId="19C7ECB4" w:rsidR="7A955311" w:rsidRPr="0039298B" w:rsidRDefault="7A955311" w:rsidP="00D26669">
      <w:pPr>
        <w:pStyle w:val="Heading2"/>
        <w:rPr>
          <w:rFonts w:eastAsia="Times New Roman" w:cs="Times New Roman"/>
        </w:rPr>
      </w:pPr>
      <w:bookmarkStart w:id="51" w:name="_Toc60039824"/>
      <w:bookmarkStart w:id="52" w:name="_Toc73397547"/>
      <w:r w:rsidRPr="0039298B">
        <w:rPr>
          <w:rFonts w:eastAsia="Times New Roman" w:cs="Times New Roman"/>
        </w:rPr>
        <w:t>SARS-CoV-2 testa rezultātu interpretācija vakcinētām personām</w:t>
      </w:r>
      <w:bookmarkEnd w:id="51"/>
      <w:bookmarkEnd w:id="52"/>
      <w:r w:rsidRPr="0039298B">
        <w:br/>
      </w:r>
    </w:p>
    <w:p w14:paraId="21E4417A" w14:textId="25A70CED"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w:t>
      </w:r>
      <w:r w:rsidRPr="1F075C00">
        <w:rPr>
          <w:rFonts w:ascii="Times New Roman" w:eastAsia="Times New Roman" w:hAnsi="Times New Roman" w:cs="Times New Roman"/>
          <w:b/>
          <w:color w:val="auto"/>
          <w:lang w:val="lv-LV"/>
        </w:rPr>
        <w:t>neietekmēs</w:t>
      </w:r>
      <w:r w:rsidRPr="002E39AB">
        <w:rPr>
          <w:rFonts w:ascii="Times New Roman" w:eastAsia="Times New Roman" w:hAnsi="Times New Roman" w:cs="Times New Roman"/>
          <w:color w:val="auto"/>
          <w:lang w:val="lv-LV"/>
        </w:rPr>
        <w:t xml:space="preserve"> SARS-CoV-2 nukleīnskābes amplifikācijas vai antigēna noteikšanas testa rezultātus, interpretāciju.</w:t>
      </w:r>
    </w:p>
    <w:p w14:paraId="5786CE4E" w14:textId="7155A989" w:rsidR="7A955311" w:rsidRPr="002E39AB" w:rsidRDefault="7A955311" w:rsidP="00854676">
      <w:pPr>
        <w:pStyle w:val="ListParagraph"/>
        <w:numPr>
          <w:ilvl w:val="0"/>
          <w:numId w:val="40"/>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14:paraId="54E1DBFB" w14:textId="0E5BBD58"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5B535E">
        <w:rPr>
          <w:rFonts w:ascii="Times New Roman" w:eastAsia="Times New Roman" w:hAnsi="Times New Roman" w:cs="Times New Roman"/>
          <w:i/>
          <w:iCs/>
          <w:color w:val="auto"/>
          <w:lang w:val="lv-LV"/>
        </w:rPr>
        <w:t>spike</w:t>
      </w:r>
      <w:r w:rsidR="0059430A">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vai nukleokapsīda proteīniem</w:t>
      </w:r>
      <w:r w:rsidR="787C78F1" w:rsidRPr="002E39AB">
        <w:rPr>
          <w:rFonts w:ascii="Times New Roman" w:eastAsia="Times New Roman" w:hAnsi="Times New Roman" w:cs="Times New Roman"/>
          <w:color w:val="auto"/>
          <w:lang w:val="lv-LV"/>
        </w:rPr>
        <w:t>.</w:t>
      </w:r>
    </w:p>
    <w:p w14:paraId="18729600" w14:textId="5D236BA5"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093500">
        <w:rPr>
          <w:rFonts w:ascii="Times New Roman" w:eastAsia="Times New Roman" w:hAnsi="Times New Roman" w:cs="Times New Roman"/>
          <w:i/>
          <w:iCs/>
          <w:color w:val="auto"/>
          <w:lang w:val="lv-LV"/>
        </w:rPr>
        <w:t>spike</w:t>
      </w:r>
      <w:r w:rsidR="0009350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proteīnu)  var norādīt gan uz iepriekš pārslimotu infekciju, gan vakcināciju</w:t>
      </w:r>
      <w:r w:rsidR="3E8E6F02" w:rsidRPr="002E39AB">
        <w:rPr>
          <w:rFonts w:ascii="Times New Roman" w:eastAsia="Times New Roman" w:hAnsi="Times New Roman" w:cs="Times New Roman"/>
          <w:color w:val="auto"/>
          <w:lang w:val="lv-LV"/>
        </w:rPr>
        <w:t>.</w:t>
      </w:r>
    </w:p>
    <w:p w14:paraId="6C9702BE" w14:textId="583BAD90" w:rsidR="7A955311" w:rsidRPr="002E39AB" w:rsidRDefault="7A955311" w:rsidP="00854676">
      <w:pPr>
        <w:pStyle w:val="ListParagraph"/>
        <w:numPr>
          <w:ilvl w:val="0"/>
          <w:numId w:val="30"/>
        </w:numPr>
        <w:jc w:val="both"/>
        <w:rPr>
          <w:rFonts w:asciiTheme="minorHAnsi" w:eastAsiaTheme="minorEastAsia" w:hAnsiTheme="minorHAnsi" w:cstheme="minorBidi"/>
          <w:color w:val="000000" w:themeColor="text1"/>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vakcīnu, nepieciešams noteikt antivielas pret vīrusa nukleokapsīda proteīnu.</w:t>
      </w:r>
    </w:p>
    <w:p w14:paraId="74DB58D4" w14:textId="636942FC" w:rsidR="00B417B8" w:rsidRPr="0039298B" w:rsidRDefault="00B417B8" w:rsidP="000045D7">
      <w:pPr>
        <w:jc w:val="both"/>
        <w:rPr>
          <w:rFonts w:eastAsia="Times New Roman" w:cs="Times New Roman"/>
          <w:sz w:val="24"/>
          <w:szCs w:val="24"/>
          <w:lang w:val="lv-LV"/>
        </w:rPr>
      </w:pPr>
    </w:p>
    <w:p w14:paraId="2AB22776" w14:textId="5C55019D" w:rsidR="00B417B8" w:rsidRPr="00E37BD4" w:rsidRDefault="00CC1D64" w:rsidP="00CC1D64">
      <w:pPr>
        <w:pStyle w:val="Heading1"/>
        <w:rPr>
          <w:rFonts w:eastAsia="Times New Roman" w:cs="Times New Roman"/>
          <w:lang w:val="lv-LV"/>
        </w:rPr>
      </w:pPr>
      <w:bookmarkStart w:id="53" w:name="_Toc60039825"/>
      <w:bookmarkStart w:id="54" w:name="_Toc73397548"/>
      <w:r w:rsidRPr="4DD0A3DC">
        <w:rPr>
          <w:rFonts w:eastAsia="Times New Roman" w:cs="Times New Roman"/>
          <w:lang w:val="lv-LV"/>
        </w:rPr>
        <w:t xml:space="preserve">V </w:t>
      </w:r>
      <w:r w:rsidR="00B417B8" w:rsidRPr="4DD0A3DC">
        <w:rPr>
          <w:rFonts w:eastAsia="Times New Roman" w:cs="Times New Roman"/>
          <w:lang w:val="lv-LV"/>
        </w:rPr>
        <w:t>Ziņošana par vakcīnas izraisītām blakusparādībām</w:t>
      </w:r>
      <w:bookmarkEnd w:id="53"/>
      <w:bookmarkEnd w:id="54"/>
    </w:p>
    <w:p w14:paraId="0FA0966A" w14:textId="77777777" w:rsidR="00B417B8" w:rsidRPr="0039298B" w:rsidRDefault="00B417B8" w:rsidP="00B417B8">
      <w:pPr>
        <w:spacing w:line="257" w:lineRule="auto"/>
        <w:jc w:val="both"/>
        <w:rPr>
          <w:rFonts w:eastAsia="Times New Roman" w:cs="Times New Roman"/>
          <w:lang w:val="lv-LV"/>
        </w:rPr>
      </w:pPr>
    </w:p>
    <w:p w14:paraId="2EA06207" w14:textId="6C8DB413" w:rsidR="00F63179" w:rsidRPr="002E39AB" w:rsidRDefault="00563E8F" w:rsidP="0056013B">
      <w:pPr>
        <w:pStyle w:val="ListParagraph"/>
        <w:numPr>
          <w:ilvl w:val="0"/>
          <w:numId w:val="16"/>
        </w:numPr>
        <w:jc w:val="both"/>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Ārstniecības personām</w:t>
      </w:r>
      <w:r w:rsidR="00B417B8" w:rsidRPr="002E39AB">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14:paraId="0E9A0BE8" w14:textId="7B56442E"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 datus, ja tas nepieciešams gadījuma zinātniskai izvērtēšanai un cēloņsaistības noskaidrošanai.</w:t>
      </w:r>
    </w:p>
    <w:p w14:paraId="2054BFAE" w14:textId="7C742A69" w:rsidR="26BCA8A4" w:rsidRDefault="26BCA8A4" w:rsidP="0056013B">
      <w:pPr>
        <w:pStyle w:val="ListParagraph"/>
        <w:numPr>
          <w:ilvl w:val="0"/>
          <w:numId w:val="16"/>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w:t>
      </w:r>
      <w:r w:rsidR="000507BC">
        <w:rPr>
          <w:rFonts w:ascii="Times New Roman" w:eastAsia="Times New Roman" w:hAnsi="Times New Roman" w:cs="Times New Roman"/>
          <w:color w:val="auto"/>
          <w:lang w:val="lv-LV"/>
        </w:rPr>
        <w:t>ovid</w:t>
      </w:r>
      <w:r w:rsidRPr="3DAE58B1">
        <w:rPr>
          <w:rFonts w:ascii="Times New Roman" w:eastAsia="Times New Roman" w:hAnsi="Times New Roman" w:cs="Times New Roman"/>
          <w:color w:val="auto"/>
          <w:lang w:val="lv-LV"/>
        </w:rPr>
        <w:t xml:space="preserve">-19 vakcināciju, ārstam jānoorganizē mirušā cilvēka ķermeņa autopsija (likuma </w:t>
      </w:r>
      <w:r w:rsidR="00892AFF">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Par miruša cilvēka ķermeņa aizsardzību un cilvēka audu un orgānu izmantošanu medicīnā” 6.</w:t>
      </w:r>
      <w:r w:rsidR="005E7B0A">
        <w:rPr>
          <w:rFonts w:ascii="Times New Roman" w:eastAsia="Times New Roman" w:hAnsi="Times New Roman" w:cs="Times New Roman"/>
          <w:color w:val="auto"/>
          <w:lang w:val="lv-LV"/>
        </w:rPr>
        <w:t> </w:t>
      </w:r>
      <w:r w:rsidRPr="3DAE58B1">
        <w:rPr>
          <w:rFonts w:ascii="Times New Roman" w:eastAsia="Times New Roman" w:hAnsi="Times New Roman" w:cs="Times New Roman"/>
          <w:color w:val="auto"/>
          <w:lang w:val="lv-LV"/>
        </w:rPr>
        <w:t>pants nosaka, ka</w:t>
      </w:r>
      <w:r w:rsidR="00BE0442">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14:paraId="6F2D8BBC" w14:textId="2BABE679" w:rsidR="00B417B8" w:rsidRPr="002E39AB" w:rsidRDefault="00B417B8" w:rsidP="0056013B">
      <w:pPr>
        <w:pStyle w:val="ListParagraph"/>
        <w:numPr>
          <w:ilvl w:val="0"/>
          <w:numId w:val="1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Par blakusparādībām saistībā ar Covid-19 vakcīnu, ārstiem jāziņo ZVA </w:t>
      </w:r>
      <w:hyperlink r:id="rId54">
        <w:r w:rsidRPr="002E39AB">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002E39AB">
        <w:rPr>
          <w:rFonts w:ascii="Times New Roman" w:eastAsia="Times New Roman" w:hAnsi="Times New Roman" w:cs="Times New Roman"/>
          <w:color w:val="auto"/>
          <w:lang w:val="lv-LV"/>
        </w:rPr>
        <w:t>, aizpildot elektronisko ziņojuma veidlapu, vai arī var ziņot reģistrācijas apliecības īpašniekam</w:t>
      </w:r>
      <w:r w:rsidR="350F3580" w:rsidRPr="0BED97E0">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14:paraId="0C4551A1" w14:textId="09DDF1D9" w:rsidR="25766F97" w:rsidRDefault="25766F97" w:rsidP="0056013B">
      <w:pPr>
        <w:pStyle w:val="ListParagraph"/>
        <w:numPr>
          <w:ilvl w:val="0"/>
          <w:numId w:val="16"/>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w:t>
      </w:r>
      <w:r w:rsidR="0081396C">
        <w:rPr>
          <w:rFonts w:ascii="Times New Roman" w:eastAsia="Times New Roman" w:hAnsi="Times New Roman" w:cs="Times New Roman"/>
          <w:lang w:val="lv-LV"/>
        </w:rPr>
        <w:t>ovid</w:t>
      </w:r>
      <w:r w:rsidRPr="3DAE58B1">
        <w:rPr>
          <w:rFonts w:ascii="Times New Roman" w:eastAsia="Times New Roman" w:hAnsi="Times New Roman" w:cs="Times New Roman"/>
          <w:lang w:val="lv-LV"/>
        </w:rPr>
        <w:t>-19 vakcīnas blakusparādībām ZVA tīmekļvietnē, Jūsu ziņojumu saņems arī SPKC.</w:t>
      </w:r>
    </w:p>
    <w:p w14:paraId="4156A6DB" w14:textId="7CF04121"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14:paraId="344BE744" w14:textId="11F96BB8" w:rsidR="00B417B8" w:rsidRPr="002E39AB" w:rsidRDefault="00B417B8" w:rsidP="00854676">
      <w:pPr>
        <w:pStyle w:val="ListParagraph"/>
        <w:numPr>
          <w:ilvl w:val="0"/>
          <w:numId w:val="57"/>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002E39AB">
        <w:rPr>
          <w:rFonts w:ascii="Times New Roman" w:eastAsia="Times New Roman" w:hAnsi="Times New Roman" w:cs="Times New Roman"/>
          <w:i/>
          <w:iCs/>
          <w:color w:val="auto"/>
          <w:lang w:val="lv-LV"/>
        </w:rPr>
        <w:t>Eudravigilance</w:t>
      </w:r>
      <w:r w:rsidRPr="002E39AB">
        <w:rPr>
          <w:rFonts w:ascii="Times New Roman" w:eastAsia="Times New Roman" w:hAnsi="Times New Roman" w:cs="Times New Roman"/>
          <w:color w:val="auto"/>
          <w:lang w:val="lv-LV"/>
        </w:rPr>
        <w:t>,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w:t>
      </w:r>
      <w:r w:rsidR="005B5130">
        <w:rPr>
          <w:rFonts w:ascii="Times New Roman" w:eastAsia="Times New Roman" w:hAnsi="Times New Roman" w:cs="Times New Roman"/>
          <w:color w:val="auto"/>
          <w:lang w:val="lv-LV"/>
        </w:rPr>
        <w:t> </w:t>
      </w:r>
      <w:r w:rsidRPr="002E39AB">
        <w:rPr>
          <w:rFonts w:ascii="Times New Roman" w:eastAsia="Times New Roman" w:hAnsi="Times New Roman" w:cs="Times New Roman"/>
          <w:color w:val="auto"/>
          <w:lang w:val="lv-LV"/>
        </w:rPr>
        <w:t>c. dati atbilstoši blakusparādību ziņojuma veidlapā norādītām prasībām.</w:t>
      </w:r>
    </w:p>
    <w:p w14:paraId="26459189" w14:textId="6FC1F79D" w:rsidR="001F6B07" w:rsidRPr="0039298B" w:rsidRDefault="001F6B07" w:rsidP="50FDDF0C">
      <w:pPr>
        <w:rPr>
          <w:rFonts w:eastAsia="Times New Roman" w:cs="Times New Roman"/>
          <w:b/>
          <w:bCs/>
          <w:sz w:val="32"/>
          <w:szCs w:val="32"/>
          <w:lang w:val="lv-LV"/>
        </w:rPr>
      </w:pPr>
      <w:r w:rsidRPr="7E2D3E4E">
        <w:rPr>
          <w:rFonts w:eastAsia="Times New Roman" w:cs="Times New Roman"/>
          <w:sz w:val="24"/>
          <w:szCs w:val="24"/>
          <w:lang w:val="lv-LV"/>
        </w:rPr>
        <w:br w:type="page"/>
      </w:r>
      <w:bookmarkStart w:id="55" w:name="_Toc73397549"/>
      <w:r w:rsidR="2A73FC43" w:rsidRPr="7E2D3E4E">
        <w:rPr>
          <w:rStyle w:val="Heading1Char"/>
          <w:lang w:val="lv-LV"/>
        </w:rPr>
        <w:t>V</w:t>
      </w:r>
      <w:r w:rsidR="4F5C465F" w:rsidRPr="7E2D3E4E">
        <w:rPr>
          <w:rStyle w:val="Heading1Char"/>
          <w:lang w:val="lv-LV"/>
        </w:rPr>
        <w:t>I</w:t>
      </w:r>
      <w:r w:rsidR="2A73FC43" w:rsidRPr="7E2D3E4E">
        <w:rPr>
          <w:rStyle w:val="Heading1Char"/>
          <w:lang w:val="lv-LV"/>
        </w:rPr>
        <w:t xml:space="preserve"> Par vakcīnu iznīcināšanu</w:t>
      </w:r>
      <w:bookmarkEnd w:id="55"/>
    </w:p>
    <w:p w14:paraId="16EF12AD" w14:textId="58056EC1" w:rsidR="001F6B07" w:rsidRPr="0039298B" w:rsidRDefault="2A73FC43" w:rsidP="50FDDF0C">
      <w:pPr>
        <w:jc w:val="both"/>
        <w:rPr>
          <w:rFonts w:eastAsia="Times New Roman" w:cs="Times New Roman"/>
          <w:lang w:val="lv-LV"/>
        </w:rPr>
      </w:pPr>
      <w:r w:rsidRPr="50FDDF0C">
        <w:rPr>
          <w:rFonts w:eastAsia="Times New Roman" w:cs="Times New Roman"/>
          <w:lang w:val="lv-LV"/>
        </w:rPr>
        <w:t xml:space="preserve">Pēc Farmācijas likumā noteiktās definīcijas vakcīnas ir zāles. </w:t>
      </w:r>
    </w:p>
    <w:p w14:paraId="41221887" w14:textId="3F2C547C"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 xml:space="preserve">Saskaņā ar 22.05.2012. Ministru kabineta noteikumu Nr.353 „Ārstniecības iestādēs radušos atkritumu apsaimniekošanas prasības” 3.punktu, nederīgās vai nekvalitatīvās zāles, kuras netiek atdotas atpakaļ piegādātājiem, klasificējamas kā bīstamie atkritumi vai atkritumi, ar kuriem rīkojas kā ar bīstamajiem atkritumiem. </w:t>
      </w:r>
    </w:p>
    <w:p w14:paraId="60FAAB38" w14:textId="11DDCE06" w:rsidR="001F6B07" w:rsidRPr="0039298B" w:rsidRDefault="2A73FC43" w:rsidP="00854676">
      <w:pPr>
        <w:pStyle w:val="ListParagraph"/>
        <w:numPr>
          <w:ilvl w:val="0"/>
          <w:numId w:val="49"/>
        </w:numPr>
        <w:jc w:val="both"/>
        <w:rPr>
          <w:rFonts w:ascii="Times New Roman" w:eastAsia="Times New Roman" w:hAnsi="Times New Roman" w:cs="Times New Roman"/>
          <w:lang w:val="lv-LV"/>
        </w:rPr>
      </w:pPr>
      <w:r w:rsidRPr="50FDDF0C">
        <w:rPr>
          <w:rFonts w:ascii="Times New Roman" w:eastAsia="Times New Roman" w:hAnsi="Times New Roman" w:cs="Times New Roman"/>
          <w:lang w:val="lv-LV"/>
        </w:rPr>
        <w:t>Līdz ar to ārstniecības iestāde, atbilstoši  27.03.2007. Ministru kabineta noteikumu Nr.220 „Zāļu iegādes, uzglabāšanas, izlietošanas, uzskaites un iznīcināšanas kārtība ārstniecības iestādēs un sociālās aprūpes institūcijās” 52.punktu, nodrošina neizmantoto vakcīnu iznīcināšanu vai nodošanu iznīcināšanai saskaņā ar normatīvajiem aktiem par bīstamajiem atkritumiem.</w:t>
      </w:r>
    </w:p>
    <w:p w14:paraId="3394A563" w14:textId="660313F8" w:rsidR="333CA97F" w:rsidRDefault="333CA97F" w:rsidP="7E2D3E4E">
      <w:pPr>
        <w:pStyle w:val="Heading1"/>
        <w:rPr>
          <w:rFonts w:eastAsia="Yu Gothic Light" w:cs="Times New Roman"/>
          <w:bCs/>
          <w:color w:val="2F5496" w:themeColor="accent5" w:themeShade="BF"/>
          <w:lang w:val="lv-LV"/>
        </w:rPr>
      </w:pPr>
      <w:bookmarkStart w:id="56" w:name="_Toc73397550"/>
      <w:r w:rsidRPr="7E2D3E4E">
        <w:rPr>
          <w:lang w:val="lv-LV"/>
        </w:rPr>
        <w:t>V</w:t>
      </w:r>
      <w:r w:rsidR="70F846D9" w:rsidRPr="7E2D3E4E">
        <w:rPr>
          <w:lang w:val="lv-LV"/>
        </w:rPr>
        <w:t>I</w:t>
      </w:r>
      <w:r w:rsidR="40EC0389" w:rsidRPr="7E2D3E4E">
        <w:rPr>
          <w:lang w:val="lv-LV"/>
        </w:rPr>
        <w:t>I</w:t>
      </w:r>
      <w:r w:rsidR="70F846D9" w:rsidRPr="7E2D3E4E">
        <w:rPr>
          <w:lang w:val="lv-LV"/>
        </w:rPr>
        <w:t xml:space="preserve"> Par </w:t>
      </w:r>
      <w:r w:rsidR="243FFBD3" w:rsidRPr="7E2D3E4E">
        <w:rPr>
          <w:lang w:val="lv-LV"/>
        </w:rPr>
        <w:t>V</w:t>
      </w:r>
      <w:r w:rsidR="70F846D9" w:rsidRPr="7E2D3E4E">
        <w:rPr>
          <w:lang w:val="lv-LV"/>
        </w:rPr>
        <w:t>ienot</w:t>
      </w:r>
      <w:r w:rsidR="20651F1B" w:rsidRPr="7E2D3E4E">
        <w:rPr>
          <w:lang w:val="lv-LV"/>
        </w:rPr>
        <w:t>o</w:t>
      </w:r>
      <w:r w:rsidR="70F846D9" w:rsidRPr="7E2D3E4E">
        <w:rPr>
          <w:lang w:val="lv-LV"/>
        </w:rPr>
        <w:t xml:space="preserve"> vakcinācijas tīkl</w:t>
      </w:r>
      <w:r w:rsidR="28F253F8" w:rsidRPr="7E2D3E4E">
        <w:rPr>
          <w:lang w:val="lv-LV"/>
        </w:rPr>
        <w:t>u</w:t>
      </w:r>
      <w:bookmarkEnd w:id="56"/>
    </w:p>
    <w:p w14:paraId="65E87743" w14:textId="2519EDF4" w:rsidR="28F253F8" w:rsidRPr="00D825DE" w:rsidRDefault="28F253F8"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Vienots vakcinācijas tīkls (turpmāk – ViVaT) atvieglo personu pieraksta organizēšanu Covid-19 vakcinācijai gan no iedzīvotāju, gan ārstniecības iestādes puses, vakcinācijas fakta reģistrēšanu E-veselībā un vakcīnu pasūtīšanu. ViVaT darbība tiks nodrošināta ārstniecības iestāžu informāciju sistēmās no 2021.gada 19.aprīļa.</w:t>
      </w:r>
    </w:p>
    <w:p w14:paraId="5002C558" w14:textId="5D1B18A8" w:rsidR="28F253F8" w:rsidRPr="00D825DE" w:rsidRDefault="28F253F8" w:rsidP="00854676">
      <w:pPr>
        <w:pStyle w:val="ListParagraph"/>
        <w:numPr>
          <w:ilvl w:val="0"/>
          <w:numId w:val="49"/>
        </w:numPr>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Ar ViVaT var strādāt tikai no ārstniecības iestādes</w:t>
      </w:r>
      <w:r w:rsidR="128A6E51" w:rsidRPr="38806A6D">
        <w:rPr>
          <w:rFonts w:ascii="Times New Roman" w:eastAsia="Times New Roman" w:hAnsi="Times New Roman" w:cs="Times New Roman"/>
          <w:color w:val="000000" w:themeColor="text1"/>
          <w:lang w:val="lv-LV"/>
        </w:rPr>
        <w:t xml:space="preserve"> programmnodrošinājuma (</w:t>
      </w:r>
      <w:r w:rsidRPr="38806A6D">
        <w:rPr>
          <w:rFonts w:ascii="Times New Roman" w:eastAsia="Times New Roman" w:hAnsi="Times New Roman" w:cs="Times New Roman"/>
          <w:color w:val="000000" w:themeColor="text1"/>
          <w:lang w:val="lv-LV"/>
        </w:rPr>
        <w:t xml:space="preserve"> </w:t>
      </w:r>
      <w:r w:rsidR="503C58B6" w:rsidRPr="38806A6D">
        <w:rPr>
          <w:rFonts w:ascii="Times New Roman" w:eastAsia="Times New Roman" w:hAnsi="Times New Roman" w:cs="Times New Roman"/>
          <w:color w:val="000000" w:themeColor="text1"/>
          <w:lang w:val="lv-LV"/>
        </w:rPr>
        <w:t xml:space="preserve">ārstniecības iestādes </w:t>
      </w:r>
      <w:r w:rsidRPr="38806A6D">
        <w:rPr>
          <w:rFonts w:ascii="Times New Roman" w:eastAsia="Times New Roman" w:hAnsi="Times New Roman" w:cs="Times New Roman"/>
          <w:color w:val="000000" w:themeColor="text1"/>
          <w:lang w:val="lv-LV"/>
        </w:rPr>
        <w:t>informācijas sistēmas</w:t>
      </w:r>
    </w:p>
    <w:p w14:paraId="500A7913" w14:textId="6698527D" w:rsidR="28F253F8" w:rsidRPr="00D825DE" w:rsidRDefault="28F253F8" w:rsidP="00854676">
      <w:pPr>
        <w:pStyle w:val="ListParagraph"/>
        <w:numPr>
          <w:ilvl w:val="0"/>
          <w:numId w:val="49"/>
        </w:numPr>
        <w:spacing w:line="252" w:lineRule="auto"/>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izmanto kādu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šīs sistēmas uzturētāju par iespējām lietot ViVaT: </w:t>
      </w:r>
    </w:p>
    <w:tbl>
      <w:tblPr>
        <w:tblW w:w="0" w:type="auto"/>
        <w:tblLayout w:type="fixed"/>
        <w:tblLook w:val="04A0" w:firstRow="1" w:lastRow="0" w:firstColumn="1" w:lastColumn="0" w:noHBand="0" w:noVBand="1"/>
      </w:tblPr>
      <w:tblGrid>
        <w:gridCol w:w="1451"/>
        <w:gridCol w:w="7594"/>
      </w:tblGrid>
      <w:tr w:rsidR="21B0528D" w:rsidRPr="00D825DE" w14:paraId="45360308" w14:textId="77777777" w:rsidTr="1CC3DC5D">
        <w:trPr>
          <w:trHeight w:val="55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0670778F" w14:textId="598D5F9C"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w:t>
            </w:r>
            <w:r w:rsidRPr="00D825DE">
              <w:rPr>
                <w:rFonts w:eastAsia="Times New Roman" w:cs="Times New Roman"/>
                <w:color w:val="000000" w:themeColor="text1"/>
              </w:rPr>
              <w:t>Medical</w:t>
            </w:r>
          </w:p>
        </w:tc>
        <w:tc>
          <w:tcPr>
            <w:tcW w:w="7594" w:type="dxa"/>
            <w:tcBorders>
              <w:top w:val="single" w:sz="8" w:space="0" w:color="auto"/>
              <w:left w:val="single" w:sz="8" w:space="0" w:color="auto"/>
              <w:bottom w:val="single" w:sz="8" w:space="0" w:color="auto"/>
              <w:right w:val="single" w:sz="8" w:space="0" w:color="auto"/>
            </w:tcBorders>
          </w:tcPr>
          <w:p w14:paraId="54400FC7" w14:textId="6F976BD5" w:rsidR="21B0528D" w:rsidRPr="00D825DE" w:rsidRDefault="21B0528D">
            <w:pPr>
              <w:rPr>
                <w:color w:val="000000" w:themeColor="text1"/>
              </w:rPr>
            </w:pPr>
            <w:r w:rsidRPr="38806A6D">
              <w:rPr>
                <w:rFonts w:eastAsia="Times New Roman" w:cs="Times New Roman"/>
                <w:color w:val="000000" w:themeColor="text1"/>
              </w:rPr>
              <w:t xml:space="preserve">Mācību materiāli SmartMedical lietošanai pieejami: </w:t>
            </w:r>
            <w:hyperlink r:id="rId55">
              <w:r w:rsidRPr="38806A6D">
                <w:rPr>
                  <w:rStyle w:val="Hyperlink"/>
                  <w:rFonts w:eastAsia="Times New Roman" w:cs="Times New Roman"/>
                  <w:color w:val="000000" w:themeColor="text1"/>
                </w:rPr>
                <w:t>http://help.bb-tech.eu/home/apmacibas-kurss</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 xml:space="preserve">Atbalsta dienests: darba dienās, darba laikā (plkst. 9-17); </w:t>
            </w:r>
            <w:hyperlink r:id="rId56">
              <w:r w:rsidRPr="38806A6D">
                <w:rPr>
                  <w:rStyle w:val="Hyperlink"/>
                  <w:rFonts w:eastAsia="Times New Roman" w:cs="Times New Roman"/>
                  <w:color w:val="000000" w:themeColor="text1"/>
                </w:rPr>
                <w:t>atbalsts@smartmedical.lv</w:t>
              </w:r>
            </w:hyperlink>
          </w:p>
        </w:tc>
      </w:tr>
      <w:tr w:rsidR="21B0528D" w:rsidRPr="00D825DE" w14:paraId="32E51823"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7583296F" w14:textId="08EAD02E"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7594" w:type="dxa"/>
            <w:tcBorders>
              <w:top w:val="single" w:sz="8" w:space="0" w:color="auto"/>
              <w:left w:val="single" w:sz="8" w:space="0" w:color="auto"/>
              <w:bottom w:val="single" w:sz="8" w:space="0" w:color="auto"/>
              <w:right w:val="single" w:sz="8" w:space="0" w:color="auto"/>
            </w:tcBorders>
          </w:tcPr>
          <w:p w14:paraId="7BF574FE" w14:textId="70C8D83A"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 xml:space="preserve">Lai iepazītos ar sistēmas lietošanu, ir izveidoti video: </w:t>
            </w:r>
            <w:hyperlink r:id="rId57">
              <w:r w:rsidRPr="38806A6D">
                <w:rPr>
                  <w:rStyle w:val="Hyperlink"/>
                  <w:rFonts w:eastAsia="Times New Roman" w:cs="Times New Roman"/>
                  <w:color w:val="000000" w:themeColor="text1"/>
                </w:rPr>
                <w:t>https://arstabirojs.lv/apmacibas/</w:t>
              </w:r>
            </w:hyperlink>
            <w:r w:rsidRPr="38806A6D">
              <w:rPr>
                <w:rFonts w:eastAsia="Times New Roman" w:cs="Times New Roman"/>
                <w:color w:val="000000" w:themeColor="text1"/>
              </w:rPr>
              <w:t xml:space="preserve">  vai </w:t>
            </w:r>
            <w:hyperlink r:id="rId58">
              <w:r w:rsidRPr="38806A6D">
                <w:rPr>
                  <w:rStyle w:val="Hyperlink"/>
                  <w:rFonts w:eastAsia="Times New Roman" w:cs="Times New Roman"/>
                  <w:color w:val="000000" w:themeColor="text1"/>
                </w:rPr>
                <w:t>https://www.youtube.com/watch?v=qzlO25-UPnQ&amp;list=PLXQTniTXDAsc_Lf3uRwWBIBgmIWf_yvlE</w:t>
              </w:r>
            </w:hyperlink>
            <w:r w:rsidRPr="38806A6D">
              <w:rPr>
                <w:rFonts w:eastAsia="Times New Roman" w:cs="Times New Roman"/>
                <w:color w:val="000000" w:themeColor="text1"/>
              </w:rPr>
              <w:t xml:space="preserve"> </w:t>
            </w:r>
            <w:r w:rsidRPr="00D825DE">
              <w:br/>
            </w:r>
            <w:r w:rsidRPr="38806A6D">
              <w:rPr>
                <w:rFonts w:eastAsia="Times New Roman" w:cs="Times New Roman"/>
                <w:color w:val="000000" w:themeColor="text1"/>
              </w:rPr>
              <w:t>Meditec Atbalsta dienests: +371 67243124</w:t>
            </w:r>
          </w:p>
        </w:tc>
      </w:tr>
      <w:tr w:rsidR="1CC3DC5D" w14:paraId="402A6181" w14:textId="77777777" w:rsidTr="1CC3DC5D">
        <w:trPr>
          <w:trHeight w:val="825"/>
        </w:trPr>
        <w:tc>
          <w:tcPr>
            <w:tcW w:w="1451" w:type="dxa"/>
            <w:tcBorders>
              <w:top w:val="single" w:sz="8" w:space="0" w:color="auto"/>
              <w:left w:val="single" w:sz="8" w:space="0" w:color="auto"/>
              <w:bottom w:val="single" w:sz="8" w:space="0" w:color="auto"/>
              <w:right w:val="single" w:sz="8" w:space="0" w:color="auto"/>
            </w:tcBorders>
            <w:shd w:val="clear" w:color="auto" w:fill="ED7D31" w:themeFill="accent2"/>
          </w:tcPr>
          <w:p w14:paraId="19B4EB34" w14:textId="5C741347" w:rsidR="062F4700" w:rsidRDefault="062F4700" w:rsidP="1CC3DC5D">
            <w:pPr>
              <w:rPr>
                <w:rFonts w:eastAsia="Calibri" w:cs="Arial"/>
                <w:color w:val="000000" w:themeColor="text1"/>
              </w:rPr>
            </w:pPr>
            <w:r w:rsidRPr="1CC3DC5D">
              <w:rPr>
                <w:rFonts w:eastAsia="Calibri" w:cs="Arial"/>
                <w:color w:val="000000" w:themeColor="text1"/>
              </w:rPr>
              <w:t>ProfDoc</w:t>
            </w:r>
          </w:p>
        </w:tc>
        <w:tc>
          <w:tcPr>
            <w:tcW w:w="7594" w:type="dxa"/>
            <w:tcBorders>
              <w:top w:val="single" w:sz="8" w:space="0" w:color="auto"/>
              <w:left w:val="single" w:sz="8" w:space="0" w:color="auto"/>
              <w:bottom w:val="single" w:sz="8" w:space="0" w:color="auto"/>
              <w:right w:val="single" w:sz="8" w:space="0" w:color="auto"/>
            </w:tcBorders>
          </w:tcPr>
          <w:p w14:paraId="189BA2CA" w14:textId="45BFE80E" w:rsidR="1CC3DC5D" w:rsidRDefault="1CC3DC5D" w:rsidP="1CC3DC5D">
            <w:pPr>
              <w:rPr>
                <w:rFonts w:ascii="Calibri" w:eastAsia="Calibri" w:hAnsi="Calibri" w:cs="Calibri"/>
                <w:color w:val="1F497D"/>
              </w:rPr>
            </w:pPr>
          </w:p>
          <w:p w14:paraId="26E5A83B" w14:textId="46A4A87B" w:rsidR="062F4700" w:rsidRDefault="004323D4" w:rsidP="1CC3DC5D">
            <w:pPr>
              <w:rPr>
                <w:rFonts w:eastAsia="Calibri" w:cs="Arial"/>
              </w:rPr>
            </w:pPr>
            <w:hyperlink r:id="rId59">
              <w:r w:rsidR="062F4700" w:rsidRPr="1CC3DC5D">
                <w:rPr>
                  <w:rStyle w:val="Hyperlink"/>
                  <w:rFonts w:ascii="Courier New" w:eastAsia="Courier New" w:hAnsi="Courier New" w:cs="Courier New"/>
                  <w:sz w:val="18"/>
                  <w:szCs w:val="18"/>
                </w:rPr>
                <w:t>http://emedicina.lv/prd/lejup/eVes-ViVat_apmacibaLV.pdf</w:t>
              </w:r>
            </w:hyperlink>
          </w:p>
        </w:tc>
      </w:tr>
    </w:tbl>
    <w:p w14:paraId="06D4769F" w14:textId="6C511666" w:rsidR="127C3537" w:rsidRPr="00D825DE" w:rsidRDefault="127C3537" w:rsidP="00854676">
      <w:pPr>
        <w:pStyle w:val="ListParagraph"/>
        <w:numPr>
          <w:ilvl w:val="0"/>
          <w:numId w:val="49"/>
        </w:numPr>
        <w:jc w:val="both"/>
        <w:rPr>
          <w:rFonts w:asciiTheme="minorHAnsi" w:eastAsiaTheme="minorEastAsia" w:hAnsiTheme="minorHAnsi" w:cstheme="minorBidi"/>
          <w:b/>
          <w:color w:val="000000" w:themeColor="text1"/>
          <w:lang w:val="lv-LV"/>
        </w:rPr>
      </w:pPr>
      <w:r w:rsidRPr="38806A6D">
        <w:rPr>
          <w:rFonts w:ascii="Times New Roman" w:eastAsia="Times New Roman" w:hAnsi="Times New Roman" w:cs="Times New Roman"/>
          <w:b/>
          <w:color w:val="000000" w:themeColor="text1"/>
          <w:lang w:val="lv-LV"/>
        </w:rPr>
        <w:t>ārstniecības iestādes, kuras neizmanto nevienu no ārstniecības iestāžu informācijas sistēmām,</w:t>
      </w:r>
      <w:r w:rsidRPr="38806A6D">
        <w:rPr>
          <w:rFonts w:ascii="Times New Roman" w:eastAsia="Times New Roman" w:hAnsi="Times New Roman" w:cs="Times New Roman"/>
          <w:color w:val="000000" w:themeColor="text1"/>
          <w:lang w:val="lv-LV"/>
        </w:rPr>
        <w:t xml:space="preserve"> aicinām sazināties ar kādu no zemāk minētajiem informācijas sistēmu uzturētājiem, kuri var nodrošināt iespēju Covid-19 vakcinācijas laikā izmantot savu informācijas sistēmu bez iegādes maksas, lai ārstniecības iestāde varētu lietot ViVaT, maksājot tikai uzturēšanas maksu:</w:t>
      </w:r>
    </w:p>
    <w:tbl>
      <w:tblPr>
        <w:tblW w:w="0" w:type="auto"/>
        <w:tblLayout w:type="fixed"/>
        <w:tblLook w:val="04A0" w:firstRow="1" w:lastRow="0" w:firstColumn="1" w:lastColumn="0" w:noHBand="0" w:noVBand="1"/>
      </w:tblPr>
      <w:tblGrid>
        <w:gridCol w:w="1980"/>
        <w:gridCol w:w="5955"/>
      </w:tblGrid>
      <w:tr w:rsidR="21B0528D" w:rsidRPr="00D825DE" w14:paraId="6BA7972B"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5CB8067" w14:textId="66529967" w:rsidR="21B0528D" w:rsidRPr="00D825DE" w:rsidRDefault="21B0528D">
            <w:pPr>
              <w:rPr>
                <w:rFonts w:eastAsia="Times New Roman" w:cs="Times New Roman"/>
                <w:color w:val="000000" w:themeColor="text1"/>
              </w:rPr>
            </w:pPr>
            <w:r w:rsidRPr="38806A6D">
              <w:rPr>
                <w:rFonts w:eastAsia="Times New Roman" w:cs="Times New Roman"/>
                <w:color w:val="000000" w:themeColor="text1"/>
              </w:rPr>
              <w:t>SmartMedical</w:t>
            </w:r>
          </w:p>
        </w:tc>
        <w:tc>
          <w:tcPr>
            <w:tcW w:w="5955" w:type="dxa"/>
            <w:tcBorders>
              <w:top w:val="single" w:sz="8" w:space="0" w:color="auto"/>
              <w:left w:val="single" w:sz="8" w:space="0" w:color="auto"/>
              <w:bottom w:val="single" w:sz="8" w:space="0" w:color="auto"/>
              <w:right w:val="single" w:sz="8" w:space="0" w:color="auto"/>
            </w:tcBorders>
          </w:tcPr>
          <w:p w14:paraId="6E046569" w14:textId="36264E9F" w:rsidR="21B0528D" w:rsidRPr="00D825DE" w:rsidRDefault="21B0528D">
            <w:pPr>
              <w:rPr>
                <w:color w:val="000000" w:themeColor="text1"/>
              </w:rPr>
            </w:pPr>
            <w:r w:rsidRPr="38806A6D">
              <w:rPr>
                <w:rFonts w:eastAsia="Times New Roman" w:cs="Times New Roman"/>
                <w:color w:val="000000" w:themeColor="text1"/>
              </w:rPr>
              <w:t xml:space="preserve">Blue Bridge Technologies, SIA </w:t>
            </w:r>
            <w:hyperlink r:id="rId60">
              <w:r w:rsidRPr="38806A6D">
                <w:rPr>
                  <w:rStyle w:val="Hyperlink"/>
                  <w:rFonts w:eastAsia="Times New Roman" w:cs="Times New Roman"/>
                  <w:color w:val="000000" w:themeColor="text1"/>
                </w:rPr>
                <w:t>www.smartmedical.lv</w:t>
              </w:r>
            </w:hyperlink>
          </w:p>
        </w:tc>
      </w:tr>
      <w:tr w:rsidR="21B0528D" w:rsidRPr="00D825DE" w14:paraId="2D028853"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080E3A90" w14:textId="49F25770"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Ārsta Birojs</w:t>
            </w:r>
          </w:p>
        </w:tc>
        <w:tc>
          <w:tcPr>
            <w:tcW w:w="5955" w:type="dxa"/>
            <w:tcBorders>
              <w:top w:val="single" w:sz="8" w:space="0" w:color="auto"/>
              <w:left w:val="single" w:sz="8" w:space="0" w:color="auto"/>
              <w:bottom w:val="single" w:sz="8" w:space="0" w:color="auto"/>
              <w:right w:val="single" w:sz="8" w:space="0" w:color="auto"/>
            </w:tcBorders>
          </w:tcPr>
          <w:p w14:paraId="27B53019" w14:textId="0FD16FB0" w:rsidR="21B0528D" w:rsidRPr="00D825DE" w:rsidRDefault="21B0528D">
            <w:pPr>
              <w:rPr>
                <w:color w:val="000000" w:themeColor="text1"/>
              </w:rPr>
            </w:pPr>
            <w:r w:rsidRPr="38806A6D">
              <w:rPr>
                <w:rFonts w:eastAsia="Times New Roman" w:cs="Times New Roman"/>
                <w:color w:val="000000" w:themeColor="text1"/>
              </w:rPr>
              <w:t xml:space="preserve">SIA Meditec </w:t>
            </w:r>
            <w:hyperlink r:id="rId61">
              <w:r w:rsidRPr="38806A6D">
                <w:rPr>
                  <w:rStyle w:val="Hyperlink"/>
                  <w:rFonts w:eastAsia="Times New Roman" w:cs="Times New Roman"/>
                  <w:color w:val="000000" w:themeColor="text1"/>
                </w:rPr>
                <w:t>www.meditec.lv</w:t>
              </w:r>
            </w:hyperlink>
          </w:p>
        </w:tc>
      </w:tr>
      <w:tr w:rsidR="21B0528D" w:rsidRPr="00D825DE" w14:paraId="3199A2EF"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7D10030B" w14:textId="04F0F1FA"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Medius</w:t>
            </w:r>
          </w:p>
        </w:tc>
        <w:tc>
          <w:tcPr>
            <w:tcW w:w="5955" w:type="dxa"/>
            <w:tcBorders>
              <w:top w:val="single" w:sz="8" w:space="0" w:color="auto"/>
              <w:left w:val="single" w:sz="8" w:space="0" w:color="auto"/>
              <w:bottom w:val="single" w:sz="8" w:space="0" w:color="auto"/>
              <w:right w:val="single" w:sz="8" w:space="0" w:color="auto"/>
            </w:tcBorders>
          </w:tcPr>
          <w:p w14:paraId="24606118" w14:textId="2B85B976" w:rsidR="21B0528D" w:rsidRPr="00D825DE" w:rsidRDefault="21B0528D">
            <w:pPr>
              <w:rPr>
                <w:color w:val="000000" w:themeColor="text1"/>
              </w:rPr>
            </w:pPr>
            <w:r w:rsidRPr="38806A6D">
              <w:rPr>
                <w:rFonts w:eastAsia="Times New Roman" w:cs="Times New Roman"/>
                <w:color w:val="000000" w:themeColor="text1"/>
              </w:rPr>
              <w:t xml:space="preserve">AS "RPH Business Support" </w:t>
            </w:r>
            <w:hyperlink r:id="rId62">
              <w:r w:rsidRPr="38806A6D">
                <w:rPr>
                  <w:rStyle w:val="Hyperlink"/>
                  <w:rFonts w:eastAsia="Times New Roman" w:cs="Times New Roman"/>
                  <w:color w:val="000000" w:themeColor="text1"/>
                </w:rPr>
                <w:t>www.medius.lv</w:t>
              </w:r>
            </w:hyperlink>
          </w:p>
        </w:tc>
      </w:tr>
      <w:tr w:rsidR="21B0528D" w:rsidRPr="00D825DE" w14:paraId="36644D56" w14:textId="77777777" w:rsidTr="21B0528D">
        <w:tc>
          <w:tcPr>
            <w:tcW w:w="1980" w:type="dxa"/>
            <w:tcBorders>
              <w:top w:val="single" w:sz="8" w:space="0" w:color="auto"/>
              <w:left w:val="single" w:sz="8" w:space="0" w:color="auto"/>
              <w:bottom w:val="single" w:sz="8" w:space="0" w:color="auto"/>
              <w:right w:val="single" w:sz="8" w:space="0" w:color="auto"/>
            </w:tcBorders>
            <w:shd w:val="clear" w:color="auto" w:fill="ED7D31" w:themeFill="accent2"/>
          </w:tcPr>
          <w:p w14:paraId="589CD282" w14:textId="01BA4ADB" w:rsidR="21B0528D" w:rsidRPr="00D825DE" w:rsidRDefault="21B0528D">
            <w:pPr>
              <w:rPr>
                <w:rFonts w:eastAsia="Times New Roman" w:cs="Times New Roman"/>
                <w:color w:val="000000" w:themeColor="text1"/>
              </w:rPr>
            </w:pPr>
            <w:r w:rsidRPr="00D825DE">
              <w:rPr>
                <w:rFonts w:eastAsia="Times New Roman" w:cs="Times New Roman"/>
                <w:color w:val="000000" w:themeColor="text1"/>
              </w:rPr>
              <w:t>ProfDoc</w:t>
            </w:r>
          </w:p>
        </w:tc>
        <w:tc>
          <w:tcPr>
            <w:tcW w:w="5955" w:type="dxa"/>
            <w:tcBorders>
              <w:top w:val="single" w:sz="8" w:space="0" w:color="auto"/>
              <w:left w:val="single" w:sz="8" w:space="0" w:color="auto"/>
              <w:bottom w:val="single" w:sz="8" w:space="0" w:color="auto"/>
              <w:right w:val="single" w:sz="8" w:space="0" w:color="auto"/>
            </w:tcBorders>
          </w:tcPr>
          <w:p w14:paraId="6FCCB0F7" w14:textId="5E3DD6AF" w:rsidR="21B0528D" w:rsidRPr="00D825DE" w:rsidRDefault="21B0528D">
            <w:pPr>
              <w:rPr>
                <w:color w:val="000000" w:themeColor="text1"/>
              </w:rPr>
            </w:pPr>
            <w:r w:rsidRPr="38806A6D">
              <w:rPr>
                <w:rFonts w:eastAsia="Times New Roman" w:cs="Times New Roman"/>
                <w:color w:val="000000" w:themeColor="text1"/>
              </w:rPr>
              <w:t xml:space="preserve">Sia Profdoc, </w:t>
            </w:r>
            <w:hyperlink r:id="rId63">
              <w:r w:rsidRPr="38806A6D">
                <w:rPr>
                  <w:rStyle w:val="Hyperlink"/>
                  <w:rFonts w:eastAsia="Times New Roman" w:cs="Times New Roman"/>
                  <w:color w:val="000000" w:themeColor="text1"/>
                </w:rPr>
                <w:t>www.profdoc.lv</w:t>
              </w:r>
            </w:hyperlink>
          </w:p>
        </w:tc>
      </w:tr>
    </w:tbl>
    <w:p w14:paraId="33A51DD8" w14:textId="66CD1D6F" w:rsidR="35099745" w:rsidRPr="00D825DE" w:rsidRDefault="35099745" w:rsidP="00854676">
      <w:pPr>
        <w:pStyle w:val="ListParagraph"/>
        <w:numPr>
          <w:ilvl w:val="0"/>
          <w:numId w:val="49"/>
        </w:numPr>
        <w:jc w:val="both"/>
        <w:rPr>
          <w:color w:val="000000" w:themeColor="text1"/>
          <w:lang w:val="lv-LV"/>
        </w:rPr>
      </w:pPr>
      <w:r w:rsidRPr="38806A6D">
        <w:rPr>
          <w:rFonts w:ascii="Times New Roman" w:eastAsia="Times New Roman" w:hAnsi="Times New Roman" w:cs="Times New Roman"/>
          <w:color w:val="000000" w:themeColor="text1"/>
          <w:lang w:val="lv-LV"/>
        </w:rPr>
        <w:t>ViVaT lietošana ārstniecības iestādēm būs jānodrošina  no 2021.gada 26.aprīļa, izņemot ģimenes ārstu prakses, kas ViVaT varēs izmantot brīvprātīgi.</w:t>
      </w:r>
    </w:p>
    <w:p w14:paraId="549BA8A1" w14:textId="1926EC2D" w:rsidR="35099745" w:rsidRPr="00D825DE" w:rsidRDefault="35099745" w:rsidP="00854676">
      <w:pPr>
        <w:pStyle w:val="ListParagraph"/>
        <w:numPr>
          <w:ilvl w:val="0"/>
          <w:numId w:val="49"/>
        </w:numPr>
        <w:jc w:val="both"/>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 izmantojot ViVaT integrēto iestādes programmnodrošinājumu (ārstniecības iestādes informācijas sistēma) no 26.04.21.</w:t>
      </w:r>
      <w:r w:rsidR="690757EE" w:rsidRPr="38806A6D">
        <w:rPr>
          <w:rFonts w:ascii="Times New Roman" w:eastAsia="Times New Roman" w:hAnsi="Times New Roman" w:cs="Times New Roman"/>
          <w:color w:val="000000" w:themeColor="text1"/>
          <w:lang w:val="lv-LV"/>
        </w:rPr>
        <w:t xml:space="preserve"> </w:t>
      </w:r>
      <w:r w:rsidRPr="38806A6D">
        <w:rPr>
          <w:rFonts w:ascii="Times New Roman" w:eastAsia="Times New Roman" w:hAnsi="Times New Roman" w:cs="Times New Roman"/>
          <w:color w:val="000000" w:themeColor="text1"/>
          <w:lang w:val="lv-LV"/>
        </w:rPr>
        <w:t>nodrošina:</w:t>
      </w:r>
    </w:p>
    <w:p w14:paraId="35DF100D" w14:textId="6A7F3D1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vakcinācijas pret Covid-19 fakta fiksēšanu ViVaT;</w:t>
      </w:r>
    </w:p>
    <w:p w14:paraId="7E2B1667" w14:textId="7B82F75A"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ārstniecības iestādes informācijas sistēmas pierakstu sistēmas kalendāra Covid -19 vakcinācijai integrāciju ar ViVaT;</w:t>
      </w:r>
    </w:p>
    <w:p w14:paraId="5CA47563" w14:textId="2ADDA1F7" w:rsidR="35099745" w:rsidRPr="00D825DE" w:rsidRDefault="35099745" w:rsidP="00854676">
      <w:pPr>
        <w:pStyle w:val="ListParagraph"/>
        <w:numPr>
          <w:ilvl w:val="1"/>
          <w:numId w:val="37"/>
        </w:numPr>
        <w:spacing w:line="252" w:lineRule="auto"/>
        <w:rPr>
          <w:rFonts w:asciiTheme="minorHAnsi" w:eastAsiaTheme="minorEastAsia" w:hAnsiTheme="minorHAnsi" w:cstheme="minorBidi"/>
          <w:color w:val="000000" w:themeColor="text1"/>
          <w:lang w:val="lv-LV"/>
        </w:rPr>
      </w:pPr>
      <w:r w:rsidRPr="38806A6D">
        <w:rPr>
          <w:rFonts w:ascii="Times New Roman" w:eastAsia="Times New Roman" w:hAnsi="Times New Roman" w:cs="Times New Roman"/>
          <w:color w:val="000000" w:themeColor="text1"/>
          <w:lang w:val="lv-LV"/>
        </w:rPr>
        <w:t>informācijas par personas izteikto vēlēšanos veikt vakcināciju pret Covid-19 iesniegšanu ViVaT;</w:t>
      </w:r>
    </w:p>
    <w:p w14:paraId="6E89BF9A" w14:textId="56372E2C" w:rsidR="35099745" w:rsidRDefault="35099745" w:rsidP="00854676">
      <w:pPr>
        <w:pStyle w:val="ListParagraph"/>
        <w:numPr>
          <w:ilvl w:val="1"/>
          <w:numId w:val="37"/>
        </w:numPr>
        <w:rPr>
          <w:rFonts w:asciiTheme="minorHAnsi" w:eastAsiaTheme="minorEastAsia" w:hAnsiTheme="minorHAnsi" w:cstheme="minorBidi"/>
          <w:color w:val="000000" w:themeColor="text1"/>
          <w:sz w:val="24"/>
          <w:szCs w:val="24"/>
          <w:lang w:val="lv-LV"/>
        </w:rPr>
      </w:pPr>
      <w:r w:rsidRPr="38806A6D">
        <w:rPr>
          <w:rFonts w:ascii="Times New Roman" w:eastAsia="Times New Roman" w:hAnsi="Times New Roman" w:cs="Times New Roman"/>
          <w:color w:val="000000" w:themeColor="text1"/>
          <w:lang w:val="lv-LV"/>
        </w:rPr>
        <w:t>vakcīnu pasūtījumu (tai skaitā Covid-19 vakcīnu atlikuma) datu nodošanu</w:t>
      </w:r>
      <w:r w:rsidRPr="38806A6D">
        <w:rPr>
          <w:rFonts w:ascii="Times New Roman" w:eastAsia="Times New Roman" w:hAnsi="Times New Roman" w:cs="Times New Roman"/>
          <w:color w:val="000000" w:themeColor="text1"/>
          <w:sz w:val="24"/>
          <w:szCs w:val="24"/>
          <w:lang w:val="lv-LV"/>
        </w:rPr>
        <w:t xml:space="preserve"> Slimību profilakses un kontroles centra EPIDEM sistēmai</w:t>
      </w:r>
    </w:p>
    <w:p w14:paraId="36C124EB" w14:textId="346F887F" w:rsidR="001F6B07" w:rsidRPr="0039298B" w:rsidRDefault="001F6B07">
      <w:pPr>
        <w:rPr>
          <w:rFonts w:eastAsia="Calibri" w:cs="Arial"/>
          <w:color w:val="000000" w:themeColor="text1"/>
          <w:sz w:val="24"/>
          <w:szCs w:val="24"/>
          <w:lang w:val="lv-LV"/>
        </w:rPr>
      </w:pPr>
    </w:p>
    <w:p w14:paraId="5832DEF5" w14:textId="4D9F960E" w:rsidR="00D825DE" w:rsidRDefault="00D825DE">
      <w:pPr>
        <w:rPr>
          <w:rFonts w:eastAsia="Times New Roman" w:cs="Times New Roman"/>
          <w:b/>
          <w:sz w:val="28"/>
          <w:szCs w:val="28"/>
          <w:lang w:val="lv-LV"/>
        </w:rPr>
      </w:pPr>
      <w:r>
        <w:rPr>
          <w:rFonts w:eastAsia="Times New Roman" w:cs="Times New Roman"/>
          <w:b/>
          <w:sz w:val="28"/>
          <w:szCs w:val="28"/>
          <w:lang w:val="lv-LV"/>
        </w:rPr>
        <w:br w:type="page"/>
      </w:r>
    </w:p>
    <w:p w14:paraId="44C12456" w14:textId="7E4C7FAF" w:rsidR="008C71BB" w:rsidRPr="0039298B" w:rsidRDefault="00D825DE"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eastAsia="en-GB"/>
        </w:rPr>
        <mc:AlternateContent>
          <mc:Choice Requires="wps">
            <w:drawing>
              <wp:anchor distT="0" distB="0" distL="114300" distR="114300" simplePos="0" relativeHeight="251658240" behindDoc="0" locked="0" layoutInCell="1" allowOverlap="1" wp14:anchorId="51C4A6DB" wp14:editId="4095A441">
                <wp:simplePos x="0" y="0"/>
                <wp:positionH relativeFrom="column">
                  <wp:posOffset>-192537</wp:posOffset>
                </wp:positionH>
                <wp:positionV relativeFrom="paragraph">
                  <wp:posOffset>-666248</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14:paraId="4D3A1941" w14:textId="08B1E57E" w:rsidR="00FE2D1B" w:rsidRPr="00F63179" w:rsidRDefault="00FE2D1B" w:rsidP="00F63179">
                            <w:pPr>
                              <w:pStyle w:val="Heading1"/>
                              <w:rPr>
                                <w:color w:val="BFBFBF" w:themeColor="background1" w:themeShade="BF"/>
                                <w:lang w:val="lv-LV"/>
                              </w:rPr>
                            </w:pPr>
                            <w:bookmarkStart w:id="57" w:name="_Toc60039826"/>
                            <w:bookmarkStart w:id="58" w:name="_Toc7339755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7"/>
                            <w:bookmarkEnd w:id="5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5.15pt;margin-top:-52.4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" fillcolor="white [3201]" stroked="f" strokeweight=".5pt">
                <v:textbox>
                  <w:txbxContent>
                    <w:p w14:paraId="4D3A1941" w14:textId="08B1E57E" w:rsidR="00FE2D1B" w:rsidRPr="00F63179" w:rsidRDefault="00FE2D1B" w:rsidP="00F63179">
                      <w:pPr>
                        <w:pStyle w:val="Heading1"/>
                        <w:rPr>
                          <w:color w:val="BFBFBF" w:themeColor="background1" w:themeShade="BF"/>
                          <w:lang w:val="lv-LV"/>
                        </w:rPr>
                      </w:pPr>
                      <w:bookmarkStart w:id="59" w:name="_Toc60039826"/>
                      <w:bookmarkStart w:id="60" w:name="_Toc73397551"/>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9"/>
                      <w:bookmarkEnd w:id="60"/>
                    </w:p>
                  </w:txbxContent>
                </v:textbox>
              </v:shape>
            </w:pict>
          </mc:Fallback>
        </mc:AlternateContent>
      </w:r>
      <w:r w:rsidR="008C71BB" w:rsidRPr="10CD3C69">
        <w:rPr>
          <w:rFonts w:eastAsia="Times New Roman" w:cs="Times New Roman"/>
          <w:b/>
          <w:sz w:val="28"/>
          <w:szCs w:val="28"/>
          <w:lang w:val="lv-LV"/>
        </w:rPr>
        <w:t>Pārbaudes punktu saraksts (</w:t>
      </w:r>
      <w:r w:rsidR="008C71BB" w:rsidRPr="00F62F00">
        <w:rPr>
          <w:rFonts w:eastAsia="Times New Roman" w:cs="Times New Roman"/>
          <w:b/>
          <w:i/>
          <w:sz w:val="28"/>
          <w:szCs w:val="28"/>
        </w:rPr>
        <w:t>Checklist</w:t>
      </w:r>
      <w:r w:rsidR="008C71BB" w:rsidRPr="10CD3C69">
        <w:rPr>
          <w:rFonts w:eastAsia="Times New Roman" w:cs="Times New Roman"/>
          <w:b/>
          <w:sz w:val="28"/>
          <w:szCs w:val="28"/>
          <w:lang w:val="lv-LV"/>
        </w:rPr>
        <w:t>) C</w:t>
      </w:r>
      <w:r w:rsidR="00065405">
        <w:rPr>
          <w:rFonts w:eastAsia="Times New Roman" w:cs="Times New Roman"/>
          <w:b/>
          <w:sz w:val="28"/>
          <w:szCs w:val="28"/>
          <w:lang w:val="lv-LV"/>
        </w:rPr>
        <w:t>ovid-</w:t>
      </w:r>
      <w:r w:rsidR="008C71BB" w:rsidRPr="10CD3C69">
        <w:rPr>
          <w:rFonts w:eastAsia="Times New Roman" w:cs="Times New Roman"/>
          <w:b/>
          <w:sz w:val="28"/>
          <w:szCs w:val="28"/>
          <w:lang w:val="lv-LV"/>
        </w:rPr>
        <w:t>19 vakcinācija</w:t>
      </w:r>
      <w:r w:rsidR="00363B50">
        <w:rPr>
          <w:rFonts w:eastAsia="Times New Roman" w:cs="Times New Roman"/>
          <w:b/>
          <w:sz w:val="28"/>
          <w:szCs w:val="28"/>
          <w:lang w:val="lv-LV"/>
        </w:rPr>
        <w:t>i</w:t>
      </w:r>
    </w:p>
    <w:p w14:paraId="409BCA90"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14:paraId="33B6CF8E" w14:textId="55E2076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14:paraId="07453AE1" w14:textId="2FE2ADF1" w:rsidR="008C71BB" w:rsidRPr="0039298B" w:rsidRDefault="008C71BB"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14:paraId="111B31AA" w14:textId="0900E93B" w:rsidR="00070E1C" w:rsidRDefault="00BF67D9"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v</w:t>
      </w:r>
      <w:r w:rsidR="008C71BB" w:rsidRPr="0039298B">
        <w:rPr>
          <w:rFonts w:ascii="Times New Roman" w:eastAsia="Times New Roman" w:hAnsi="Times New Roman" w:cs="Times New Roman"/>
          <w:color w:val="auto"/>
          <w:lang w:val="lv-LV"/>
        </w:rPr>
        <w:t>akcinācijas šļirču un adatu skaitu</w:t>
      </w:r>
    </w:p>
    <w:p w14:paraId="6B2830B4" w14:textId="03F1DD45" w:rsidR="00070E1C"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/Bio</w:t>
      </w:r>
      <w:r w:rsidR="00774E05">
        <w:rPr>
          <w:rFonts w:ascii="Times New Roman" w:eastAsia="Times New Roman" w:hAnsi="Times New Roman" w:cs="Times New Roman"/>
          <w:color w:val="auto"/>
          <w:lang w:val="lv-LV"/>
        </w:rPr>
        <w:t>NT</w:t>
      </w:r>
      <w:r>
        <w:rPr>
          <w:rFonts w:ascii="Times New Roman" w:eastAsia="Times New Roman" w:hAnsi="Times New Roman" w:cs="Times New Roman"/>
          <w:color w:val="auto"/>
          <w:lang w:val="lv-LV"/>
        </w:rPr>
        <w:t xml:space="preserve">ech vakcīnai) </w:t>
      </w:r>
      <w:r w:rsidR="00E032BA">
        <w:rPr>
          <w:rFonts w:ascii="Times New Roman" w:eastAsia="Times New Roman" w:hAnsi="Times New Roman" w:cs="Times New Roman"/>
          <w:color w:val="auto"/>
          <w:lang w:val="lv-LV"/>
        </w:rPr>
        <w:t>š</w:t>
      </w:r>
      <w:r w:rsidR="00070E1C" w:rsidRPr="0039298B">
        <w:rPr>
          <w:rFonts w:ascii="Times New Roman" w:eastAsia="Times New Roman" w:hAnsi="Times New Roman" w:cs="Times New Roman"/>
          <w:color w:val="auto"/>
          <w:lang w:val="lv-LV"/>
        </w:rPr>
        <w:t>ķaidīšanas šļirču un adatu skaitu</w:t>
      </w:r>
      <w:r w:rsidR="00070E1C">
        <w:rPr>
          <w:rFonts w:ascii="Times New Roman" w:eastAsia="Times New Roman" w:hAnsi="Times New Roman" w:cs="Times New Roman"/>
          <w:color w:val="auto"/>
          <w:lang w:val="lv-LV"/>
        </w:rPr>
        <w:t xml:space="preserve"> </w:t>
      </w:r>
    </w:p>
    <w:p w14:paraId="71AD3495" w14:textId="4CE7808B" w:rsidR="008C71BB" w:rsidRPr="0039298B" w:rsidRDefault="00983491" w:rsidP="00854676">
      <w:pPr>
        <w:pStyle w:val="ListParagraph"/>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w:t>
      </w:r>
      <w:r w:rsidR="00774E05">
        <w:rPr>
          <w:rFonts w:ascii="Times New Roman" w:eastAsia="Times New Roman" w:hAnsi="Times New Roman" w:cs="Times New Roman"/>
          <w:color w:val="auto"/>
          <w:lang w:val="lv-LV"/>
        </w:rPr>
        <w:t>NT</w:t>
      </w:r>
      <w:r w:rsidRPr="0039298B">
        <w:rPr>
          <w:rFonts w:ascii="Times New Roman" w:eastAsia="Times New Roman" w:hAnsi="Times New Roman" w:cs="Times New Roman"/>
          <w:color w:val="auto"/>
          <w:lang w:val="lv-LV"/>
        </w:rPr>
        <w: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0,9</w:t>
      </w:r>
      <w:r w:rsidR="00774E05">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 xml:space="preserve">% NaCl šķīdums </w:t>
      </w:r>
    </w:p>
    <w:p w14:paraId="1CC735F0" w14:textId="27995934"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14:paraId="216CEAC4"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14:paraId="6A772BFB" w14:textId="77777777" w:rsidR="008C71BB" w:rsidRPr="00C838A4" w:rsidRDefault="1B58F7B3"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14:paraId="123ECD99" w14:textId="25397327" w:rsidR="00AE27A7" w:rsidRPr="00C838A4" w:rsidRDefault="1E1A4DAC" w:rsidP="00854676">
      <w:pPr>
        <w:pStyle w:val="ListParagraph"/>
        <w:numPr>
          <w:ilvl w:val="0"/>
          <w:numId w:val="48"/>
        </w:numPr>
        <w:spacing w:after="0" w:line="240" w:lineRule="auto"/>
        <w:ind w:left="714" w:hanging="357"/>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Adrenalīns 300 mikrogrami pildspalvveida pilnšļircē</w:t>
      </w:r>
      <w:r w:rsidR="00AE27A7" w:rsidRPr="00C838A4">
        <w:rPr>
          <w:rFonts w:ascii="Times New Roman" w:eastAsia="Times New Roman" w:hAnsi="Times New Roman" w:cs="Times New Roman"/>
          <w:color w:val="auto"/>
          <w:lang w:val="lv-LV"/>
        </w:rPr>
        <w:t xml:space="preserve">, </w:t>
      </w:r>
      <w:r w:rsidR="00D74794" w:rsidRPr="00C838A4">
        <w:rPr>
          <w:rFonts w:ascii="Times New Roman" w:eastAsia="Times New Roman" w:hAnsi="Times New Roman" w:cs="Times New Roman"/>
          <w:color w:val="auto"/>
          <w:lang w:val="lv-LV"/>
        </w:rPr>
        <w:t>a</w:t>
      </w:r>
      <w:r w:rsidR="00AE27A7" w:rsidRPr="00C838A4">
        <w:rPr>
          <w:rFonts w:ascii="Times New Roman" w:eastAsia="Times New Roman" w:hAnsi="Times New Roman" w:cs="Times New Roman"/>
          <w:color w:val="auto"/>
          <w:lang w:val="lv-LV"/>
        </w:rPr>
        <w:t xml:space="preserve">drenalīns, pulsa oksimetrs, skābekļa balons </w:t>
      </w:r>
    </w:p>
    <w:p w14:paraId="265993EA" w14:textId="3EDD5AE0" w:rsidR="00FE2D1B" w:rsidRPr="00AE27A7" w:rsidRDefault="00FE2D1B" w:rsidP="003F2DF8">
      <w:pPr>
        <w:pStyle w:val="ListParagraph"/>
        <w:spacing w:after="160" w:line="259" w:lineRule="auto"/>
        <w:jc w:val="both"/>
        <w:rPr>
          <w:rFonts w:ascii="Times New Roman" w:eastAsia="Times New Roman" w:hAnsi="Times New Roman" w:cs="Times New Roman"/>
          <w:color w:val="auto"/>
          <w:lang w:val="lv-LV"/>
        </w:rPr>
      </w:pPr>
      <w:r w:rsidRPr="00C838A4">
        <w:rPr>
          <w:rFonts w:ascii="Times New Roman" w:eastAsia="Times New Roman" w:hAnsi="Times New Roman" w:cs="Times New Roman"/>
          <w:color w:val="auto"/>
          <w:lang w:val="lv-LV"/>
        </w:rPr>
        <w:t>Persona, kura lieto beta blokatorus</w:t>
      </w:r>
      <w:r w:rsidR="00B2676C" w:rsidRPr="00C838A4">
        <w:rPr>
          <w:rFonts w:ascii="Times New Roman" w:eastAsia="Times New Roman" w:hAnsi="Times New Roman" w:cs="Times New Roman"/>
          <w:color w:val="auto"/>
          <w:lang w:val="lv-LV"/>
        </w:rPr>
        <w:t>,</w:t>
      </w:r>
      <w:r w:rsidRPr="00C838A4">
        <w:rPr>
          <w:rFonts w:ascii="Times New Roman" w:eastAsia="Times New Roman" w:hAnsi="Times New Roman" w:cs="Times New Roman"/>
          <w:color w:val="auto"/>
          <w:lang w:val="lv-LV"/>
        </w:rPr>
        <w:t xml:space="preserve"> saņem identisku </w:t>
      </w:r>
      <w:r w:rsidR="007501FD">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xml:space="preserve">, reizēm var nereaģēt uz </w:t>
      </w:r>
      <w:r w:rsidR="00D86AB3">
        <w:rPr>
          <w:rFonts w:ascii="Times New Roman" w:eastAsia="Times New Roman" w:hAnsi="Times New Roman" w:cs="Times New Roman"/>
          <w:color w:val="auto"/>
          <w:lang w:val="lv-LV"/>
        </w:rPr>
        <w:t>a</w:t>
      </w:r>
      <w:r w:rsidRPr="00AE27A7">
        <w:rPr>
          <w:rFonts w:ascii="Times New Roman" w:eastAsia="Times New Roman" w:hAnsi="Times New Roman" w:cs="Times New Roman"/>
          <w:color w:val="auto"/>
          <w:lang w:val="lv-LV"/>
        </w:rPr>
        <w:t xml:space="preserve">drenalīna ievadi. Šādos gadījumos jāievada </w:t>
      </w:r>
      <w:r w:rsidR="002C2753">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lukagons 1</w:t>
      </w:r>
      <w:r w:rsidR="001564EB">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5 mg IV 5 minūšu laikā, kam seko </w:t>
      </w:r>
      <w:r w:rsidR="00F22430">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nepārtrauktā infūzijā 5</w:t>
      </w:r>
      <w:r w:rsidR="00856E69">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15 mcg/minūtē. Ātra </w:t>
      </w:r>
      <w:r w:rsidR="00856E69">
        <w:rPr>
          <w:rFonts w:ascii="Times New Roman" w:eastAsia="Times New Roman" w:hAnsi="Times New Roman" w:cs="Times New Roman"/>
          <w:color w:val="auto"/>
          <w:lang w:val="lv-LV"/>
        </w:rPr>
        <w:t>g</w:t>
      </w:r>
      <w:r w:rsidRPr="00AE27A7">
        <w:rPr>
          <w:rFonts w:ascii="Times New Roman" w:eastAsia="Times New Roman" w:hAnsi="Times New Roman" w:cs="Times New Roman"/>
          <w:color w:val="auto"/>
          <w:lang w:val="lv-LV"/>
        </w:rPr>
        <w:t>lukagona ievade var izraisīt vemšanu</w:t>
      </w:r>
      <w:r w:rsidR="006D0EB8" w:rsidRPr="00AE27A7">
        <w:rPr>
          <w:rFonts w:ascii="Times New Roman" w:eastAsia="Times New Roman" w:hAnsi="Times New Roman" w:cs="Times New Roman"/>
          <w:color w:val="auto"/>
          <w:lang w:val="lv-LV"/>
        </w:rPr>
        <w:t xml:space="preserve">. </w:t>
      </w:r>
      <w:hyperlink r:id="rId64"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14:paraId="78DF20A9" w14:textId="77777777" w:rsidR="008C71BB" w:rsidRPr="0039298B" w:rsidRDefault="008C71BB"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14:paraId="22F4E37D"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14:paraId="27C80210" w14:textId="19F522AC"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14:paraId="3F03D683" w14:textId="64F9B2A6" w:rsidR="008C71BB" w:rsidRPr="0039298B" w:rsidRDefault="008C71BB"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 xml:space="preserve">19 statusu, pārliecinieties, </w:t>
      </w:r>
      <w:r w:rsidRPr="1F075C00">
        <w:rPr>
          <w:rStyle w:val="normaltextrun"/>
          <w:rFonts w:ascii="Times New Roman" w:eastAsia="Times New Roman" w:hAnsi="Times New Roman" w:cs="Times New Roman"/>
          <w:color w:val="2E74B5" w:themeColor="accent1" w:themeShade="BF"/>
          <w:lang w:val="lv-LV"/>
        </w:rPr>
        <w:t xml:space="preserve">vai kāda no </w:t>
      </w:r>
      <w:r w:rsidR="0823FF43" w:rsidRPr="1F075C00">
        <w:rPr>
          <w:rStyle w:val="normaltextrun"/>
          <w:rFonts w:ascii="Times New Roman" w:eastAsia="Times New Roman" w:hAnsi="Times New Roman" w:cs="Times New Roman"/>
          <w:color w:val="2E74B5" w:themeColor="accent1" w:themeShade="BF"/>
          <w:lang w:val="lv-LV"/>
        </w:rPr>
        <w:t>Covid 19</w:t>
      </w:r>
      <w:r w:rsidRPr="1F075C00">
        <w:rPr>
          <w:rStyle w:val="normaltextrun"/>
          <w:rFonts w:ascii="Times New Roman" w:eastAsia="Times New Roman" w:hAnsi="Times New Roman" w:cs="Times New Roman"/>
          <w:color w:val="auto"/>
          <w:lang w:val="lv-LV"/>
        </w:rPr>
        <w:t xml:space="preserve"> </w:t>
      </w:r>
      <w:r w:rsidRPr="0039298B">
        <w:rPr>
          <w:rStyle w:val="normaltextrun"/>
          <w:rFonts w:ascii="Times New Roman" w:eastAsia="Times New Roman" w:hAnsi="Times New Roman" w:cs="Times New Roman"/>
          <w:color w:val="auto"/>
          <w:lang w:val="lv-LV"/>
        </w:rPr>
        <w:t>vakcinācijām nav jau veikta vai ir iekavēta</w:t>
      </w:r>
    </w:p>
    <w:p w14:paraId="114929FF" w14:textId="2F2F4A06" w:rsidR="008C71BB" w:rsidRPr="00543F21" w:rsidRDefault="008C71BB" w:rsidP="00854676">
      <w:pPr>
        <w:pStyle w:val="paragraph"/>
        <w:numPr>
          <w:ilvl w:val="0"/>
          <w:numId w:val="41"/>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w:t>
      </w:r>
      <w:r w:rsidRPr="1F075C00">
        <w:rPr>
          <w:rStyle w:val="eop"/>
          <w:color w:val="2E74B5" w:themeColor="accent1" w:themeShade="BF"/>
          <w:sz w:val="22"/>
          <w:szCs w:val="22"/>
          <w:lang w:val="lv-LV"/>
        </w:rPr>
        <w:t>14</w:t>
      </w:r>
      <w:r w:rsidRPr="00543F21">
        <w:rPr>
          <w:rStyle w:val="eop"/>
          <w:sz w:val="22"/>
          <w:szCs w:val="22"/>
          <w:lang w:val="lv-LV"/>
        </w:rPr>
        <w:t xml:space="preserve">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14:paraId="3EDCDD46" w14:textId="43FC16E8" w:rsidR="008C71BB" w:rsidRPr="00543F21" w:rsidRDefault="50FA67E2"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w:t>
      </w:r>
      <w:r w:rsidR="00826A99">
        <w:rPr>
          <w:rStyle w:val="normaltextrun"/>
          <w:sz w:val="22"/>
          <w:szCs w:val="22"/>
          <w:lang w:val="lv-LV"/>
        </w:rPr>
        <w:t>a</w:t>
      </w:r>
      <w:r w:rsidR="008C71BB" w:rsidRPr="00543F21">
        <w:rPr>
          <w:rStyle w:val="normaltextrun"/>
          <w:sz w:val="22"/>
          <w:szCs w:val="22"/>
          <w:lang w:val="lv-LV"/>
        </w:rPr>
        <w:t xml:space="preserve"> un sūdzības konsultācijas laikā</w:t>
      </w:r>
    </w:p>
    <w:p w14:paraId="6E641F8A" w14:textId="3734136E" w:rsidR="004702E7" w:rsidRPr="00543F21" w:rsidRDefault="004702E7" w:rsidP="00854676">
      <w:pPr>
        <w:pStyle w:val="paragraph"/>
        <w:numPr>
          <w:ilvl w:val="0"/>
          <w:numId w:val="41"/>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65">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14:paraId="3A21A4C4" w14:textId="6F801260" w:rsidR="008C71BB" w:rsidRPr="00543F21" w:rsidRDefault="2FC0B97F" w:rsidP="00854676">
      <w:pPr>
        <w:pStyle w:val="paragraph"/>
        <w:numPr>
          <w:ilvl w:val="0"/>
          <w:numId w:val="41"/>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14:paraId="37BAC0FB" w14:textId="7EEE2397" w:rsidR="008C71BB" w:rsidRPr="00543F21" w:rsidRDefault="2E0C1897" w:rsidP="00854676">
      <w:pPr>
        <w:pStyle w:val="paragraph"/>
        <w:numPr>
          <w:ilvl w:val="1"/>
          <w:numId w:val="41"/>
        </w:numPr>
        <w:spacing w:before="0"/>
        <w:jc w:val="both"/>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w:t>
      </w:r>
      <w:r w:rsidR="00D12972">
        <w:rPr>
          <w:sz w:val="22"/>
          <w:szCs w:val="22"/>
          <w:lang w:val="lv-LV"/>
        </w:rPr>
        <w:t> </w:t>
      </w:r>
      <w:r w:rsidR="008C71BB" w:rsidRPr="00543F21">
        <w:rPr>
          <w:sz w:val="22"/>
          <w:szCs w:val="22"/>
          <w:lang w:val="lv-LV"/>
        </w:rPr>
        <w: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w:t>
      </w:r>
      <w:r w:rsidR="00D12972">
        <w:rPr>
          <w:sz w:val="22"/>
          <w:szCs w:val="22"/>
          <w:lang w:val="lv-LV"/>
        </w:rPr>
        <w:t> </w:t>
      </w:r>
      <w:r w:rsidR="008C71BB" w:rsidRPr="00543F21">
        <w:rPr>
          <w:sz w:val="22"/>
          <w:szCs w:val="22"/>
          <w:lang w:val="lv-LV"/>
        </w:rPr>
        <w:t>devas</w:t>
      </w:r>
    </w:p>
    <w:p w14:paraId="323EEEF7" w14:textId="23BCFD17" w:rsidR="2DADF40B" w:rsidRPr="00543F21" w:rsidRDefault="2DADF40B" w:rsidP="00854676">
      <w:pPr>
        <w:pStyle w:val="paragraph"/>
        <w:numPr>
          <w:ilvl w:val="1"/>
          <w:numId w:val="41"/>
        </w:numPr>
        <w:spacing w:before="0"/>
        <w:jc w:val="both"/>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14:paraId="58CD111D" w14:textId="2A167786" w:rsidR="008C71BB" w:rsidRPr="00543F21" w:rsidRDefault="75836A9F"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14:paraId="4E16642B" w14:textId="13D1FF50" w:rsidR="008C71BB" w:rsidRPr="00543F21" w:rsidRDefault="476FACA0" w:rsidP="00854676">
      <w:pPr>
        <w:pStyle w:val="paragraph"/>
        <w:numPr>
          <w:ilvl w:val="0"/>
          <w:numId w:val="41"/>
        </w:numPr>
        <w:spacing w:before="0" w:beforeAutospacing="0" w:after="0" w:afterAutospacing="0"/>
        <w:jc w:val="both"/>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14:paraId="4C0DAF45" w14:textId="77777777" w:rsidR="008C71BB" w:rsidRPr="00543F21" w:rsidRDefault="008C71BB" w:rsidP="00854676">
      <w:pPr>
        <w:pStyle w:val="paragraph"/>
        <w:numPr>
          <w:ilvl w:val="1"/>
          <w:numId w:val="41"/>
        </w:numPr>
        <w:spacing w:before="0" w:beforeAutospacing="0" w:after="0" w:afterAutospacing="0"/>
        <w:jc w:val="both"/>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14:paraId="4409C840" w14:textId="203A4D8E" w:rsidR="008C71BB" w:rsidRPr="0039298B" w:rsidRDefault="70009C27" w:rsidP="00854676">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311EA4">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14:paraId="46542574" w14:textId="77777777"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14:paraId="252DA3B1" w14:textId="5F340429" w:rsidR="008C71BB" w:rsidRPr="0039298B" w:rsidRDefault="71054BA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14:paraId="62ED7AE4" w14:textId="4C48BA51" w:rsidR="008C71BB" w:rsidRPr="0039298B" w:rsidRDefault="57164D05"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14:paraId="4B906281" w14:textId="54DE4FAF"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w:t>
      </w:r>
      <w:r w:rsidR="00D74EB5">
        <w:rPr>
          <w:rFonts w:ascii="Times New Roman" w:eastAsia="Times New Roman" w:hAnsi="Times New Roman" w:cs="Times New Roman"/>
          <w:color w:val="auto"/>
          <w:lang w:val="lv-LV"/>
        </w:rPr>
        <w:t xml:space="preserve"> </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14:paraId="7D1FDB5B" w14:textId="409BA377" w:rsidR="008C71BB" w:rsidRPr="0039298B" w:rsidRDefault="546E2FF6"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14:paraId="4A2F32DC" w14:textId="78A58F88" w:rsidR="008C71BB" w:rsidRPr="0039298B" w:rsidRDefault="19CBBDD7"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w:t>
      </w:r>
      <w:r w:rsidR="007A12A7">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devas saņemšanai (ja šoreiz saņemta 1.</w:t>
      </w:r>
      <w:r w:rsidR="00042141">
        <w:rPr>
          <w:rFonts w:ascii="Times New Roman" w:eastAsia="Times New Roman" w:hAnsi="Times New Roman" w:cs="Times New Roman"/>
          <w:color w:val="auto"/>
          <w:lang w:val="lv-LV"/>
        </w:rPr>
        <w:t> </w:t>
      </w:r>
      <w:r w:rsidR="008C71BB" w:rsidRPr="0039298B">
        <w:rPr>
          <w:rFonts w:ascii="Times New Roman" w:eastAsia="Times New Roman" w:hAnsi="Times New Roman" w:cs="Times New Roman"/>
          <w:color w:val="auto"/>
          <w:lang w:val="lv-LV"/>
        </w:rPr>
        <w:t>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14:paraId="0FBF050E" w14:textId="3FEF54BE" w:rsidR="008C71BB" w:rsidRPr="0039298B" w:rsidRDefault="4448D498" w:rsidP="00854676">
      <w:pPr>
        <w:pStyle w:val="List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14:paraId="2E31A97A" w14:textId="46949BB3"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devas saņemšanu, ja vizītē saņemta 1.</w:t>
      </w:r>
      <w:r w:rsidR="005829F7">
        <w:rPr>
          <w:rFonts w:ascii="Times New Roman" w:eastAsia="Times New Roman" w:hAnsi="Times New Roman" w:cs="Times New Roman"/>
          <w:color w:val="auto"/>
          <w:lang w:val="lv-LV"/>
        </w:rPr>
        <w:t> </w:t>
      </w:r>
      <w:r w:rsidRPr="0039298B">
        <w:rPr>
          <w:rFonts w:ascii="Times New Roman" w:eastAsia="Times New Roman" w:hAnsi="Times New Roman" w:cs="Times New Roman"/>
          <w:color w:val="auto"/>
          <w:lang w:val="lv-LV"/>
        </w:rPr>
        <w:t>deva</w:t>
      </w:r>
    </w:p>
    <w:p w14:paraId="423F7A6C" w14:textId="439C44F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14:paraId="1848578E" w14:textId="77777777" w:rsidR="008C71BB" w:rsidRPr="0039298B" w:rsidRDefault="008C71BB" w:rsidP="00854676">
      <w:pPr>
        <w:pStyle w:val="ListParagraph"/>
        <w:numPr>
          <w:ilvl w:val="1"/>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jc w:val="both"/>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14:paraId="41BD2022" w14:textId="430BBE72" w:rsidR="00EC64F0" w:rsidRPr="00EC64F0" w:rsidRDefault="00BC2F1D" w:rsidP="00EC64F0">
      <w:pPr>
        <w:rPr>
          <w:rFonts w:eastAsia="Times New Roman" w:cs="Times New Roman"/>
          <w:lang w:val="lv-LV"/>
        </w:rPr>
      </w:pPr>
      <w:r>
        <w:rPr>
          <w:rFonts w:eastAsia="Times New Roman" w:cs="Times New Roman"/>
          <w:lang w:val="lv-LV"/>
        </w:rPr>
        <w:br w:type="page"/>
      </w:r>
    </w:p>
    <w:p w14:paraId="4598FFB9" w14:textId="0A0387A7" w:rsidR="00B165A8" w:rsidRPr="00F315EB" w:rsidRDefault="00B165A8" w:rsidP="00F315EB">
      <w:pPr>
        <w:pStyle w:val="Heading1"/>
        <w:rPr>
          <w:rStyle w:val="normaltextrun"/>
          <w:rFonts w:cs="Times New Roman"/>
          <w:lang w:val="lv-LV"/>
        </w:rPr>
      </w:pPr>
      <w:bookmarkStart w:id="59" w:name="_Toc73397552"/>
      <w:r w:rsidRPr="00F315EB">
        <w:rPr>
          <w:rFonts w:cs="Times New Roman"/>
          <w:lang w:val="lv-LV"/>
        </w:rPr>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9"/>
    </w:p>
    <w:p w14:paraId="2AA75C16" w14:textId="77777777"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14:paraId="1A5A4BD8" w14:textId="77777777" w:rsidR="00B22FED" w:rsidRPr="0023087F" w:rsidRDefault="00B22FED" w:rsidP="00B22FED">
      <w:pPr>
        <w:pStyle w:val="paragraph"/>
        <w:spacing w:before="0" w:beforeAutospacing="0" w:after="0" w:afterAutospacing="0"/>
        <w:jc w:val="center"/>
        <w:textAlignment w:val="baseline"/>
        <w:rPr>
          <w:rStyle w:val="normaltextrun"/>
          <w:b/>
          <w:bCs/>
          <w:sz w:val="28"/>
          <w:szCs w:val="28"/>
          <w:lang w:val="lv-LV"/>
        </w:rPr>
      </w:pPr>
      <w:bookmarkStart w:id="60" w:name="_Hlk62807205"/>
      <w:r w:rsidRPr="0023087F">
        <w:rPr>
          <w:rStyle w:val="normaltextrun"/>
          <w:b/>
          <w:bCs/>
          <w:sz w:val="28"/>
          <w:szCs w:val="28"/>
          <w:lang w:val="lv-LV"/>
        </w:rPr>
        <w:t xml:space="preserve">Covid-19 vakcīnu pieprasījums </w:t>
      </w:r>
    </w:p>
    <w:p w14:paraId="151C5D9C" w14:textId="77777777" w:rsidR="00B22FED" w:rsidRPr="0023087F" w:rsidRDefault="00B22FED" w:rsidP="00B22FED">
      <w:pPr>
        <w:pStyle w:val="paragraph"/>
        <w:spacing w:before="0" w:beforeAutospacing="0" w:after="0" w:afterAutospacing="0"/>
        <w:jc w:val="center"/>
        <w:textAlignment w:val="baseline"/>
        <w:rPr>
          <w:rStyle w:val="normaltextrun"/>
          <w:b/>
          <w:bCs/>
          <w:i/>
          <w:iCs/>
          <w:color w:val="E7E6E6" w:themeColor="background2"/>
          <w:lang w:val="lv-LV"/>
        </w:rPr>
      </w:pPr>
      <w:r w:rsidRPr="0023087F">
        <w:rPr>
          <w:rStyle w:val="normaltextrun"/>
          <w:b/>
          <w:bCs/>
          <w:lang w:val="lv-LV"/>
        </w:rPr>
        <w:t>Datums</w:t>
      </w:r>
      <w:r w:rsidRPr="0023087F">
        <w:rPr>
          <w:rStyle w:val="normaltextrun"/>
          <w:b/>
          <w:bCs/>
          <w:i/>
          <w:iCs/>
          <w:lang w:val="lv-LV"/>
        </w:rPr>
        <w:t xml:space="preserve"> </w:t>
      </w:r>
      <w:r w:rsidRPr="0023087F">
        <w:rPr>
          <w:rStyle w:val="normaltextrun"/>
          <w:b/>
          <w:bCs/>
          <w:i/>
          <w:iCs/>
          <w:color w:val="E7E6E6" w:themeColor="background2"/>
          <w:lang w:val="lv-LV"/>
        </w:rPr>
        <w:t>DD</w:t>
      </w:r>
      <w:r w:rsidRPr="0023087F">
        <w:rPr>
          <w:rStyle w:val="normaltextrun"/>
          <w:b/>
          <w:bCs/>
          <w:i/>
          <w:iCs/>
          <w:color w:val="000000" w:themeColor="text1"/>
          <w:lang w:val="lv-LV"/>
        </w:rPr>
        <w:t>/</w:t>
      </w:r>
      <w:r w:rsidRPr="0023087F">
        <w:rPr>
          <w:rStyle w:val="normaltextrun"/>
          <w:b/>
          <w:bCs/>
          <w:i/>
          <w:iCs/>
          <w:color w:val="E7E6E6" w:themeColor="background2"/>
          <w:lang w:val="lv-LV"/>
        </w:rPr>
        <w:t>MM</w:t>
      </w:r>
      <w:r w:rsidRPr="0023087F">
        <w:rPr>
          <w:rStyle w:val="normaltextrun"/>
          <w:b/>
          <w:bCs/>
          <w:i/>
          <w:iCs/>
          <w:color w:val="000000" w:themeColor="text1"/>
          <w:lang w:val="lv-LV"/>
        </w:rPr>
        <w:t>/</w:t>
      </w:r>
      <w:r w:rsidRPr="0023087F">
        <w:rPr>
          <w:rStyle w:val="normaltextrun"/>
          <w:b/>
          <w:bCs/>
          <w:i/>
          <w:iCs/>
          <w:color w:val="E7E6E6" w:themeColor="background2"/>
          <w:lang w:val="lv-LV"/>
        </w:rPr>
        <w:t>GGGG</w:t>
      </w:r>
    </w:p>
    <w:p w14:paraId="7C3FEFBA" w14:textId="77777777" w:rsidR="00B22FED" w:rsidRPr="00D664BC" w:rsidRDefault="00B22FED" w:rsidP="00B22FED">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4771" w:type="pct"/>
        <w:tblCellMar>
          <w:top w:w="28" w:type="dxa"/>
          <w:left w:w="28" w:type="dxa"/>
          <w:bottom w:w="28" w:type="dxa"/>
          <w:right w:w="28" w:type="dxa"/>
        </w:tblCellMar>
        <w:tblLook w:val="04A0" w:firstRow="1" w:lastRow="0" w:firstColumn="1" w:lastColumn="0" w:noHBand="0" w:noVBand="1"/>
      </w:tblPr>
      <w:tblGrid>
        <w:gridCol w:w="8636"/>
      </w:tblGrid>
      <w:tr w:rsidR="00B22FED" w:rsidRPr="009E35B6" w14:paraId="1BCED2BF" w14:textId="77777777" w:rsidTr="00676CE0">
        <w:trPr>
          <w:cantSplit/>
        </w:trPr>
        <w:tc>
          <w:tcPr>
            <w:tcW w:w="8931" w:type="dxa"/>
            <w:hideMark/>
          </w:tcPr>
          <w:p w14:paraId="3BDCAC68" w14:textId="77777777" w:rsidR="00B22FED" w:rsidRPr="009E35B6" w:rsidRDefault="00B22FED" w:rsidP="00C9455B">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Ārstniecības iestādes nosaukums</w:t>
            </w:r>
          </w:p>
        </w:tc>
      </w:tr>
      <w:tr w:rsidR="00B22FED" w:rsidRPr="009E35B6" w14:paraId="528F9C03" w14:textId="77777777" w:rsidTr="00676CE0">
        <w:trPr>
          <w:cantSplit/>
        </w:trPr>
        <w:tc>
          <w:tcPr>
            <w:tcW w:w="8931" w:type="dxa"/>
            <w:tcBorders>
              <w:top w:val="nil"/>
              <w:left w:val="nil"/>
              <w:bottom w:val="single" w:sz="4" w:space="0" w:color="auto"/>
              <w:right w:val="nil"/>
            </w:tcBorders>
          </w:tcPr>
          <w:p w14:paraId="6877AF5E" w14:textId="77777777" w:rsidR="00B22FED" w:rsidRPr="009E35B6" w:rsidRDefault="00B22FED" w:rsidP="00C9455B">
            <w:pPr>
              <w:pStyle w:val="NoSpacing"/>
              <w:spacing w:line="0" w:lineRule="atLeast"/>
              <w:contextualSpacing/>
              <w:rPr>
                <w:rStyle w:val="Emphasis"/>
                <w:rFonts w:cs="Times New Roman"/>
                <w:i/>
                <w:sz w:val="24"/>
                <w:szCs w:val="24"/>
              </w:rPr>
            </w:pPr>
          </w:p>
        </w:tc>
      </w:tr>
    </w:tbl>
    <w:p w14:paraId="6A610A63" w14:textId="77777777" w:rsidR="00B22FED" w:rsidRPr="009E35B6" w:rsidRDefault="00B22FED" w:rsidP="00C9455B">
      <w:pPr>
        <w:pStyle w:val="NoSpacing"/>
        <w:spacing w:line="0" w:lineRule="atLeast"/>
        <w:contextualSpacing/>
        <w:jc w:val="both"/>
        <w:rPr>
          <w:rFonts w:ascii="Times New Roman" w:hAnsi="Times New Roman" w:cs="Times New Roman"/>
          <w:sz w:val="24"/>
          <w:szCs w:val="24"/>
        </w:rPr>
      </w:pPr>
      <w:r w:rsidRPr="009E35B6">
        <w:rPr>
          <w:rFonts w:ascii="Times New Roman" w:hAnsi="Times New Roman" w:cs="Times New Roman"/>
          <w:sz w:val="24"/>
          <w:szCs w:val="24"/>
        </w:rPr>
        <w:t>Ārstniecības iestādes adrese</w:t>
      </w:r>
    </w:p>
    <w:tbl>
      <w:tblPr>
        <w:tblW w:w="4771" w:type="pct"/>
        <w:tblCellMar>
          <w:top w:w="28" w:type="dxa"/>
          <w:left w:w="28" w:type="dxa"/>
          <w:bottom w:w="28" w:type="dxa"/>
          <w:right w:w="28" w:type="dxa"/>
        </w:tblCellMar>
        <w:tblLook w:val="04A0" w:firstRow="1" w:lastRow="0" w:firstColumn="1" w:lastColumn="0" w:noHBand="0" w:noVBand="1"/>
      </w:tblPr>
      <w:tblGrid>
        <w:gridCol w:w="8636"/>
      </w:tblGrid>
      <w:tr w:rsidR="00B22FED" w:rsidRPr="009E35B6" w14:paraId="31681644" w14:textId="77777777" w:rsidTr="00676CE0">
        <w:trPr>
          <w:cantSplit/>
        </w:trPr>
        <w:tc>
          <w:tcPr>
            <w:tcW w:w="8931" w:type="dxa"/>
            <w:tcBorders>
              <w:top w:val="nil"/>
              <w:left w:val="nil"/>
              <w:bottom w:val="single" w:sz="4" w:space="0" w:color="auto"/>
              <w:right w:val="nil"/>
            </w:tcBorders>
          </w:tcPr>
          <w:p w14:paraId="27D85600" w14:textId="77777777" w:rsidR="00B22FED" w:rsidRPr="009E35B6" w:rsidRDefault="00B22FED" w:rsidP="00C9455B">
            <w:pPr>
              <w:pStyle w:val="NoSpacing"/>
              <w:spacing w:line="0" w:lineRule="atLeast"/>
              <w:contextualSpacing/>
              <w:rPr>
                <w:rStyle w:val="Emphasis"/>
                <w:rFonts w:cs="Times New Roman"/>
                <w:i/>
                <w:sz w:val="24"/>
                <w:szCs w:val="24"/>
              </w:rPr>
            </w:pPr>
          </w:p>
        </w:tc>
      </w:tr>
    </w:tbl>
    <w:p w14:paraId="012B077F" w14:textId="77777777" w:rsidR="00B22FED" w:rsidRPr="009E35B6" w:rsidRDefault="00B22FED" w:rsidP="00B22FED">
      <w:pPr>
        <w:pStyle w:val="NoSpacing"/>
        <w:spacing w:before="180" w:after="130" w:line="0" w:lineRule="atLeast"/>
        <w:contextualSpacing/>
        <w:jc w:val="both"/>
        <w:rPr>
          <w:rFonts w:ascii="Times New Roman" w:hAnsi="Times New Roman" w:cs="Times New Roman"/>
          <w:sz w:val="24"/>
          <w:szCs w:val="24"/>
        </w:rPr>
      </w:pPr>
      <w:r w:rsidRPr="009E35B6">
        <w:rPr>
          <w:rFonts w:ascii="Times New Roman" w:hAnsi="Times New Roman" w:cs="Times New Roman"/>
          <w:sz w:val="24"/>
          <w:szCs w:val="24"/>
        </w:rPr>
        <w:t xml:space="preserve">Ārstniecības iestādes un filiāles kods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r w:rsidRPr="009E35B6">
        <w:rPr>
          <w:rFonts w:ascii="Tahoma" w:hAnsi="Tahoma" w:cs="Tahoma"/>
          <w:sz w:val="24"/>
          <w:szCs w:val="24"/>
        </w:rPr>
        <w:t>⃣</w:t>
      </w:r>
      <w:r w:rsidRPr="009E35B6">
        <w:rPr>
          <w:rFonts w:ascii="Times New Roman" w:hAnsi="Times New Roman" w:cs="Times New Roman"/>
          <w:sz w:val="24"/>
          <w:szCs w:val="24"/>
        </w:rPr>
        <w:t xml:space="preserve">  </w:t>
      </w:r>
    </w:p>
    <w:p w14:paraId="6ACB4FFA" w14:textId="1CA38244" w:rsidR="00B22FED" w:rsidRPr="00E00CD7" w:rsidRDefault="003D5EE7" w:rsidP="003D5EE7">
      <w:pPr>
        <w:pStyle w:val="NoSpacing"/>
        <w:spacing w:before="180" w:after="130" w:line="0" w:lineRule="atLeast"/>
        <w:ind w:left="2880" w:firstLine="720"/>
        <w:contextualSpacing/>
        <w:jc w:val="both"/>
        <w:rPr>
          <w:rStyle w:val="Emphasis"/>
          <w:rFonts w:cs="Times New Roman"/>
          <w:i/>
          <w:sz w:val="16"/>
          <w:szCs w:val="16"/>
        </w:rPr>
      </w:pPr>
      <w:r w:rsidRPr="009E35B6">
        <w:rPr>
          <w:rFonts w:ascii="Times New Roman" w:hAnsi="Times New Roman" w:cs="Times New Roman"/>
          <w:sz w:val="24"/>
          <w:szCs w:val="24"/>
        </w:rPr>
        <w:t xml:space="preserve">                                      </w:t>
      </w:r>
      <w:r w:rsidR="00E00CD7">
        <w:rPr>
          <w:rFonts w:ascii="Times New Roman" w:hAnsi="Times New Roman" w:cs="Times New Roman"/>
          <w:sz w:val="24"/>
          <w:szCs w:val="24"/>
        </w:rPr>
        <w:t xml:space="preserve">      </w:t>
      </w:r>
      <w:r w:rsidRPr="009E35B6">
        <w:rPr>
          <w:rFonts w:ascii="Times New Roman" w:hAnsi="Times New Roman" w:cs="Times New Roman"/>
          <w:sz w:val="24"/>
          <w:szCs w:val="24"/>
        </w:rPr>
        <w:t xml:space="preserve"> </w:t>
      </w:r>
      <w:r w:rsidR="00B22FED" w:rsidRPr="00E00CD7">
        <w:rPr>
          <w:rFonts w:ascii="Times New Roman" w:hAnsi="Times New Roman" w:cs="Times New Roman"/>
          <w:sz w:val="16"/>
          <w:szCs w:val="16"/>
        </w:rPr>
        <w:t>(filiāles kods)</w:t>
      </w:r>
    </w:p>
    <w:tbl>
      <w:tblPr>
        <w:tblW w:w="5044" w:type="pct"/>
        <w:tblLayout w:type="fixed"/>
        <w:tblCellMar>
          <w:top w:w="28" w:type="dxa"/>
          <w:left w:w="28" w:type="dxa"/>
          <w:bottom w:w="28" w:type="dxa"/>
          <w:right w:w="28" w:type="dxa"/>
        </w:tblCellMar>
        <w:tblLook w:val="04A0" w:firstRow="1" w:lastRow="0" w:firstColumn="1" w:lastColumn="0" w:noHBand="0" w:noVBand="1"/>
      </w:tblPr>
      <w:tblGrid>
        <w:gridCol w:w="13"/>
        <w:gridCol w:w="5493"/>
        <w:gridCol w:w="2992"/>
        <w:gridCol w:w="632"/>
      </w:tblGrid>
      <w:tr w:rsidR="00B22FED" w:rsidRPr="009E35B6" w14:paraId="68B7F9F7" w14:textId="77777777" w:rsidTr="00676CE0">
        <w:trPr>
          <w:gridAfter w:val="1"/>
          <w:wAfter w:w="654" w:type="dxa"/>
          <w:cantSplit/>
        </w:trPr>
        <w:tc>
          <w:tcPr>
            <w:tcW w:w="5695" w:type="dxa"/>
            <w:gridSpan w:val="2"/>
          </w:tcPr>
          <w:p w14:paraId="14C8168C" w14:textId="77777777" w:rsidR="00B22FED" w:rsidRPr="009E35B6" w:rsidRDefault="00B22FED" w:rsidP="00676CE0">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Kontaktpersonas vārds, uzvārds</w:t>
            </w:r>
          </w:p>
        </w:tc>
        <w:tc>
          <w:tcPr>
            <w:tcW w:w="3094" w:type="dxa"/>
            <w:tcBorders>
              <w:bottom w:val="single" w:sz="4" w:space="0" w:color="auto"/>
            </w:tcBorders>
          </w:tcPr>
          <w:p w14:paraId="5B15A717"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2B21B73B" w14:textId="77777777" w:rsidTr="003D5EE7">
        <w:trPr>
          <w:gridAfter w:val="1"/>
          <w:wAfter w:w="654" w:type="dxa"/>
          <w:cantSplit/>
        </w:trPr>
        <w:tc>
          <w:tcPr>
            <w:tcW w:w="5695" w:type="dxa"/>
            <w:gridSpan w:val="2"/>
          </w:tcPr>
          <w:p w14:paraId="74FD660C" w14:textId="77777777" w:rsidR="00B22FED" w:rsidRPr="009E35B6" w:rsidRDefault="00B22FED" w:rsidP="00676CE0">
            <w:pPr>
              <w:pStyle w:val="NoSpacing"/>
              <w:spacing w:line="0" w:lineRule="atLeast"/>
              <w:contextualSpacing/>
              <w:rPr>
                <w:rFonts w:ascii="Times New Roman" w:hAnsi="Times New Roman" w:cs="Times New Roman"/>
                <w:sz w:val="24"/>
                <w:szCs w:val="24"/>
              </w:rPr>
            </w:pPr>
            <w:r w:rsidRPr="009E35B6">
              <w:rPr>
                <w:rFonts w:ascii="Times New Roman" w:hAnsi="Times New Roman" w:cs="Times New Roman"/>
                <w:sz w:val="24"/>
                <w:szCs w:val="24"/>
              </w:rPr>
              <w:t>Kontaktpersonas tālruņa numurs</w:t>
            </w:r>
          </w:p>
        </w:tc>
        <w:tc>
          <w:tcPr>
            <w:tcW w:w="3094" w:type="dxa"/>
            <w:tcBorders>
              <w:top w:val="single" w:sz="4" w:space="0" w:color="auto"/>
              <w:bottom w:val="single" w:sz="4" w:space="0" w:color="auto"/>
            </w:tcBorders>
          </w:tcPr>
          <w:p w14:paraId="3840DB16" w14:textId="77777777" w:rsidR="00B22FED" w:rsidRPr="009E35B6" w:rsidRDefault="00B22FED" w:rsidP="00676CE0">
            <w:pPr>
              <w:pStyle w:val="NoSpacing"/>
              <w:spacing w:line="0" w:lineRule="atLeast"/>
              <w:contextualSpacing/>
              <w:rPr>
                <w:rFonts w:ascii="Times New Roman" w:hAnsi="Times New Roman" w:cs="Times New Roman"/>
                <w:sz w:val="24"/>
                <w:szCs w:val="24"/>
              </w:rPr>
            </w:pPr>
          </w:p>
        </w:tc>
      </w:tr>
      <w:tr w:rsidR="00B22FED" w:rsidRPr="009E35B6" w14:paraId="7435323F" w14:textId="77777777" w:rsidTr="00676CE0">
        <w:trPr>
          <w:gridAfter w:val="1"/>
          <w:wAfter w:w="654" w:type="dxa"/>
          <w:cantSplit/>
        </w:trPr>
        <w:tc>
          <w:tcPr>
            <w:tcW w:w="5695" w:type="dxa"/>
            <w:gridSpan w:val="2"/>
          </w:tcPr>
          <w:p w14:paraId="477F1CEA" w14:textId="77777777" w:rsidR="00B22FED" w:rsidRPr="009E35B6" w:rsidRDefault="00B22FED" w:rsidP="00676CE0">
            <w:pPr>
              <w:pStyle w:val="NoSpacing"/>
              <w:spacing w:line="0" w:lineRule="atLeast"/>
              <w:contextualSpacing/>
              <w:rPr>
                <w:rFonts w:ascii="Times New Roman" w:hAnsi="Times New Roman" w:cs="Times New Roman"/>
                <w:b/>
                <w:bCs/>
                <w:sz w:val="24"/>
                <w:szCs w:val="24"/>
              </w:rPr>
            </w:pPr>
            <w:r w:rsidRPr="009E35B6">
              <w:rPr>
                <w:rStyle w:val="Emphasis"/>
                <w:rFonts w:cs="Times New Roman"/>
                <w:b w:val="0"/>
                <w:bCs/>
                <w:sz w:val="24"/>
                <w:szCs w:val="24"/>
                <w:u w:val="none"/>
              </w:rPr>
              <w:t>Kontaktpersonas e-pasta adrese</w:t>
            </w:r>
          </w:p>
        </w:tc>
        <w:tc>
          <w:tcPr>
            <w:tcW w:w="3094" w:type="dxa"/>
            <w:tcBorders>
              <w:top w:val="single" w:sz="4" w:space="0" w:color="auto"/>
              <w:bottom w:val="single" w:sz="4" w:space="0" w:color="auto"/>
            </w:tcBorders>
          </w:tcPr>
          <w:p w14:paraId="7285059C" w14:textId="77777777" w:rsidR="00B22FED" w:rsidRPr="009E35B6" w:rsidRDefault="00B22FED" w:rsidP="00676CE0">
            <w:pPr>
              <w:pStyle w:val="NoSpacing"/>
              <w:spacing w:line="0" w:lineRule="atLeast"/>
              <w:contextualSpacing/>
              <w:rPr>
                <w:rFonts w:ascii="Times New Roman" w:hAnsi="Times New Roman" w:cs="Times New Roman"/>
                <w:sz w:val="24"/>
                <w:szCs w:val="24"/>
              </w:rPr>
            </w:pPr>
          </w:p>
        </w:tc>
      </w:tr>
      <w:tr w:rsidR="00B22FED" w:rsidRPr="009E35B6" w14:paraId="564EA5DC" w14:textId="77777777" w:rsidTr="00676CE0">
        <w:trPr>
          <w:gridAfter w:val="1"/>
          <w:wAfter w:w="654" w:type="dxa"/>
          <w:cantSplit/>
        </w:trPr>
        <w:tc>
          <w:tcPr>
            <w:tcW w:w="5695" w:type="dxa"/>
            <w:gridSpan w:val="2"/>
          </w:tcPr>
          <w:p w14:paraId="37D58F67" w14:textId="77777777" w:rsidR="00B22FED" w:rsidRPr="009E35B6" w:rsidRDefault="00B22FED" w:rsidP="00676CE0">
            <w:pPr>
              <w:pStyle w:val="NoSpacing"/>
              <w:spacing w:line="0" w:lineRule="atLeast"/>
              <w:contextualSpacing/>
              <w:rPr>
                <w:rStyle w:val="Emphasis"/>
                <w:rFonts w:cs="Times New Roman"/>
                <w:i/>
                <w:sz w:val="24"/>
                <w:szCs w:val="24"/>
              </w:rPr>
            </w:pPr>
            <w:r w:rsidRPr="009E35B6">
              <w:rPr>
                <w:rFonts w:ascii="Times New Roman" w:hAnsi="Times New Roman" w:cs="Times New Roman"/>
                <w:sz w:val="24"/>
                <w:szCs w:val="24"/>
              </w:rPr>
              <w:t>Alternatīvas kontaktpersonas vārds, uzvārds</w:t>
            </w:r>
          </w:p>
        </w:tc>
        <w:tc>
          <w:tcPr>
            <w:tcW w:w="3094" w:type="dxa"/>
            <w:tcBorders>
              <w:top w:val="single" w:sz="4" w:space="0" w:color="auto"/>
              <w:bottom w:val="single" w:sz="4" w:space="0" w:color="auto"/>
            </w:tcBorders>
          </w:tcPr>
          <w:p w14:paraId="16EB2748"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14F37F44" w14:textId="77777777" w:rsidTr="00676CE0">
        <w:trPr>
          <w:gridAfter w:val="1"/>
          <w:wAfter w:w="654" w:type="dxa"/>
          <w:cantSplit/>
        </w:trPr>
        <w:tc>
          <w:tcPr>
            <w:tcW w:w="5695" w:type="dxa"/>
            <w:gridSpan w:val="2"/>
          </w:tcPr>
          <w:p w14:paraId="223DC550" w14:textId="77777777" w:rsidR="00B22FED" w:rsidRPr="009E35B6" w:rsidRDefault="00B22FED" w:rsidP="00676CE0">
            <w:pPr>
              <w:pStyle w:val="NoSpacing"/>
              <w:spacing w:line="0" w:lineRule="atLeast"/>
              <w:contextualSpacing/>
              <w:rPr>
                <w:rFonts w:ascii="Times New Roman" w:hAnsi="Times New Roman" w:cs="Times New Roman"/>
                <w:sz w:val="24"/>
                <w:szCs w:val="24"/>
              </w:rPr>
            </w:pPr>
            <w:r w:rsidRPr="009E35B6">
              <w:rPr>
                <w:rFonts w:ascii="Times New Roman" w:hAnsi="Times New Roman" w:cs="Times New Roman"/>
                <w:sz w:val="24"/>
                <w:szCs w:val="24"/>
              </w:rPr>
              <w:t>Alternatīvas kontaktpersonas  tālrunis</w:t>
            </w:r>
          </w:p>
        </w:tc>
        <w:tc>
          <w:tcPr>
            <w:tcW w:w="3094" w:type="dxa"/>
            <w:tcBorders>
              <w:top w:val="single" w:sz="4" w:space="0" w:color="auto"/>
              <w:bottom w:val="single" w:sz="4" w:space="0" w:color="auto"/>
            </w:tcBorders>
          </w:tcPr>
          <w:p w14:paraId="36C7401E" w14:textId="77777777" w:rsidR="00B22FED" w:rsidRPr="009E35B6" w:rsidRDefault="00B22FED" w:rsidP="00676CE0">
            <w:pPr>
              <w:pStyle w:val="NoSpacing"/>
              <w:spacing w:line="0" w:lineRule="atLeast"/>
              <w:contextualSpacing/>
              <w:rPr>
                <w:rStyle w:val="Emphasis"/>
                <w:rFonts w:cs="Times New Roman"/>
                <w:i/>
                <w:sz w:val="24"/>
                <w:szCs w:val="24"/>
              </w:rPr>
            </w:pPr>
          </w:p>
        </w:tc>
      </w:tr>
      <w:tr w:rsidR="00B22FED" w:rsidRPr="009E35B6" w14:paraId="6CAF5A59" w14:textId="77777777" w:rsidTr="00676CE0">
        <w:trPr>
          <w:gridAfter w:val="1"/>
          <w:wAfter w:w="654" w:type="dxa"/>
          <w:cantSplit/>
        </w:trPr>
        <w:tc>
          <w:tcPr>
            <w:tcW w:w="5695" w:type="dxa"/>
            <w:gridSpan w:val="2"/>
          </w:tcPr>
          <w:p w14:paraId="5C66084D" w14:textId="77777777" w:rsidR="00B22FED" w:rsidRPr="009E35B6" w:rsidRDefault="00B22FED" w:rsidP="00676CE0">
            <w:pPr>
              <w:pStyle w:val="NoSpacing"/>
              <w:spacing w:line="0" w:lineRule="atLeast"/>
              <w:contextualSpacing/>
              <w:jc w:val="center"/>
              <w:rPr>
                <w:rFonts w:ascii="Times New Roman" w:hAnsi="Times New Roman" w:cs="Times New Roman"/>
                <w:sz w:val="24"/>
                <w:szCs w:val="24"/>
              </w:rPr>
            </w:pPr>
          </w:p>
        </w:tc>
        <w:tc>
          <w:tcPr>
            <w:tcW w:w="3094" w:type="dxa"/>
            <w:tcBorders>
              <w:top w:val="single" w:sz="4" w:space="0" w:color="auto"/>
            </w:tcBorders>
          </w:tcPr>
          <w:p w14:paraId="51595F71" w14:textId="77777777" w:rsidR="00B22FED" w:rsidRPr="009E35B6" w:rsidRDefault="00B22FED" w:rsidP="00676CE0">
            <w:pPr>
              <w:pStyle w:val="NoSpacing"/>
              <w:spacing w:line="0" w:lineRule="atLeast"/>
              <w:contextualSpacing/>
              <w:jc w:val="center"/>
              <w:rPr>
                <w:rStyle w:val="Emphasis"/>
                <w:rFonts w:cs="Times New Roman"/>
                <w:i/>
                <w:sz w:val="24"/>
                <w:szCs w:val="24"/>
              </w:rPr>
            </w:pPr>
          </w:p>
        </w:tc>
      </w:tr>
      <w:tr w:rsidR="00B22FED" w:rsidRPr="00E77CEF" w14:paraId="123A12FE" w14:textId="77777777" w:rsidTr="00676CE0">
        <w:tblPrEx>
          <w:tblCellMar>
            <w:top w:w="0" w:type="dxa"/>
            <w:left w:w="0" w:type="dxa"/>
            <w:bottom w:w="0" w:type="dxa"/>
            <w:right w:w="0" w:type="dxa"/>
          </w:tblCellMar>
        </w:tblPrEx>
        <w:tc>
          <w:tcPr>
            <w:tcW w:w="9443" w:type="dxa"/>
            <w:gridSpan w:val="4"/>
            <w:shd w:val="clear" w:color="auto" w:fill="auto"/>
            <w:hideMark/>
          </w:tcPr>
          <w:p w14:paraId="1E2A028B" w14:textId="77777777" w:rsidR="00B22FED" w:rsidRPr="00680CDB" w:rsidRDefault="00B22FED" w:rsidP="00676CE0">
            <w:pPr>
              <w:jc w:val="center"/>
              <w:textAlignment w:val="baseline"/>
              <w:rPr>
                <w:rFonts w:cs="Times New Roman"/>
                <w:sz w:val="18"/>
                <w:szCs w:val="18"/>
                <w:lang w:val="lv-LV"/>
              </w:rPr>
            </w:pPr>
            <w:r w:rsidRPr="00680CDB">
              <w:rPr>
                <w:rFonts w:cs="Times New Roman"/>
                <w:b/>
                <w:bCs/>
                <w:sz w:val="24"/>
                <w:szCs w:val="24"/>
                <w:lang w:val="lv-LV"/>
              </w:rPr>
              <w:t>Vakcīnas pasūtījums 1. deva</w:t>
            </w:r>
            <w:r w:rsidRPr="00680CDB">
              <w:rPr>
                <w:rFonts w:cs="Times New Roman"/>
                <w:sz w:val="24"/>
                <w:szCs w:val="24"/>
                <w:lang w:val="lv-LV"/>
              </w:rPr>
              <w:t> </w:t>
            </w:r>
            <w:r w:rsidRPr="00680CDB">
              <w:rPr>
                <w:rFonts w:cs="Times New Roman"/>
                <w:sz w:val="24"/>
                <w:szCs w:val="24"/>
                <w:lang w:val="lv-LV"/>
              </w:rPr>
              <w:br/>
            </w:r>
            <w:r w:rsidRPr="00680CDB">
              <w:rPr>
                <w:rFonts w:cs="Times New Roman"/>
                <w:sz w:val="18"/>
                <w:szCs w:val="18"/>
                <w:lang w:val="lv-LV"/>
              </w:rPr>
              <w:t>(norādot iespēju piegādāt vienu vakcīnas veidu, pastāv risks saņemt mazāku devu skaitu ierobežotas vakcīnu pieejamības apstākļos)</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111"/>
              <w:gridCol w:w="1276"/>
              <w:gridCol w:w="1417"/>
              <w:gridCol w:w="1559"/>
              <w:gridCol w:w="1418"/>
            </w:tblGrid>
            <w:tr w:rsidR="00B22FED" w:rsidRPr="00680CDB" w14:paraId="07B3DDF4" w14:textId="77777777" w:rsidTr="00676CE0">
              <w:trPr>
                <w:trHeight w:val="546"/>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225B2E0F" w14:textId="77777777" w:rsidR="00B22FED" w:rsidRPr="00680CDB" w:rsidRDefault="00B22FED" w:rsidP="00C9455B">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F02C7F3" w14:textId="77777777" w:rsidR="00B22FED" w:rsidRPr="00680CDB" w:rsidRDefault="00B22FED" w:rsidP="00C9455B">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8BD683A"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Comirnaty</w:t>
                  </w:r>
                  <w:r w:rsidRPr="00680CDB">
                    <w:rPr>
                      <w:rStyle w:val="FootnoteReference"/>
                      <w:rFonts w:cs="Times New Roman"/>
                      <w:b/>
                      <w:bCs/>
                      <w:sz w:val="24"/>
                      <w:szCs w:val="24"/>
                      <w:lang w:val="lv-LV"/>
                    </w:rPr>
                    <w:footnoteReference w:id="3"/>
                  </w:r>
                </w:p>
              </w:tc>
              <w:tc>
                <w:tcPr>
                  <w:tcW w:w="1559" w:type="dxa"/>
                  <w:tcBorders>
                    <w:top w:val="single" w:sz="6" w:space="0" w:color="auto"/>
                    <w:left w:val="single" w:sz="6" w:space="0" w:color="auto"/>
                    <w:bottom w:val="single" w:sz="6" w:space="0" w:color="auto"/>
                    <w:right w:val="single" w:sz="6" w:space="0" w:color="auto"/>
                  </w:tcBorders>
                </w:tcPr>
                <w:p w14:paraId="255466B1"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Moderna</w:t>
                  </w:r>
                  <w:r w:rsidRPr="00680CDB">
                    <w:rPr>
                      <w:rFonts w:cs="Times New Roman"/>
                      <w:b/>
                      <w:bCs/>
                      <w:sz w:val="24"/>
                      <w:szCs w:val="24"/>
                      <w:vertAlign w:val="superscript"/>
                      <w:lang w:val="lv-LV"/>
                    </w:rPr>
                    <w:t>1</w:t>
                  </w:r>
                </w:p>
              </w:tc>
              <w:tc>
                <w:tcPr>
                  <w:tcW w:w="1418" w:type="dxa"/>
                  <w:tcBorders>
                    <w:top w:val="single" w:sz="6" w:space="0" w:color="auto"/>
                    <w:left w:val="single" w:sz="6" w:space="0" w:color="auto"/>
                    <w:bottom w:val="single" w:sz="6" w:space="0" w:color="auto"/>
                    <w:right w:val="single" w:sz="6" w:space="0" w:color="auto"/>
                  </w:tcBorders>
                </w:tcPr>
                <w:p w14:paraId="31F4642D" w14:textId="77777777" w:rsidR="00B22FED" w:rsidRPr="00680CDB" w:rsidRDefault="00B22FED" w:rsidP="00C9455B">
                  <w:pPr>
                    <w:spacing w:after="0"/>
                    <w:textAlignment w:val="baseline"/>
                    <w:rPr>
                      <w:rFonts w:cs="Times New Roman"/>
                      <w:b/>
                      <w:bCs/>
                      <w:sz w:val="24"/>
                      <w:szCs w:val="24"/>
                      <w:lang w:val="lv-LV"/>
                    </w:rPr>
                  </w:pPr>
                  <w:r w:rsidRPr="00680CDB">
                    <w:rPr>
                      <w:rFonts w:cs="Times New Roman"/>
                      <w:b/>
                      <w:bCs/>
                      <w:sz w:val="24"/>
                      <w:szCs w:val="24"/>
                      <w:lang w:val="lv-LV"/>
                    </w:rPr>
                    <w:t>Var piegādāt Janssen</w:t>
                  </w:r>
                  <w:r w:rsidRPr="00680CDB">
                    <w:rPr>
                      <w:rFonts w:cs="Times New Roman"/>
                      <w:b/>
                      <w:bCs/>
                      <w:sz w:val="24"/>
                      <w:szCs w:val="24"/>
                      <w:vertAlign w:val="superscript"/>
                      <w:lang w:val="lv-LV"/>
                    </w:rPr>
                    <w:t>1</w:t>
                  </w:r>
                </w:p>
              </w:tc>
            </w:tr>
            <w:tr w:rsidR="00B22FED" w:rsidRPr="00680CDB" w14:paraId="37D57B97"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1A5697AF"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Ambulatorā vakcinācija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0705D757"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0622D204"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00DF99C8"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1D1B3539"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r w:rsidR="00B22FED" w:rsidRPr="00680CDB" w14:paraId="5ED0B8C4"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tcPr>
                <w:p w14:paraId="13F31175"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Izbraukuma vakcinācija (kolektīvs)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EF17D22"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15A7411"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46238D9C"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5CFC86EA"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r w:rsidR="00B22FED" w:rsidRPr="00F21864" w14:paraId="0FA7073D" w14:textId="77777777" w:rsidTr="00676CE0">
              <w:trPr>
                <w:trHeight w:val="215"/>
              </w:trPr>
              <w:tc>
                <w:tcPr>
                  <w:tcW w:w="3111" w:type="dxa"/>
                  <w:tcBorders>
                    <w:top w:val="single" w:sz="6" w:space="0" w:color="auto"/>
                    <w:left w:val="single" w:sz="6" w:space="0" w:color="auto"/>
                    <w:bottom w:val="single" w:sz="6" w:space="0" w:color="auto"/>
                    <w:right w:val="single" w:sz="6" w:space="0" w:color="auto"/>
                  </w:tcBorders>
                  <w:shd w:val="clear" w:color="auto" w:fill="auto"/>
                  <w:hideMark/>
                </w:tcPr>
                <w:p w14:paraId="084D176A"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Liela mēroga centrs un mobilie punkti </w:t>
                  </w:r>
                </w:p>
              </w:tc>
              <w:tc>
                <w:tcPr>
                  <w:tcW w:w="1276" w:type="dxa"/>
                  <w:tcBorders>
                    <w:top w:val="single" w:sz="6" w:space="0" w:color="auto"/>
                    <w:left w:val="single" w:sz="6" w:space="0" w:color="auto"/>
                    <w:bottom w:val="single" w:sz="6" w:space="0" w:color="auto"/>
                    <w:right w:val="single" w:sz="6" w:space="0" w:color="auto"/>
                  </w:tcBorders>
                  <w:shd w:val="clear" w:color="auto" w:fill="auto"/>
                  <w:hideMark/>
                </w:tcPr>
                <w:p w14:paraId="1087F9AE" w14:textId="77777777" w:rsidR="00B22FED" w:rsidRPr="00680CDB" w:rsidRDefault="00B22FED" w:rsidP="00C9455B">
                  <w:pPr>
                    <w:spacing w:after="0"/>
                    <w:textAlignment w:val="baseline"/>
                    <w:rPr>
                      <w:rFonts w:cs="Times New Roman"/>
                      <w:sz w:val="24"/>
                      <w:szCs w:val="24"/>
                      <w:lang w:val="lv-LV"/>
                    </w:rPr>
                  </w:pPr>
                  <w:r w:rsidRPr="00680CDB">
                    <w:rPr>
                      <w:rFonts w:cs="Times New Roman"/>
                      <w:sz w:val="24"/>
                      <w:szCs w:val="24"/>
                      <w:lang w:val="lv-LV"/>
                    </w:rPr>
                    <w:t> </w:t>
                  </w:r>
                </w:p>
              </w:tc>
              <w:tc>
                <w:tcPr>
                  <w:tcW w:w="1417" w:type="dxa"/>
                  <w:tcBorders>
                    <w:top w:val="single" w:sz="6" w:space="0" w:color="auto"/>
                    <w:left w:val="single" w:sz="6" w:space="0" w:color="auto"/>
                    <w:bottom w:val="single" w:sz="6" w:space="0" w:color="auto"/>
                    <w:right w:val="single" w:sz="6" w:space="0" w:color="auto"/>
                  </w:tcBorders>
                </w:tcPr>
                <w:p w14:paraId="4B823637"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559" w:type="dxa"/>
                  <w:tcBorders>
                    <w:top w:val="single" w:sz="6" w:space="0" w:color="auto"/>
                    <w:left w:val="single" w:sz="6" w:space="0" w:color="auto"/>
                    <w:bottom w:val="single" w:sz="6" w:space="0" w:color="auto"/>
                    <w:right w:val="single" w:sz="6" w:space="0" w:color="auto"/>
                  </w:tcBorders>
                </w:tcPr>
                <w:p w14:paraId="5D66CA0C"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c>
                <w:tcPr>
                  <w:tcW w:w="1418" w:type="dxa"/>
                  <w:tcBorders>
                    <w:top w:val="single" w:sz="6" w:space="0" w:color="auto"/>
                    <w:left w:val="single" w:sz="6" w:space="0" w:color="auto"/>
                    <w:bottom w:val="single" w:sz="6" w:space="0" w:color="auto"/>
                    <w:right w:val="single" w:sz="6" w:space="0" w:color="auto"/>
                  </w:tcBorders>
                </w:tcPr>
                <w:p w14:paraId="4B62280B" w14:textId="77777777" w:rsidR="00B22FED" w:rsidRPr="00680CDB" w:rsidRDefault="00B22FED" w:rsidP="00C9455B">
                  <w:pPr>
                    <w:spacing w:after="0"/>
                    <w:jc w:val="center"/>
                    <w:textAlignment w:val="baseline"/>
                    <w:rPr>
                      <w:rFonts w:cs="Times New Roman"/>
                      <w:sz w:val="24"/>
                      <w:szCs w:val="24"/>
                      <w:lang w:val="lv-LV"/>
                    </w:rPr>
                  </w:pPr>
                  <w:r w:rsidRPr="00680CDB">
                    <w:rPr>
                      <w:rFonts w:cs="Times New Roman"/>
                      <w:sz w:val="24"/>
                      <w:szCs w:val="24"/>
                      <w:lang w:val="lv-LV"/>
                    </w:rPr>
                    <w:t>jā / nē</w:t>
                  </w:r>
                </w:p>
              </w:tc>
            </w:tr>
          </w:tbl>
          <w:p w14:paraId="053962C7" w14:textId="1FB5B408" w:rsidR="00B22FED" w:rsidRPr="00680CDB" w:rsidRDefault="00B22FED" w:rsidP="00676CE0">
            <w:pPr>
              <w:jc w:val="center"/>
              <w:textAlignment w:val="baseline"/>
              <w:rPr>
                <w:rFonts w:cs="Times New Roman"/>
                <w:sz w:val="24"/>
                <w:szCs w:val="24"/>
                <w:lang w:val="lv-LV"/>
              </w:rPr>
            </w:pPr>
            <w:r w:rsidRPr="00680CDB">
              <w:rPr>
                <w:rFonts w:cs="Times New Roman"/>
                <w:sz w:val="24"/>
                <w:szCs w:val="24"/>
                <w:lang w:val="lv-LV"/>
              </w:rPr>
              <w:t>  </w:t>
            </w:r>
            <w:r w:rsidRPr="00680CDB">
              <w:rPr>
                <w:rFonts w:cs="Times New Roman"/>
                <w:b/>
                <w:bCs/>
                <w:sz w:val="24"/>
                <w:szCs w:val="24"/>
                <w:lang w:val="lv-LV"/>
              </w:rPr>
              <w:t>COVID-19 Vaccine Janssen vakcīnas pasūtījums</w:t>
            </w:r>
            <w:r w:rsidRPr="00680CDB">
              <w:rPr>
                <w:rFonts w:cs="Times New Roman"/>
                <w:sz w:val="24"/>
                <w:szCs w:val="24"/>
                <w:lang w:val="lv-LV"/>
              </w:rPr>
              <w:t> </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320"/>
              <w:gridCol w:w="4461"/>
            </w:tblGrid>
            <w:tr w:rsidR="00B22FED" w:rsidRPr="00680CDB" w14:paraId="2B08AAE9" w14:textId="77777777" w:rsidTr="00C9455B">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5C921375"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4461" w:type="dxa"/>
                  <w:tcBorders>
                    <w:top w:val="single" w:sz="6" w:space="0" w:color="auto"/>
                    <w:left w:val="single" w:sz="6" w:space="0" w:color="auto"/>
                    <w:bottom w:val="single" w:sz="6" w:space="0" w:color="auto"/>
                    <w:right w:val="single" w:sz="6" w:space="0" w:color="auto"/>
                  </w:tcBorders>
                  <w:shd w:val="clear" w:color="auto" w:fill="auto"/>
                  <w:hideMark/>
                </w:tcPr>
                <w:p w14:paraId="6B0146DE"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r>
            <w:tr w:rsidR="00B22FED" w:rsidRPr="00680CDB" w14:paraId="2B6E3E42" w14:textId="77777777" w:rsidTr="00C9455B">
              <w:trPr>
                <w:trHeight w:val="300"/>
              </w:trPr>
              <w:tc>
                <w:tcPr>
                  <w:tcW w:w="4320" w:type="dxa"/>
                  <w:tcBorders>
                    <w:top w:val="single" w:sz="6" w:space="0" w:color="auto"/>
                    <w:left w:val="single" w:sz="6" w:space="0" w:color="auto"/>
                    <w:bottom w:val="single" w:sz="6" w:space="0" w:color="auto"/>
                    <w:right w:val="single" w:sz="6" w:space="0" w:color="auto"/>
                  </w:tcBorders>
                  <w:shd w:val="clear" w:color="auto" w:fill="auto"/>
                  <w:hideMark/>
                </w:tcPr>
                <w:p w14:paraId="069174A8"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COVID-19 Vaccine Janssen </w:t>
                  </w:r>
                </w:p>
              </w:tc>
              <w:tc>
                <w:tcPr>
                  <w:tcW w:w="4461" w:type="dxa"/>
                  <w:tcBorders>
                    <w:top w:val="single" w:sz="6" w:space="0" w:color="auto"/>
                    <w:left w:val="single" w:sz="6" w:space="0" w:color="auto"/>
                    <w:bottom w:val="single" w:sz="6" w:space="0" w:color="auto"/>
                    <w:right w:val="single" w:sz="6" w:space="0" w:color="auto"/>
                  </w:tcBorders>
                  <w:shd w:val="clear" w:color="auto" w:fill="auto"/>
                  <w:hideMark/>
                </w:tcPr>
                <w:p w14:paraId="1534F380"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bl>
          <w:p w14:paraId="0E36C41D" w14:textId="77777777" w:rsidR="00B22FED" w:rsidRPr="00680CDB" w:rsidRDefault="00B22FED" w:rsidP="00676CE0">
            <w:pPr>
              <w:jc w:val="center"/>
              <w:textAlignment w:val="baseline"/>
              <w:rPr>
                <w:rFonts w:cs="Times New Roman"/>
                <w:sz w:val="24"/>
                <w:szCs w:val="24"/>
                <w:lang w:val="lv-LV"/>
              </w:rPr>
            </w:pPr>
            <w:r w:rsidRPr="00680CDB">
              <w:rPr>
                <w:rFonts w:cs="Times New Roman"/>
                <w:b/>
                <w:bCs/>
                <w:sz w:val="24"/>
                <w:szCs w:val="24"/>
                <w:lang w:val="lv-LV"/>
              </w:rPr>
              <w:t>Vakcīnas pasūtījums 2. deva</w:t>
            </w:r>
            <w:r w:rsidRPr="00680CDB">
              <w:rPr>
                <w:rFonts w:cs="Times New Roman"/>
                <w:sz w:val="24"/>
                <w:szCs w:val="24"/>
                <w:lang w:val="lv-LV"/>
              </w:rPr>
              <w:t> </w:t>
            </w:r>
          </w:p>
          <w:tbl>
            <w:tblPr>
              <w:tblW w:w="878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95"/>
              <w:gridCol w:w="3120"/>
              <w:gridCol w:w="1620"/>
              <w:gridCol w:w="1746"/>
            </w:tblGrid>
            <w:tr w:rsidR="00B22FED" w:rsidRPr="00680CDB" w14:paraId="3CDE683C" w14:textId="77777777" w:rsidTr="00C9455B">
              <w:trPr>
                <w:trHeight w:val="300"/>
              </w:trPr>
              <w:tc>
                <w:tcPr>
                  <w:tcW w:w="2295" w:type="dxa"/>
                  <w:tcBorders>
                    <w:top w:val="single" w:sz="6" w:space="0" w:color="auto"/>
                    <w:left w:val="single" w:sz="6" w:space="0" w:color="auto"/>
                    <w:bottom w:val="single" w:sz="6" w:space="0" w:color="auto"/>
                    <w:right w:val="single" w:sz="6" w:space="0" w:color="auto"/>
                  </w:tcBorders>
                  <w:shd w:val="clear" w:color="auto" w:fill="auto"/>
                  <w:hideMark/>
                </w:tcPr>
                <w:p w14:paraId="4E6F4598"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Vakcīnu pasūtījums</w:t>
                  </w:r>
                  <w:r w:rsidRPr="00680CDB">
                    <w:rPr>
                      <w:rFonts w:cs="Times New Roman"/>
                      <w:sz w:val="24"/>
                      <w:szCs w:val="24"/>
                      <w:lang w:val="lv-LV"/>
                    </w:rPr>
                    <w:t>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1DCDB5E2"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7C75486"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Devu skaits</w:t>
                  </w: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35028613" w14:textId="77777777" w:rsidR="00B22FED" w:rsidRPr="00680CDB" w:rsidRDefault="00B22FED" w:rsidP="006B6D23">
                  <w:pPr>
                    <w:spacing w:after="0"/>
                    <w:textAlignment w:val="baseline"/>
                    <w:rPr>
                      <w:rFonts w:cs="Times New Roman"/>
                      <w:sz w:val="24"/>
                      <w:szCs w:val="24"/>
                      <w:lang w:val="lv-LV"/>
                    </w:rPr>
                  </w:pPr>
                  <w:r w:rsidRPr="00680CDB">
                    <w:rPr>
                      <w:rFonts w:cs="Times New Roman"/>
                      <w:b/>
                      <w:bCs/>
                      <w:sz w:val="24"/>
                      <w:szCs w:val="24"/>
                      <w:lang w:val="lv-LV"/>
                    </w:rPr>
                    <w:t>Flakoni</w:t>
                  </w:r>
                  <w:r w:rsidRPr="00680CDB">
                    <w:rPr>
                      <w:rFonts w:cs="Times New Roman"/>
                      <w:sz w:val="24"/>
                      <w:szCs w:val="24"/>
                      <w:lang w:val="lv-LV"/>
                    </w:rPr>
                    <w:t> </w:t>
                  </w:r>
                </w:p>
              </w:tc>
            </w:tr>
            <w:tr w:rsidR="00B22FED" w:rsidRPr="00680CDB" w14:paraId="4D5D2F8C" w14:textId="77777777" w:rsidTr="00C9455B">
              <w:trPr>
                <w:trHeight w:val="390"/>
              </w:trPr>
              <w:tc>
                <w:tcPr>
                  <w:tcW w:w="229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B519DC3"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2.deva </w:t>
                  </w:r>
                </w:p>
              </w:tc>
              <w:tc>
                <w:tcPr>
                  <w:tcW w:w="3120" w:type="dxa"/>
                  <w:tcBorders>
                    <w:top w:val="single" w:sz="6" w:space="0" w:color="auto"/>
                    <w:left w:val="single" w:sz="6" w:space="0" w:color="auto"/>
                    <w:bottom w:val="single" w:sz="6" w:space="0" w:color="auto"/>
                    <w:right w:val="single" w:sz="6" w:space="0" w:color="auto"/>
                  </w:tcBorders>
                  <w:shd w:val="clear" w:color="auto" w:fill="auto"/>
                  <w:hideMark/>
                </w:tcPr>
                <w:p w14:paraId="451E251F"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Vaxzevria (Astra Zeneca)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3082E397"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2861DCB7"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r w:rsidR="00B22FED" w:rsidRPr="00680CDB" w14:paraId="7C8C1787" w14:textId="77777777" w:rsidTr="00C9455B">
              <w:trPr>
                <w:trHeight w:val="390"/>
              </w:trPr>
              <w:tc>
                <w:tcPr>
                  <w:tcW w:w="229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F5EA40" w14:textId="77777777" w:rsidR="00B22FED" w:rsidRPr="00680CDB" w:rsidRDefault="00B22FED" w:rsidP="006B6D23">
                  <w:pPr>
                    <w:spacing w:after="0"/>
                    <w:rPr>
                      <w:rFonts w:cs="Times New Roman"/>
                      <w:sz w:val="24"/>
                      <w:szCs w:val="24"/>
                      <w:lang w:val="lv-LV"/>
                    </w:rPr>
                  </w:pPr>
                </w:p>
              </w:tc>
              <w:tc>
                <w:tcPr>
                  <w:tcW w:w="3120" w:type="dxa"/>
                  <w:tcBorders>
                    <w:top w:val="single" w:sz="6" w:space="0" w:color="auto"/>
                    <w:left w:val="nil"/>
                    <w:bottom w:val="single" w:sz="6" w:space="0" w:color="auto"/>
                    <w:right w:val="single" w:sz="6" w:space="0" w:color="auto"/>
                  </w:tcBorders>
                  <w:shd w:val="clear" w:color="auto" w:fill="auto"/>
                  <w:hideMark/>
                </w:tcPr>
                <w:p w14:paraId="17284B4E"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Covid19 Vaccine Moderna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7FDDAFB2"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76AA40FD"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r w:rsidR="00B22FED" w:rsidRPr="00680CDB" w14:paraId="7D9E94A0" w14:textId="77777777" w:rsidTr="00C9455B">
              <w:trPr>
                <w:trHeight w:val="300"/>
              </w:trPr>
              <w:tc>
                <w:tcPr>
                  <w:tcW w:w="2295"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6F8C5B" w14:textId="77777777" w:rsidR="00B22FED" w:rsidRPr="00680CDB" w:rsidRDefault="00B22FED" w:rsidP="006B6D23">
                  <w:pPr>
                    <w:spacing w:after="0"/>
                    <w:rPr>
                      <w:rFonts w:cs="Times New Roman"/>
                      <w:sz w:val="24"/>
                      <w:szCs w:val="24"/>
                      <w:lang w:val="lv-LV"/>
                    </w:rPr>
                  </w:pPr>
                </w:p>
              </w:tc>
              <w:tc>
                <w:tcPr>
                  <w:tcW w:w="3120" w:type="dxa"/>
                  <w:tcBorders>
                    <w:top w:val="single" w:sz="6" w:space="0" w:color="auto"/>
                    <w:left w:val="nil"/>
                    <w:bottom w:val="single" w:sz="6" w:space="0" w:color="auto"/>
                    <w:right w:val="single" w:sz="6" w:space="0" w:color="auto"/>
                  </w:tcBorders>
                  <w:shd w:val="clear" w:color="auto" w:fill="auto"/>
                  <w:hideMark/>
                </w:tcPr>
                <w:p w14:paraId="436851B4"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Comirnaty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14134DA5"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c>
                <w:tcPr>
                  <w:tcW w:w="1746" w:type="dxa"/>
                  <w:tcBorders>
                    <w:top w:val="single" w:sz="6" w:space="0" w:color="auto"/>
                    <w:left w:val="single" w:sz="6" w:space="0" w:color="auto"/>
                    <w:bottom w:val="single" w:sz="6" w:space="0" w:color="auto"/>
                    <w:right w:val="single" w:sz="6" w:space="0" w:color="auto"/>
                  </w:tcBorders>
                  <w:shd w:val="clear" w:color="auto" w:fill="auto"/>
                  <w:hideMark/>
                </w:tcPr>
                <w:p w14:paraId="439671F5" w14:textId="77777777" w:rsidR="00B22FED" w:rsidRPr="00680CDB" w:rsidRDefault="00B22FED" w:rsidP="006B6D23">
                  <w:pPr>
                    <w:spacing w:after="0"/>
                    <w:textAlignment w:val="baseline"/>
                    <w:rPr>
                      <w:rFonts w:cs="Times New Roman"/>
                      <w:sz w:val="24"/>
                      <w:szCs w:val="24"/>
                      <w:lang w:val="lv-LV"/>
                    </w:rPr>
                  </w:pPr>
                  <w:r w:rsidRPr="00680CDB">
                    <w:rPr>
                      <w:rFonts w:cs="Times New Roman"/>
                      <w:sz w:val="24"/>
                      <w:szCs w:val="24"/>
                      <w:lang w:val="lv-LV"/>
                    </w:rPr>
                    <w:t>  </w:t>
                  </w:r>
                </w:p>
              </w:tc>
            </w:tr>
          </w:tbl>
          <w:p w14:paraId="47B8A90C" w14:textId="77777777" w:rsidR="00B22FED" w:rsidRPr="00680CDB" w:rsidRDefault="00B22FED" w:rsidP="00676CE0">
            <w:pPr>
              <w:pStyle w:val="paragraph"/>
              <w:spacing w:before="0" w:beforeAutospacing="0" w:after="0" w:afterAutospacing="0"/>
              <w:textAlignment w:val="baseline"/>
              <w:rPr>
                <w:lang w:val="lv-LV"/>
              </w:rPr>
            </w:pPr>
          </w:p>
        </w:tc>
      </w:tr>
      <w:tr w:rsidR="00B22FED" w:rsidRPr="003953FD" w14:paraId="31192AED" w14:textId="77777777" w:rsidTr="00676CE0">
        <w:tblPrEx>
          <w:tblCellMar>
            <w:top w:w="0" w:type="dxa"/>
            <w:left w:w="0" w:type="dxa"/>
            <w:bottom w:w="0" w:type="dxa"/>
            <w:right w:w="0" w:type="dxa"/>
          </w:tblCellMar>
        </w:tblPrEx>
        <w:trPr>
          <w:gridBefore w:val="1"/>
          <w:wBefore w:w="13" w:type="dxa"/>
        </w:trPr>
        <w:tc>
          <w:tcPr>
            <w:tcW w:w="9430" w:type="dxa"/>
            <w:gridSpan w:val="3"/>
            <w:shd w:val="clear" w:color="auto" w:fill="auto"/>
            <w:hideMark/>
          </w:tcPr>
          <w:p w14:paraId="58F767C0" w14:textId="77777777" w:rsidR="00B22FED" w:rsidRPr="00680CDB" w:rsidRDefault="00B22FED" w:rsidP="00676CE0">
            <w:pPr>
              <w:pStyle w:val="paragraph"/>
              <w:spacing w:before="0" w:beforeAutospacing="0" w:after="0" w:afterAutospacing="0"/>
              <w:jc w:val="center"/>
              <w:textAlignment w:val="baseline"/>
              <w:rPr>
                <w:rStyle w:val="normaltextrun"/>
                <w:color w:val="000000" w:themeColor="text1"/>
                <w:lang w:val="lv-LV"/>
              </w:rPr>
            </w:pPr>
          </w:p>
          <w:p w14:paraId="0018E0B0" w14:textId="77777777" w:rsidR="00B22FED" w:rsidRPr="00680CDB" w:rsidRDefault="00B22FED" w:rsidP="00676CE0">
            <w:pPr>
              <w:textAlignment w:val="baseline"/>
              <w:rPr>
                <w:rFonts w:cs="Times New Roman"/>
                <w:color w:val="000000" w:themeColor="text1"/>
                <w:sz w:val="24"/>
                <w:szCs w:val="24"/>
                <w:lang w:val="lv-LV"/>
              </w:rPr>
            </w:pPr>
          </w:p>
          <w:tbl>
            <w:tblPr>
              <w:tblW w:w="0" w:type="dxa"/>
              <w:tblBorders>
                <w:top w:val="single" w:sz="4" w:space="0" w:color="auto"/>
              </w:tblBorders>
              <w:tblLayout w:type="fixed"/>
              <w:tblCellMar>
                <w:left w:w="0" w:type="dxa"/>
                <w:right w:w="0" w:type="dxa"/>
              </w:tblCellMar>
              <w:tblLook w:val="04A0" w:firstRow="1" w:lastRow="0" w:firstColumn="1" w:lastColumn="0" w:noHBand="0" w:noVBand="1"/>
            </w:tblPr>
            <w:tblGrid>
              <w:gridCol w:w="2625"/>
              <w:gridCol w:w="4005"/>
              <w:gridCol w:w="2100"/>
            </w:tblGrid>
            <w:tr w:rsidR="00B22FED" w:rsidRPr="00680CDB" w14:paraId="07113E0F" w14:textId="77777777" w:rsidTr="00676CE0">
              <w:tc>
                <w:tcPr>
                  <w:tcW w:w="2625" w:type="dxa"/>
                  <w:shd w:val="clear" w:color="auto" w:fill="auto"/>
                  <w:hideMark/>
                </w:tcPr>
                <w:p w14:paraId="557076B6"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datums </w:t>
                  </w:r>
                </w:p>
              </w:tc>
              <w:tc>
                <w:tcPr>
                  <w:tcW w:w="4005" w:type="dxa"/>
                  <w:shd w:val="clear" w:color="auto" w:fill="auto"/>
                  <w:hideMark/>
                </w:tcPr>
                <w:p w14:paraId="5686F57D"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vārds, uzvārds </w:t>
                  </w:r>
                </w:p>
              </w:tc>
              <w:tc>
                <w:tcPr>
                  <w:tcW w:w="2100" w:type="dxa"/>
                  <w:shd w:val="clear" w:color="auto" w:fill="auto"/>
                  <w:hideMark/>
                </w:tcPr>
                <w:p w14:paraId="1284ADEE" w14:textId="77777777" w:rsidR="00B22FED" w:rsidRPr="00680CDB" w:rsidRDefault="00B22FED" w:rsidP="00676CE0">
                  <w:pPr>
                    <w:jc w:val="center"/>
                    <w:textAlignment w:val="baseline"/>
                    <w:rPr>
                      <w:rFonts w:cs="Times New Roman"/>
                      <w:color w:val="000000" w:themeColor="text1"/>
                      <w:sz w:val="24"/>
                      <w:szCs w:val="24"/>
                      <w:lang w:val="lv-LV"/>
                    </w:rPr>
                  </w:pPr>
                  <w:r w:rsidRPr="00680CDB">
                    <w:rPr>
                      <w:rFonts w:cs="Times New Roman"/>
                      <w:color w:val="000000" w:themeColor="text1"/>
                      <w:sz w:val="24"/>
                      <w:szCs w:val="24"/>
                      <w:lang w:val="lv-LV"/>
                    </w:rPr>
                    <w:t>tālrunis </w:t>
                  </w:r>
                </w:p>
              </w:tc>
            </w:tr>
          </w:tbl>
          <w:p w14:paraId="3B867A93" w14:textId="77777777" w:rsidR="00B22FED" w:rsidRPr="00680CDB" w:rsidRDefault="00B22FED" w:rsidP="00676CE0">
            <w:pPr>
              <w:textAlignment w:val="baseline"/>
              <w:rPr>
                <w:rFonts w:cs="Times New Roman"/>
                <w:color w:val="000000" w:themeColor="text1"/>
                <w:sz w:val="24"/>
                <w:szCs w:val="24"/>
                <w:lang w:val="lv-LV"/>
              </w:rPr>
            </w:pPr>
            <w:r w:rsidRPr="00680CDB">
              <w:rPr>
                <w:rFonts w:cs="Times New Roman"/>
                <w:color w:val="000000" w:themeColor="text1"/>
                <w:sz w:val="24"/>
                <w:szCs w:val="24"/>
                <w:lang w:val="lv-LV"/>
              </w:rPr>
              <w:t> </w:t>
            </w:r>
          </w:p>
        </w:tc>
      </w:tr>
    </w:tbl>
    <w:p w14:paraId="5FC1DAF0" w14:textId="2BCA1C90" w:rsidR="00122771" w:rsidRPr="00B165A8" w:rsidRDefault="00122771" w:rsidP="00122771">
      <w:pPr>
        <w:pStyle w:val="NoSpacing"/>
        <w:spacing w:before="130" w:line="0" w:lineRule="atLeast"/>
        <w:contextualSpacing/>
        <w:jc w:val="center"/>
        <w:rPr>
          <w:rStyle w:val="Emphasis"/>
          <w:sz w:val="28"/>
          <w:szCs w:val="28"/>
          <w:u w:val="none"/>
        </w:rPr>
      </w:pPr>
      <w:r w:rsidRPr="00B165A8">
        <w:rPr>
          <w:rStyle w:val="Emphasis"/>
          <w:sz w:val="28"/>
          <w:szCs w:val="28"/>
          <w:u w:val="none"/>
        </w:rPr>
        <w:t>Pārskats par vakcīnu norakstīšanu</w:t>
      </w:r>
    </w:p>
    <w:p w14:paraId="2AF91922"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62F11E1D" w14:textId="77777777" w:rsidTr="007611EA">
        <w:trPr>
          <w:cantSplit/>
        </w:trPr>
        <w:tc>
          <w:tcPr>
            <w:tcW w:w="9581" w:type="dxa"/>
            <w:hideMark/>
          </w:tcPr>
          <w:p w14:paraId="3145EF11" w14:textId="77777777"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14:paraId="158FC645" w14:textId="77777777" w:rsidTr="007611EA">
        <w:trPr>
          <w:cantSplit/>
        </w:trPr>
        <w:tc>
          <w:tcPr>
            <w:tcW w:w="9581" w:type="dxa"/>
            <w:tcBorders>
              <w:top w:val="nil"/>
              <w:left w:val="nil"/>
              <w:bottom w:val="single" w:sz="4" w:space="0" w:color="auto"/>
              <w:right w:val="nil"/>
            </w:tcBorders>
          </w:tcPr>
          <w:p w14:paraId="571D2E8D" w14:textId="77777777" w:rsidR="00122771" w:rsidRPr="00B721C0" w:rsidRDefault="00122771" w:rsidP="007611EA">
            <w:pPr>
              <w:pStyle w:val="NoSpacing"/>
              <w:spacing w:line="0" w:lineRule="atLeast"/>
              <w:contextualSpacing/>
              <w:rPr>
                <w:rStyle w:val="Emphasis"/>
                <w:i/>
                <w:sz w:val="20"/>
                <w:szCs w:val="20"/>
              </w:rPr>
            </w:pPr>
          </w:p>
        </w:tc>
      </w:tr>
    </w:tbl>
    <w:p w14:paraId="47B5FFE3" w14:textId="77777777"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14:paraId="59DCDA4B" w14:textId="77777777" w:rsidTr="007611EA">
        <w:trPr>
          <w:cantSplit/>
        </w:trPr>
        <w:tc>
          <w:tcPr>
            <w:tcW w:w="9581" w:type="dxa"/>
            <w:tcBorders>
              <w:top w:val="nil"/>
              <w:left w:val="nil"/>
              <w:bottom w:val="single" w:sz="4" w:space="0" w:color="auto"/>
              <w:right w:val="nil"/>
            </w:tcBorders>
          </w:tcPr>
          <w:p w14:paraId="2C26717F"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B569757" w14:textId="77777777" w:rsidTr="007611EA">
        <w:trPr>
          <w:cantSplit/>
        </w:trPr>
        <w:tc>
          <w:tcPr>
            <w:tcW w:w="9581" w:type="dxa"/>
            <w:tcBorders>
              <w:top w:val="single" w:sz="4" w:space="0" w:color="auto"/>
              <w:left w:val="nil"/>
              <w:bottom w:val="nil"/>
              <w:right w:val="nil"/>
            </w:tcBorders>
            <w:hideMark/>
          </w:tcPr>
          <w:p w14:paraId="08AF6231" w14:textId="77777777"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14:paraId="53F8BE85" w14:textId="77777777" w:rsidR="00122771" w:rsidRPr="00B721C0" w:rsidRDefault="00122771" w:rsidP="00122771">
      <w:pPr>
        <w:pStyle w:val="NoSpacing"/>
        <w:spacing w:before="130" w:line="0" w:lineRule="atLeast"/>
        <w:contextualSpacing/>
        <w:jc w:val="both"/>
        <w:rPr>
          <w:rStyle w:val="Emphasis"/>
          <w:i/>
          <w:sz w:val="20"/>
          <w:szCs w:val="20"/>
        </w:rPr>
      </w:pPr>
    </w:p>
    <w:p w14:paraId="08B1CCF6" w14:textId="77777777"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14:paraId="00E87F24" w14:textId="77777777" w:rsidTr="007611EA">
        <w:trPr>
          <w:cantSplit/>
        </w:trPr>
        <w:tc>
          <w:tcPr>
            <w:tcW w:w="3430" w:type="dxa"/>
            <w:hideMark/>
          </w:tcPr>
          <w:p w14:paraId="2810A846"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14:paraId="22145408"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462CB338" w14:textId="77777777" w:rsidTr="007611EA">
        <w:trPr>
          <w:cantSplit/>
        </w:trPr>
        <w:tc>
          <w:tcPr>
            <w:tcW w:w="3430" w:type="dxa"/>
            <w:hideMark/>
          </w:tcPr>
          <w:p w14:paraId="72623F73"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14:paraId="3E290189"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F3B35D4" w14:textId="77777777" w:rsidTr="007611EA">
        <w:trPr>
          <w:cantSplit/>
        </w:trPr>
        <w:tc>
          <w:tcPr>
            <w:tcW w:w="3430" w:type="dxa"/>
            <w:hideMark/>
          </w:tcPr>
          <w:p w14:paraId="3BE44C00"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14:paraId="404481F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CA4E01" w14:textId="77777777" w:rsidTr="007611EA">
        <w:trPr>
          <w:cantSplit/>
        </w:trPr>
        <w:tc>
          <w:tcPr>
            <w:tcW w:w="3430" w:type="dxa"/>
            <w:hideMark/>
          </w:tcPr>
          <w:p w14:paraId="3D8CCFF8"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14:paraId="5E1341A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A569E97" w14:textId="77777777" w:rsidTr="007611EA">
        <w:trPr>
          <w:cantSplit/>
        </w:trPr>
        <w:tc>
          <w:tcPr>
            <w:tcW w:w="3430" w:type="dxa"/>
            <w:hideMark/>
          </w:tcPr>
          <w:p w14:paraId="231F47E5"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14:paraId="0215D345"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F2B8050" w14:textId="77777777" w:rsidTr="007611EA">
        <w:trPr>
          <w:cantSplit/>
        </w:trPr>
        <w:tc>
          <w:tcPr>
            <w:tcW w:w="3430" w:type="dxa"/>
          </w:tcPr>
          <w:p w14:paraId="080EB3E5" w14:textId="77777777"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14:paraId="371802AD"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14:paraId="7F22AE05" w14:textId="77777777" w:rsidTr="007611EA">
        <w:trPr>
          <w:cantSplit/>
        </w:trPr>
        <w:tc>
          <w:tcPr>
            <w:tcW w:w="3430" w:type="dxa"/>
            <w:hideMark/>
          </w:tcPr>
          <w:p w14:paraId="32E6524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14:paraId="48EE759C"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53AF987A" w14:textId="77777777" w:rsidTr="007611EA">
        <w:trPr>
          <w:cantSplit/>
        </w:trPr>
        <w:tc>
          <w:tcPr>
            <w:tcW w:w="3430" w:type="dxa"/>
            <w:hideMark/>
          </w:tcPr>
          <w:p w14:paraId="707AF98A"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14:paraId="38C40990"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2397AB2E" w14:textId="77777777" w:rsidTr="007611EA">
        <w:trPr>
          <w:cantSplit/>
        </w:trPr>
        <w:tc>
          <w:tcPr>
            <w:tcW w:w="3430" w:type="dxa"/>
            <w:hideMark/>
          </w:tcPr>
          <w:p w14:paraId="12795EE2"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14:paraId="5539C06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7F30012" w14:textId="77777777" w:rsidTr="007611EA">
        <w:trPr>
          <w:cantSplit/>
        </w:trPr>
        <w:tc>
          <w:tcPr>
            <w:tcW w:w="3430" w:type="dxa"/>
            <w:hideMark/>
          </w:tcPr>
          <w:p w14:paraId="0C8EC32E"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14:paraId="5BE2696A"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3E8C9D79" w14:textId="77777777" w:rsidTr="007611EA">
        <w:trPr>
          <w:cantSplit/>
        </w:trPr>
        <w:tc>
          <w:tcPr>
            <w:tcW w:w="3430" w:type="dxa"/>
            <w:hideMark/>
          </w:tcPr>
          <w:p w14:paraId="60566FFB"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14:paraId="6F12C7EC" w14:textId="77777777" w:rsidR="00122771" w:rsidRPr="00B721C0" w:rsidRDefault="00122771" w:rsidP="007611EA">
            <w:pPr>
              <w:pStyle w:val="NoSpacing"/>
              <w:spacing w:line="0" w:lineRule="atLeast"/>
              <w:contextualSpacing/>
              <w:rPr>
                <w:rStyle w:val="Emphasis"/>
                <w:i/>
                <w:sz w:val="20"/>
                <w:szCs w:val="20"/>
              </w:rPr>
            </w:pPr>
          </w:p>
        </w:tc>
      </w:tr>
    </w:tbl>
    <w:p w14:paraId="338204CC" w14:textId="77777777"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14:paraId="6F9AB395" w14:textId="77777777" w:rsidTr="007611EA">
        <w:trPr>
          <w:cantSplit/>
        </w:trPr>
        <w:tc>
          <w:tcPr>
            <w:tcW w:w="2580" w:type="dxa"/>
            <w:hideMark/>
          </w:tcPr>
          <w:p w14:paraId="1DFED7C9" w14:textId="77777777"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14:paraId="54A8ED0B" w14:textId="77777777" w:rsidR="00122771" w:rsidRPr="00B721C0" w:rsidRDefault="00122771" w:rsidP="007611EA">
            <w:pPr>
              <w:pStyle w:val="NoSpacing"/>
              <w:spacing w:line="0" w:lineRule="atLeast"/>
              <w:contextualSpacing/>
              <w:rPr>
                <w:rStyle w:val="Emphasis"/>
                <w:i/>
                <w:sz w:val="20"/>
                <w:szCs w:val="20"/>
              </w:rPr>
            </w:pPr>
          </w:p>
        </w:tc>
      </w:tr>
      <w:tr w:rsidR="00122771" w:rsidRPr="00B721C0" w14:paraId="16E835F1" w14:textId="77777777" w:rsidTr="007611EA">
        <w:trPr>
          <w:cantSplit/>
        </w:trPr>
        <w:tc>
          <w:tcPr>
            <w:tcW w:w="9581" w:type="dxa"/>
            <w:gridSpan w:val="2"/>
            <w:tcBorders>
              <w:top w:val="nil"/>
              <w:left w:val="nil"/>
              <w:bottom w:val="single" w:sz="4" w:space="0" w:color="auto"/>
              <w:right w:val="nil"/>
            </w:tcBorders>
          </w:tcPr>
          <w:p w14:paraId="1CE84D3F" w14:textId="77777777" w:rsidR="00122771" w:rsidRPr="00B721C0" w:rsidRDefault="00122771" w:rsidP="007611EA">
            <w:pPr>
              <w:pStyle w:val="NoSpacing"/>
              <w:spacing w:line="0" w:lineRule="atLeast"/>
              <w:contextualSpacing/>
              <w:rPr>
                <w:rStyle w:val="Emphasis"/>
                <w:i/>
                <w:sz w:val="20"/>
                <w:szCs w:val="20"/>
              </w:rPr>
            </w:pPr>
          </w:p>
        </w:tc>
      </w:tr>
    </w:tbl>
    <w:p w14:paraId="656A2009" w14:textId="77777777"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14:paraId="1B9FD7D1" w14:textId="77777777" w:rsidTr="007611EA">
        <w:trPr>
          <w:cantSplit/>
        </w:trPr>
        <w:tc>
          <w:tcPr>
            <w:tcW w:w="2013" w:type="dxa"/>
            <w:tcBorders>
              <w:top w:val="nil"/>
              <w:left w:val="nil"/>
              <w:bottom w:val="single" w:sz="4" w:space="0" w:color="auto"/>
              <w:right w:val="nil"/>
            </w:tcBorders>
            <w:vAlign w:val="center"/>
          </w:tcPr>
          <w:p w14:paraId="335BF008" w14:textId="77777777"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14:paraId="691438EC"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14:paraId="47D8A3A7" w14:textId="77777777"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14:paraId="5D0B296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14:paraId="1040A8FE" w14:textId="77777777" w:rsidR="00122771" w:rsidRPr="00B721C0" w:rsidRDefault="00122771" w:rsidP="007611EA">
            <w:pPr>
              <w:pStyle w:val="NoSpacing"/>
              <w:spacing w:line="0" w:lineRule="atLeast"/>
              <w:contextualSpacing/>
              <w:jc w:val="center"/>
              <w:rPr>
                <w:rStyle w:val="Emphasis"/>
                <w:i/>
                <w:sz w:val="20"/>
                <w:szCs w:val="20"/>
              </w:rPr>
            </w:pPr>
          </w:p>
        </w:tc>
      </w:tr>
      <w:tr w:rsidR="00122771" w:rsidRPr="00B721C0" w14:paraId="76C6C6EF" w14:textId="77777777" w:rsidTr="007611EA">
        <w:trPr>
          <w:cantSplit/>
        </w:trPr>
        <w:tc>
          <w:tcPr>
            <w:tcW w:w="2013" w:type="dxa"/>
            <w:tcBorders>
              <w:top w:val="single" w:sz="4" w:space="0" w:color="auto"/>
              <w:left w:val="nil"/>
              <w:bottom w:val="nil"/>
              <w:right w:val="nil"/>
            </w:tcBorders>
            <w:hideMark/>
          </w:tcPr>
          <w:p w14:paraId="5E272199"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14:paraId="1E40DF06" w14:textId="77777777"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14:paraId="39B8A6FF"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14:paraId="7BEB58DA" w14:textId="77777777"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14:paraId="0EBCA9B2" w14:textId="77777777"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14:paraId="42CAC4A5" w14:textId="77777777"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14:paraId="240DC1E1"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E6D7AA"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14:paraId="6DEC79E9"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14:paraId="54383B9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ED38D4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54E0EEDB"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F21864" w14:paraId="26C5399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C542A7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3EDD9B2"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14:paraId="68CDE144"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73E101E"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2FD41B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14:paraId="59BEC1D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D47CFDC"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6FE02D1"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F21864" w14:paraId="1F2AC74E"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6207FD3"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14:paraId="27D48623"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F21864" w14:paraId="4D272E67"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72CC5F7"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BB36B46"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F21864" w14:paraId="16E94DA9"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732BF45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848AB87"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F21864" w14:paraId="315BFEA8"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0F550A5D"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C7B4D94"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F21864" w14:paraId="1B73315C"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31454F58"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14:paraId="4B01B46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14:paraId="12B8835F"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2D394AA6"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14:paraId="09F18CF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F21864" w14:paraId="41FCE400"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4B947F1F"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14:paraId="1ADD972A"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14:paraId="3403480D" w14:textId="77777777"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14:paraId="1DC3A141" w14:textId="77777777"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14:paraId="750DF880" w14:textId="77777777"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60"/>
    </w:tbl>
    <w:p w14:paraId="6897013A" w14:textId="77777777" w:rsidR="0073418E" w:rsidRDefault="0073418E">
      <w:pPr>
        <w:rPr>
          <w:rFonts w:eastAsia="Times New Roman" w:cs="Times New Roman"/>
          <w:lang w:val="lv-LV"/>
        </w:rPr>
        <w:sectPr w:rsidR="0073418E" w:rsidSect="00F519AC">
          <w:footerReference w:type="default" r:id="rId66"/>
          <w:pgSz w:w="11906" w:h="16838"/>
          <w:pgMar w:top="1440" w:right="1416" w:bottom="1440" w:left="1440" w:header="720" w:footer="720" w:gutter="0"/>
          <w:cols w:space="720"/>
          <w:docGrid w:linePitch="360"/>
        </w:sectPr>
      </w:pPr>
    </w:p>
    <w:p w14:paraId="677FCE24" w14:textId="569AD51E" w:rsidR="18C952DC" w:rsidRDefault="00267AF8" w:rsidP="00BC7CA0">
      <w:pPr>
        <w:pStyle w:val="Heading1"/>
        <w:rPr>
          <w:lang w:val="lv-LV"/>
        </w:rPr>
      </w:pPr>
      <w:bookmarkStart w:id="61" w:name="_Toc73397553"/>
      <w:r>
        <w:rPr>
          <w:lang w:val="lv-LV"/>
        </w:rPr>
        <w:t xml:space="preserve">Pielikums </w:t>
      </w:r>
      <w:r w:rsidR="00BC7CA0">
        <w:rPr>
          <w:lang w:val="lv-LV"/>
        </w:rPr>
        <w:t xml:space="preserve">III </w:t>
      </w:r>
      <w:r w:rsidR="001D5CD2">
        <w:rPr>
          <w:lang w:val="lv-LV"/>
        </w:rPr>
        <w:t>Vakcīnu salīdzinājums</w:t>
      </w:r>
      <w:r w:rsidR="00C92C7C">
        <w:rPr>
          <w:lang w:val="lv-LV"/>
        </w:rPr>
        <w:t>.</w:t>
      </w:r>
      <w:bookmarkEnd w:id="61"/>
    </w:p>
    <w:p w14:paraId="696D4A4C" w14:textId="22C6C916" w:rsidR="00BC7CA0" w:rsidRDefault="00BC7CA0" w:rsidP="00BC7CA0">
      <w:pPr>
        <w:rPr>
          <w:lang w:val="lv-LV"/>
        </w:rPr>
      </w:pPr>
    </w:p>
    <w:p w14:paraId="459E709F" w14:textId="539CA0FD"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67">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tbl>
      <w:tblPr>
        <w:tblStyle w:val="TableGrid"/>
        <w:tblW w:w="11601" w:type="dxa"/>
        <w:tblLayout w:type="fixed"/>
        <w:tblLook w:val="04A0" w:firstRow="1" w:lastRow="0" w:firstColumn="1" w:lastColumn="0" w:noHBand="0" w:noVBand="1"/>
      </w:tblPr>
      <w:tblGrid>
        <w:gridCol w:w="2122"/>
        <w:gridCol w:w="2551"/>
        <w:gridCol w:w="2410"/>
        <w:gridCol w:w="2259"/>
        <w:gridCol w:w="2259"/>
      </w:tblGrid>
      <w:tr w:rsidR="0073418E" w14:paraId="385C6793" w14:textId="14A2B759" w:rsidTr="16897823">
        <w:trPr>
          <w:trHeight w:val="254"/>
        </w:trPr>
        <w:tc>
          <w:tcPr>
            <w:tcW w:w="2122" w:type="dxa"/>
          </w:tcPr>
          <w:p w14:paraId="54B66779" w14:textId="751AB4F0" w:rsidR="0073418E" w:rsidRDefault="0073418E" w:rsidP="00115E18">
            <w:pPr>
              <w:rPr>
                <w:lang w:val="lv-LV"/>
              </w:rPr>
            </w:pPr>
            <w:r>
              <w:rPr>
                <w:lang w:val="lv-LV"/>
              </w:rPr>
              <w:br w:type="page"/>
            </w:r>
          </w:p>
        </w:tc>
        <w:tc>
          <w:tcPr>
            <w:tcW w:w="2551" w:type="dxa"/>
          </w:tcPr>
          <w:p w14:paraId="74AC649F" w14:textId="2C81C010" w:rsidR="0073418E" w:rsidRPr="0070794F" w:rsidRDefault="0073418E" w:rsidP="00115E18">
            <w:pPr>
              <w:rPr>
                <w:b/>
                <w:bCs/>
                <w:lang w:val="lv-LV"/>
              </w:rPr>
            </w:pPr>
            <w:r w:rsidRPr="2ABC886C">
              <w:rPr>
                <w:b/>
                <w:bCs/>
                <w:lang w:val="lv-LV"/>
              </w:rPr>
              <w:t>Biontech</w:t>
            </w:r>
            <w:r w:rsidRPr="0070794F">
              <w:rPr>
                <w:b/>
                <w:bCs/>
                <w:lang w:val="lv-LV"/>
              </w:rPr>
              <w:t xml:space="preserve">-Pfizer </w:t>
            </w:r>
            <w:r w:rsidRPr="0070794F">
              <w:rPr>
                <w:b/>
                <w:bCs/>
                <w:i/>
                <w:iCs/>
                <w:lang w:val="lv-LV"/>
              </w:rPr>
              <w:t>Comi</w:t>
            </w:r>
            <w:r w:rsidR="00FA1458">
              <w:rPr>
                <w:b/>
                <w:bCs/>
                <w:i/>
                <w:iCs/>
                <w:lang w:val="lv-LV"/>
              </w:rPr>
              <w:t>r</w:t>
            </w:r>
            <w:r w:rsidRPr="0070794F">
              <w:rPr>
                <w:b/>
                <w:bCs/>
                <w:i/>
                <w:iCs/>
                <w:lang w:val="lv-LV"/>
              </w:rPr>
              <w:t>naty</w:t>
            </w:r>
          </w:p>
        </w:tc>
        <w:tc>
          <w:tcPr>
            <w:tcW w:w="2410" w:type="dxa"/>
          </w:tcPr>
          <w:p w14:paraId="149D1589" w14:textId="793B31BF" w:rsidR="0073418E" w:rsidRPr="0070794F" w:rsidRDefault="0073418E" w:rsidP="00115E18">
            <w:pPr>
              <w:rPr>
                <w:b/>
                <w:bCs/>
                <w:lang w:val="lv-LV"/>
              </w:rPr>
            </w:pPr>
            <w:r w:rsidRPr="0070794F">
              <w:rPr>
                <w:b/>
                <w:bCs/>
                <w:lang w:val="lv-LV"/>
              </w:rPr>
              <w:t>Moderna</w:t>
            </w:r>
          </w:p>
        </w:tc>
        <w:tc>
          <w:tcPr>
            <w:tcW w:w="2259" w:type="dxa"/>
          </w:tcPr>
          <w:p w14:paraId="694FE04A" w14:textId="4AB6805A" w:rsidR="0073418E" w:rsidRPr="00511F43" w:rsidRDefault="0073418E" w:rsidP="00115E18">
            <w:pPr>
              <w:rPr>
                <w:b/>
                <w:bCs/>
                <w:color w:val="2E74B5" w:themeColor="accent1" w:themeShade="BF"/>
                <w:lang w:val="lv-LV"/>
              </w:rPr>
            </w:pPr>
            <w:r w:rsidRPr="2ABC886C">
              <w:rPr>
                <w:b/>
                <w:lang w:val="lv-LV"/>
              </w:rPr>
              <w:t>AstraZeneca</w:t>
            </w:r>
            <w:r w:rsidR="00D32888">
              <w:rPr>
                <w:b/>
                <w:lang w:val="lv-LV"/>
              </w:rPr>
              <w:t xml:space="preserve"> </w:t>
            </w:r>
            <w:r w:rsidR="00D32888">
              <w:rPr>
                <w:b/>
                <w:lang w:val="lv-LV"/>
              </w:rPr>
              <w:br/>
            </w:r>
            <w:r w:rsidR="00D32888" w:rsidRPr="00D32888">
              <w:rPr>
                <w:b/>
                <w:i/>
                <w:iCs/>
                <w:lang w:val="lv-LV"/>
              </w:rPr>
              <w:t>Vaxzevria</w:t>
            </w:r>
          </w:p>
        </w:tc>
        <w:tc>
          <w:tcPr>
            <w:tcW w:w="2259" w:type="dxa"/>
          </w:tcPr>
          <w:p w14:paraId="4160833C" w14:textId="33FC2363" w:rsidR="0073418E" w:rsidRPr="002D2317" w:rsidRDefault="00825454" w:rsidP="00115E18">
            <w:pPr>
              <w:rPr>
                <w:b/>
                <w:color w:val="2E74B5" w:themeColor="accent1" w:themeShade="BF"/>
                <w:lang w:val="lv-LV"/>
              </w:rPr>
            </w:pPr>
            <w:r w:rsidRPr="002D2317">
              <w:rPr>
                <w:b/>
                <w:color w:val="2E74B5" w:themeColor="accent1" w:themeShade="BF"/>
                <w:lang w:val="lv-LV"/>
              </w:rPr>
              <w:t>Janssen</w:t>
            </w:r>
          </w:p>
        </w:tc>
      </w:tr>
      <w:tr w:rsidR="0073418E" w14:paraId="6EB1229B" w14:textId="6A2BF762" w:rsidTr="16897823">
        <w:trPr>
          <w:trHeight w:val="895"/>
        </w:trPr>
        <w:tc>
          <w:tcPr>
            <w:tcW w:w="2122" w:type="dxa"/>
          </w:tcPr>
          <w:p w14:paraId="33B8E371" w14:textId="77777777" w:rsidR="0073418E" w:rsidRDefault="0073418E" w:rsidP="00115E18">
            <w:pPr>
              <w:rPr>
                <w:rFonts w:ascii="TimesNewRoman" w:hAnsi="TimesNewRoman" w:cs="TimesNewRoman"/>
                <w:lang w:val="lv-LV"/>
              </w:rPr>
            </w:pPr>
            <w:r w:rsidRPr="00E809F6">
              <w:rPr>
                <w:lang w:val="lv-LV"/>
              </w:rPr>
              <w:t xml:space="preserve">Neatvērta flakona </w:t>
            </w:r>
            <w:r w:rsidRPr="004D55A6">
              <w:rPr>
                <w:lang w:val="lv-LV"/>
              </w:rPr>
              <w:t>uzglabāšana ledusskapī +2</w:t>
            </w:r>
            <w:r w:rsidR="00626405" w:rsidRPr="004D55A6">
              <w:rPr>
                <w:rFonts w:ascii="TimesNewRoman" w:hAnsi="TimesNewRoman" w:cs="TimesNewRoman"/>
                <w:lang w:val="lv-LV"/>
              </w:rPr>
              <w:t>°C</w:t>
            </w:r>
            <w:r w:rsidR="0038288D" w:rsidRPr="004D55A6">
              <w:rPr>
                <w:lang w:val="lv-LV"/>
              </w:rPr>
              <w:t xml:space="preserve"> līdz </w:t>
            </w:r>
            <w:r w:rsidRPr="004D55A6">
              <w:rPr>
                <w:lang w:val="lv-LV"/>
              </w:rPr>
              <w:t>+</w:t>
            </w:r>
            <w:r w:rsidR="00182D0D" w:rsidRPr="004D55A6">
              <w:rPr>
                <w:lang w:val="lv-LV"/>
              </w:rPr>
              <w:t>8</w:t>
            </w:r>
            <w:r w:rsidR="00626405" w:rsidRPr="004D55A6">
              <w:rPr>
                <w:rFonts w:ascii="TimesNewRoman" w:hAnsi="TimesNewRoman" w:cs="TimesNewRoman"/>
                <w:lang w:val="lv-LV"/>
              </w:rPr>
              <w:t>°C</w:t>
            </w:r>
          </w:p>
          <w:p w14:paraId="4BFE536F" w14:textId="56FA2B35" w:rsidR="006F3551" w:rsidRPr="00E809F6" w:rsidRDefault="006F3551" w:rsidP="00115E18">
            <w:pPr>
              <w:rPr>
                <w:lang w:val="lv-LV"/>
              </w:rPr>
            </w:pPr>
            <w:r w:rsidRPr="00E809F6">
              <w:rPr>
                <w:lang w:val="lv-LV"/>
              </w:rPr>
              <w:t>Atkārtoti nesasaldē!</w:t>
            </w:r>
          </w:p>
        </w:tc>
        <w:tc>
          <w:tcPr>
            <w:tcW w:w="2551" w:type="dxa"/>
          </w:tcPr>
          <w:p w14:paraId="76D3ABC7" w14:textId="5E92503E" w:rsidR="0073418E" w:rsidRPr="00E809F6" w:rsidRDefault="0073418E" w:rsidP="00115E18">
            <w:pPr>
              <w:rPr>
                <w:lang w:val="lv-LV"/>
              </w:rPr>
            </w:pPr>
            <w:r w:rsidRPr="16897823">
              <w:rPr>
                <w:lang w:val="lv-LV"/>
              </w:rPr>
              <w:t>1</w:t>
            </w:r>
            <w:r w:rsidR="669D4B61" w:rsidRPr="16897823">
              <w:rPr>
                <w:lang w:val="lv-LV"/>
              </w:rPr>
              <w:t xml:space="preserve"> mēnesis (31 diena)</w:t>
            </w:r>
            <w:r w:rsidRPr="16897823">
              <w:rPr>
                <w:lang w:val="lv-LV"/>
              </w:rPr>
              <w:t xml:space="preserve">. </w:t>
            </w:r>
            <w:r w:rsidRPr="16897823">
              <w:rPr>
                <w:rFonts w:eastAsia="Times New Roman" w:cs="Times New Roman"/>
                <w:lang w:val="lv-LV"/>
              </w:rPr>
              <w:t xml:space="preserve">Šajā laikā iekļaujas arī piegādes laiks no lieltirgotavas līdz vakcinācijas kabinetam. </w:t>
            </w:r>
          </w:p>
        </w:tc>
        <w:tc>
          <w:tcPr>
            <w:tcW w:w="2410" w:type="dxa"/>
          </w:tcPr>
          <w:p w14:paraId="3171E50F" w14:textId="05A70692" w:rsidR="0073418E" w:rsidRPr="00E809F6" w:rsidRDefault="0073418E" w:rsidP="00115E18">
            <w:pPr>
              <w:rPr>
                <w:lang w:val="lv-LV"/>
              </w:rPr>
            </w:pPr>
            <w:r w:rsidRPr="00E809F6">
              <w:rPr>
                <w:lang w:val="lv-LV"/>
              </w:rPr>
              <w:t>30 dienas</w:t>
            </w:r>
          </w:p>
        </w:tc>
        <w:tc>
          <w:tcPr>
            <w:tcW w:w="2259" w:type="dxa"/>
          </w:tcPr>
          <w:p w14:paraId="796D3C59" w14:textId="01FEA45E" w:rsidR="0073418E" w:rsidRPr="00E809F6" w:rsidRDefault="0073418E" w:rsidP="00115E18">
            <w:pPr>
              <w:rPr>
                <w:lang w:val="lv-LV"/>
              </w:rPr>
            </w:pPr>
            <w:r w:rsidRPr="00E809F6">
              <w:rPr>
                <w:lang w:val="lv-LV"/>
              </w:rPr>
              <w:t>6 mēnešus</w:t>
            </w:r>
          </w:p>
        </w:tc>
        <w:tc>
          <w:tcPr>
            <w:tcW w:w="2259" w:type="dxa"/>
          </w:tcPr>
          <w:p w14:paraId="33BE59F3" w14:textId="2FC71BC8" w:rsidR="0073418E" w:rsidRPr="00BC0F5C" w:rsidRDefault="00A80C75" w:rsidP="00115E18">
            <w:pPr>
              <w:rPr>
                <w:lang w:val="lv-LV"/>
              </w:rPr>
            </w:pPr>
            <w:r w:rsidRPr="00BC0F5C">
              <w:rPr>
                <w:lang w:val="lv-LV"/>
              </w:rPr>
              <w:t>3</w:t>
            </w:r>
            <w:r w:rsidR="002600A4" w:rsidRPr="00BC0F5C">
              <w:rPr>
                <w:lang w:val="lv-LV"/>
              </w:rPr>
              <w:t xml:space="preserve"> mēnešus</w:t>
            </w:r>
          </w:p>
        </w:tc>
      </w:tr>
      <w:tr w:rsidR="003E6F7F" w14:paraId="36F864B5" w14:textId="77777777" w:rsidTr="16897823">
        <w:trPr>
          <w:trHeight w:val="505"/>
        </w:trPr>
        <w:tc>
          <w:tcPr>
            <w:tcW w:w="2122" w:type="dxa"/>
          </w:tcPr>
          <w:p w14:paraId="5C0E7091" w14:textId="1A8837DE" w:rsidR="003E6F7F" w:rsidRPr="00E809F6" w:rsidRDefault="003E6F7F" w:rsidP="003E6F7F">
            <w:pPr>
              <w:rPr>
                <w:lang w:val="lv-LV"/>
              </w:rPr>
            </w:pPr>
            <w:r w:rsidRPr="00E809F6">
              <w:rPr>
                <w:lang w:val="lv-LV"/>
              </w:rPr>
              <w:t>Uzglabāšana saldētavā</w:t>
            </w:r>
            <w:r>
              <w:rPr>
                <w:lang w:val="lv-LV"/>
              </w:rPr>
              <w:t xml:space="preserve"> no</w:t>
            </w:r>
            <w:r w:rsidR="00763FF9" w:rsidRPr="00BC0F5C">
              <w:rPr>
                <w:rFonts w:ascii="TimesNewRoman" w:hAnsi="TimesNewRoman" w:cs="TimesNewRoman"/>
                <w:lang w:val="lv-LV"/>
              </w:rPr>
              <w:t xml:space="preserve"> –25°C līdz –15 °C</w:t>
            </w:r>
          </w:p>
          <w:p w14:paraId="4CCE4603" w14:textId="310152FA" w:rsidR="003E6F7F" w:rsidRPr="00E809F6" w:rsidRDefault="003E6F7F" w:rsidP="003E6F7F">
            <w:pPr>
              <w:rPr>
                <w:lang w:val="lv-LV"/>
              </w:rPr>
            </w:pPr>
            <w:r w:rsidRPr="00E809F6">
              <w:rPr>
                <w:lang w:val="lv-LV"/>
              </w:rPr>
              <w:t>Atkārtoti nesasaldē!</w:t>
            </w:r>
          </w:p>
        </w:tc>
        <w:tc>
          <w:tcPr>
            <w:tcW w:w="2551" w:type="dxa"/>
          </w:tcPr>
          <w:p w14:paraId="2060CB1E" w14:textId="2480B42D" w:rsidR="003E6F7F" w:rsidRPr="00E809F6" w:rsidRDefault="004255D1" w:rsidP="0065245D">
            <w:pPr>
              <w:rPr>
                <w:lang w:val="lv-LV"/>
              </w:rPr>
            </w:pPr>
            <w:r>
              <w:rPr>
                <w:lang w:val="lv-LV"/>
              </w:rPr>
              <w:t>K</w:t>
            </w:r>
            <w:r w:rsidR="005079E3">
              <w:rPr>
                <w:lang w:val="lv-LV"/>
              </w:rPr>
              <w:t>opējā glabāšanas termiņa laikā</w:t>
            </w:r>
            <w:r>
              <w:rPr>
                <w:lang w:val="lv-LV"/>
              </w:rPr>
              <w:t xml:space="preserve"> vienu laika periodu līdz 2 nedēļām</w:t>
            </w:r>
            <w:r w:rsidR="005079E3">
              <w:rPr>
                <w:lang w:val="lv-LV"/>
              </w:rPr>
              <w:t>.</w:t>
            </w:r>
            <w:r w:rsidR="00687107">
              <w:rPr>
                <w:lang w:val="lv-LV"/>
              </w:rPr>
              <w:t xml:space="preserve"> Pēc tam </w:t>
            </w:r>
            <w:r w:rsidR="004861A3">
              <w:rPr>
                <w:lang w:val="lv-LV"/>
              </w:rPr>
              <w:t xml:space="preserve">vai nu atkausēt lietošanai vai </w:t>
            </w:r>
            <w:r w:rsidR="00332689">
              <w:rPr>
                <w:lang w:val="lv-LV"/>
              </w:rPr>
              <w:t xml:space="preserve">atlikt atpakaļ uzglabāšanai </w:t>
            </w:r>
            <w:r w:rsidR="00332689" w:rsidRPr="00E809F6">
              <w:rPr>
                <w:lang w:val="lv-LV"/>
              </w:rPr>
              <w:t>saldētavā</w:t>
            </w:r>
            <w:r w:rsidR="00332689">
              <w:rPr>
                <w:lang w:val="lv-LV"/>
              </w:rPr>
              <w:t xml:space="preserve"> no </w:t>
            </w:r>
            <w:r w:rsidR="00332689" w:rsidRPr="00BC0F5C">
              <w:rPr>
                <w:rFonts w:ascii="TimesNewRoman" w:hAnsi="TimesNewRoman" w:cs="TimesNewRoman"/>
                <w:lang w:val="lv-LV"/>
              </w:rPr>
              <w:t>–</w:t>
            </w:r>
            <w:r w:rsidR="00332689">
              <w:rPr>
                <w:rFonts w:ascii="TimesNewRoman" w:hAnsi="TimesNewRoman" w:cs="TimesNewRoman"/>
                <w:lang w:val="lv-LV"/>
              </w:rPr>
              <w:t>90</w:t>
            </w:r>
            <w:r w:rsidR="00332689" w:rsidRPr="00BC0F5C">
              <w:rPr>
                <w:rFonts w:ascii="TimesNewRoman" w:hAnsi="TimesNewRoman" w:cs="TimesNewRoman"/>
                <w:lang w:val="lv-LV"/>
              </w:rPr>
              <w:t>°C līdz –</w:t>
            </w:r>
            <w:r w:rsidR="00332689">
              <w:rPr>
                <w:rFonts w:ascii="TimesNewRoman" w:hAnsi="TimesNewRoman" w:cs="TimesNewRoman"/>
                <w:lang w:val="lv-LV"/>
              </w:rPr>
              <w:t>60</w:t>
            </w:r>
            <w:r w:rsidR="00332689" w:rsidRPr="00BC0F5C">
              <w:rPr>
                <w:rFonts w:ascii="TimesNewRoman" w:hAnsi="TimesNewRoman" w:cs="TimesNewRoman"/>
                <w:lang w:val="lv-LV"/>
              </w:rPr>
              <w:t xml:space="preserve"> °C</w:t>
            </w:r>
            <w:r w:rsidR="004861A3">
              <w:rPr>
                <w:lang w:val="lv-LV"/>
              </w:rPr>
              <w:t xml:space="preserve">, ja atļauj </w:t>
            </w:r>
            <w:r w:rsidR="00597EA1">
              <w:rPr>
                <w:lang w:val="lv-LV"/>
              </w:rPr>
              <w:t>kopējai</w:t>
            </w:r>
            <w:r w:rsidR="007A7A94">
              <w:rPr>
                <w:lang w:val="lv-LV"/>
              </w:rPr>
              <w:t>s</w:t>
            </w:r>
            <w:r w:rsidR="00597EA1">
              <w:rPr>
                <w:lang w:val="lv-LV"/>
              </w:rPr>
              <w:t xml:space="preserve"> </w:t>
            </w:r>
            <w:r w:rsidR="007A7A94">
              <w:rPr>
                <w:lang w:val="lv-LV"/>
              </w:rPr>
              <w:t>glabāšanas</w:t>
            </w:r>
            <w:r w:rsidR="00597EA1">
              <w:rPr>
                <w:lang w:val="lv-LV"/>
              </w:rPr>
              <w:t xml:space="preserve"> termiņš.</w:t>
            </w:r>
          </w:p>
        </w:tc>
        <w:tc>
          <w:tcPr>
            <w:tcW w:w="2410" w:type="dxa"/>
          </w:tcPr>
          <w:p w14:paraId="3C5CF233" w14:textId="1A04D0B6" w:rsidR="003E6F7F" w:rsidRPr="00E809F6" w:rsidRDefault="00763FF9" w:rsidP="0065245D">
            <w:pPr>
              <w:rPr>
                <w:lang w:val="lv-LV"/>
              </w:rPr>
            </w:pPr>
            <w:r>
              <w:rPr>
                <w:lang w:val="lv-LV"/>
              </w:rPr>
              <w:t>7 mēneši</w:t>
            </w:r>
          </w:p>
        </w:tc>
        <w:tc>
          <w:tcPr>
            <w:tcW w:w="2259" w:type="dxa"/>
          </w:tcPr>
          <w:p w14:paraId="54C46020" w14:textId="3C5165C6" w:rsidR="003E6F7F" w:rsidRPr="00E809F6" w:rsidRDefault="00087BA4" w:rsidP="0065245D">
            <w:pPr>
              <w:rPr>
                <w:lang w:val="lv-LV"/>
              </w:rPr>
            </w:pPr>
            <w:r w:rsidRPr="00E809F6">
              <w:rPr>
                <w:lang w:val="lv-LV"/>
              </w:rPr>
              <w:t>Nav atļauta</w:t>
            </w:r>
          </w:p>
        </w:tc>
        <w:tc>
          <w:tcPr>
            <w:tcW w:w="2259" w:type="dxa"/>
          </w:tcPr>
          <w:p w14:paraId="0CA87E0D" w14:textId="581E19C2" w:rsidR="003E6F7F" w:rsidRPr="00BC0F5C" w:rsidRDefault="00087BA4" w:rsidP="0065245D">
            <w:pPr>
              <w:rPr>
                <w:rFonts w:ascii="TimesNewRoman" w:hAnsi="TimesNewRoman" w:cs="TimesNewRoman"/>
                <w:lang w:val="lv-LV"/>
              </w:rPr>
            </w:pPr>
            <w:r w:rsidRPr="00BC0F5C">
              <w:rPr>
                <w:rFonts w:ascii="TimesNewRoman" w:hAnsi="TimesNewRoman" w:cs="TimesNewRoman"/>
                <w:lang w:val="lv-LV"/>
              </w:rPr>
              <w:t>2 gadi</w:t>
            </w:r>
          </w:p>
        </w:tc>
      </w:tr>
      <w:tr w:rsidR="0073418E" w14:paraId="5C33461A" w14:textId="247EC070" w:rsidTr="16897823">
        <w:trPr>
          <w:trHeight w:val="505"/>
        </w:trPr>
        <w:tc>
          <w:tcPr>
            <w:tcW w:w="2122" w:type="dxa"/>
          </w:tcPr>
          <w:p w14:paraId="3F7FE80B" w14:textId="5B61EA6B" w:rsidR="0073418E" w:rsidRPr="00E809F6" w:rsidRDefault="0073418E" w:rsidP="0065245D">
            <w:pPr>
              <w:rPr>
                <w:lang w:val="lv-LV"/>
              </w:rPr>
            </w:pPr>
            <w:r w:rsidRPr="00E809F6">
              <w:rPr>
                <w:lang w:val="lv-LV"/>
              </w:rPr>
              <w:t>Uzglabāšana saldētavā</w:t>
            </w:r>
            <w:r w:rsidR="00763FF9">
              <w:rPr>
                <w:lang w:val="lv-LV"/>
              </w:rPr>
              <w:t xml:space="preserve"> no</w:t>
            </w:r>
            <w:r w:rsidR="00087BA4">
              <w:rPr>
                <w:lang w:val="lv-LV"/>
              </w:rPr>
              <w:t xml:space="preserve"> </w:t>
            </w:r>
            <w:r w:rsidR="00087BA4" w:rsidRPr="00BC0F5C">
              <w:rPr>
                <w:rFonts w:ascii="TimesNewRoman" w:hAnsi="TimesNewRoman" w:cs="TimesNewRoman"/>
                <w:lang w:val="lv-LV"/>
              </w:rPr>
              <w:t>–</w:t>
            </w:r>
            <w:r w:rsidR="00087BA4">
              <w:rPr>
                <w:rFonts w:ascii="TimesNewRoman" w:hAnsi="TimesNewRoman" w:cs="TimesNewRoman"/>
                <w:lang w:val="lv-LV"/>
              </w:rPr>
              <w:t>90</w:t>
            </w:r>
            <w:r w:rsidR="00087BA4" w:rsidRPr="00BC0F5C">
              <w:rPr>
                <w:rFonts w:ascii="TimesNewRoman" w:hAnsi="TimesNewRoman" w:cs="TimesNewRoman"/>
                <w:lang w:val="lv-LV"/>
              </w:rPr>
              <w:t>°C līdz –</w:t>
            </w:r>
            <w:r w:rsidR="00087BA4">
              <w:rPr>
                <w:rFonts w:ascii="TimesNewRoman" w:hAnsi="TimesNewRoman" w:cs="TimesNewRoman"/>
                <w:lang w:val="lv-LV"/>
              </w:rPr>
              <w:t>60</w:t>
            </w:r>
            <w:r w:rsidR="00087BA4" w:rsidRPr="00BC0F5C">
              <w:rPr>
                <w:rFonts w:ascii="TimesNewRoman" w:hAnsi="TimesNewRoman" w:cs="TimesNewRoman"/>
                <w:lang w:val="lv-LV"/>
              </w:rPr>
              <w:t xml:space="preserve"> °C</w:t>
            </w:r>
            <w:r w:rsidR="00763FF9">
              <w:rPr>
                <w:lang w:val="lv-LV"/>
              </w:rPr>
              <w:t xml:space="preserve"> </w:t>
            </w:r>
          </w:p>
          <w:p w14:paraId="2D6E2E4F" w14:textId="28F5C1B1" w:rsidR="0073418E" w:rsidRPr="00E809F6" w:rsidRDefault="0073418E" w:rsidP="0065245D">
            <w:pPr>
              <w:rPr>
                <w:lang w:val="lv-LV"/>
              </w:rPr>
            </w:pPr>
            <w:r w:rsidRPr="00E809F6">
              <w:rPr>
                <w:lang w:val="lv-LV"/>
              </w:rPr>
              <w:t>Atkārtoti nesasaldē!</w:t>
            </w:r>
          </w:p>
        </w:tc>
        <w:tc>
          <w:tcPr>
            <w:tcW w:w="2551" w:type="dxa"/>
          </w:tcPr>
          <w:p w14:paraId="76F35288" w14:textId="43BC9796" w:rsidR="0073418E" w:rsidRPr="00E809F6" w:rsidRDefault="0073418E" w:rsidP="0065245D">
            <w:pPr>
              <w:rPr>
                <w:lang w:val="lv-LV"/>
              </w:rPr>
            </w:pPr>
            <w:r w:rsidRPr="00E809F6">
              <w:rPr>
                <w:lang w:val="lv-LV"/>
              </w:rPr>
              <w:t xml:space="preserve">6 mēneši. Atsaldēšanu skatīt </w:t>
            </w:r>
            <w:hyperlink r:id="rId68" w:history="1">
              <w:r w:rsidRPr="00E809F6">
                <w:rPr>
                  <w:rStyle w:val="Hyperlink"/>
                  <w:lang w:val="lv-LV"/>
                </w:rPr>
                <w:t>lietošanas instrukcijā</w:t>
              </w:r>
            </w:hyperlink>
            <w:r w:rsidRPr="00E809F6">
              <w:rPr>
                <w:lang w:val="lv-LV"/>
              </w:rPr>
              <w:t xml:space="preserve"> un </w:t>
            </w:r>
            <w:hyperlink r:id="rId69" w:history="1">
              <w:r w:rsidRPr="00E809F6">
                <w:rPr>
                  <w:rStyle w:val="Hyperlink"/>
                  <w:lang w:val="lv-LV"/>
                </w:rPr>
                <w:t>mājaslapā</w:t>
              </w:r>
            </w:hyperlink>
          </w:p>
        </w:tc>
        <w:tc>
          <w:tcPr>
            <w:tcW w:w="2410" w:type="dxa"/>
          </w:tcPr>
          <w:p w14:paraId="6FB21055" w14:textId="6CDA420B" w:rsidR="0073418E" w:rsidRPr="00E809F6" w:rsidRDefault="007C0551" w:rsidP="0065245D">
            <w:pPr>
              <w:rPr>
                <w:lang w:val="lv-LV"/>
              </w:rPr>
            </w:pPr>
            <w:r>
              <w:rPr>
                <w:lang w:val="lv-LV"/>
              </w:rPr>
              <w:t>Nav atļauta</w:t>
            </w:r>
          </w:p>
        </w:tc>
        <w:tc>
          <w:tcPr>
            <w:tcW w:w="2259" w:type="dxa"/>
          </w:tcPr>
          <w:p w14:paraId="1D29807F" w14:textId="1CC2569D" w:rsidR="0073418E" w:rsidRPr="00E809F6" w:rsidRDefault="0073418E" w:rsidP="0065245D">
            <w:pPr>
              <w:rPr>
                <w:lang w:val="lv-LV"/>
              </w:rPr>
            </w:pPr>
            <w:r w:rsidRPr="00E809F6">
              <w:rPr>
                <w:lang w:val="lv-LV"/>
              </w:rPr>
              <w:t>Nav atļauta</w:t>
            </w:r>
          </w:p>
        </w:tc>
        <w:tc>
          <w:tcPr>
            <w:tcW w:w="2259" w:type="dxa"/>
          </w:tcPr>
          <w:p w14:paraId="2DA9471B" w14:textId="3F0F826E" w:rsidR="0073418E" w:rsidRPr="00BC0F5C" w:rsidRDefault="00087BA4" w:rsidP="0065245D">
            <w:pPr>
              <w:rPr>
                <w:rFonts w:ascii="TimesNewRoman" w:hAnsi="TimesNewRoman" w:cs="TimesNewRoman"/>
                <w:lang w:val="lv-LV"/>
              </w:rPr>
            </w:pPr>
            <w:r w:rsidRPr="00E809F6">
              <w:rPr>
                <w:lang w:val="lv-LV"/>
              </w:rPr>
              <w:t>Nav atļauta</w:t>
            </w:r>
          </w:p>
        </w:tc>
      </w:tr>
      <w:tr w:rsidR="0073418E" w14:paraId="7737CFEE" w14:textId="619FF606" w:rsidTr="16897823">
        <w:trPr>
          <w:trHeight w:val="127"/>
        </w:trPr>
        <w:tc>
          <w:tcPr>
            <w:tcW w:w="2122" w:type="dxa"/>
          </w:tcPr>
          <w:p w14:paraId="0ACDC226" w14:textId="06B3723A" w:rsidR="0073418E" w:rsidRPr="00E809F6" w:rsidRDefault="0073418E" w:rsidP="0065245D">
            <w:pPr>
              <w:rPr>
                <w:lang w:val="lv-LV"/>
              </w:rPr>
            </w:pPr>
            <w:r w:rsidRPr="00E809F6">
              <w:rPr>
                <w:lang w:val="lv-LV"/>
              </w:rPr>
              <w:t>Vakcīnas uzglabāšana ievilktā šļircē</w:t>
            </w:r>
          </w:p>
        </w:tc>
        <w:tc>
          <w:tcPr>
            <w:tcW w:w="2551" w:type="dxa"/>
          </w:tcPr>
          <w:p w14:paraId="129DE820" w14:textId="243415C5" w:rsidR="0073418E" w:rsidRPr="00E809F6" w:rsidRDefault="0073418E" w:rsidP="0065245D">
            <w:pPr>
              <w:rPr>
                <w:lang w:val="lv-LV"/>
              </w:rPr>
            </w:pPr>
            <w:r w:rsidRPr="00E809F6">
              <w:rPr>
                <w:lang w:val="lv-LV"/>
              </w:rPr>
              <w:t>6 stundas</w:t>
            </w:r>
          </w:p>
        </w:tc>
        <w:tc>
          <w:tcPr>
            <w:tcW w:w="2410" w:type="dxa"/>
          </w:tcPr>
          <w:p w14:paraId="4EDECF91" w14:textId="0C73CE1B" w:rsidR="0073418E" w:rsidRPr="00E809F6" w:rsidRDefault="0073418E" w:rsidP="0065245D">
            <w:pPr>
              <w:rPr>
                <w:lang w:val="lv-LV"/>
              </w:rPr>
            </w:pPr>
            <w:r w:rsidRPr="00E809F6">
              <w:rPr>
                <w:lang w:val="lv-LV"/>
              </w:rPr>
              <w:t>Nekavējoties jāizlieto</w:t>
            </w:r>
          </w:p>
        </w:tc>
        <w:tc>
          <w:tcPr>
            <w:tcW w:w="2259" w:type="dxa"/>
          </w:tcPr>
          <w:p w14:paraId="54CDD381" w14:textId="183DBFF2" w:rsidR="0073418E" w:rsidRPr="00E809F6" w:rsidRDefault="0073418E" w:rsidP="0065245D">
            <w:pPr>
              <w:rPr>
                <w:lang w:val="lv-LV"/>
              </w:rPr>
            </w:pPr>
            <w:r w:rsidRPr="00E809F6">
              <w:rPr>
                <w:lang w:val="lv-LV"/>
              </w:rPr>
              <w:t>Nekavējoties jāizlieto</w:t>
            </w:r>
          </w:p>
        </w:tc>
        <w:tc>
          <w:tcPr>
            <w:tcW w:w="2259" w:type="dxa"/>
          </w:tcPr>
          <w:p w14:paraId="50AE26DC" w14:textId="77777777" w:rsidR="0073418E" w:rsidRPr="00BC0F5C" w:rsidRDefault="0073418E" w:rsidP="0065245D">
            <w:pPr>
              <w:rPr>
                <w:lang w:val="lv-LV"/>
              </w:rPr>
            </w:pPr>
          </w:p>
        </w:tc>
      </w:tr>
      <w:tr w:rsidR="0073418E" w14:paraId="7A861CF1" w14:textId="7053B19F" w:rsidTr="16897823">
        <w:trPr>
          <w:trHeight w:val="127"/>
        </w:trPr>
        <w:tc>
          <w:tcPr>
            <w:tcW w:w="2122" w:type="dxa"/>
          </w:tcPr>
          <w:p w14:paraId="1C899351" w14:textId="12CDBCB4" w:rsidR="0073418E" w:rsidRPr="00E809F6" w:rsidRDefault="0073418E" w:rsidP="0065245D">
            <w:pPr>
              <w:rPr>
                <w:lang w:val="lv-LV"/>
              </w:rPr>
            </w:pPr>
            <w:r w:rsidRPr="00E809F6">
              <w:rPr>
                <w:lang w:val="lv-LV"/>
              </w:rPr>
              <w:t>Uzglabāšana pēc flakona pirmās caurduršanas</w:t>
            </w:r>
          </w:p>
        </w:tc>
        <w:tc>
          <w:tcPr>
            <w:tcW w:w="2551" w:type="dxa"/>
          </w:tcPr>
          <w:p w14:paraId="64E53967" w14:textId="14BC3B8B" w:rsidR="0073418E" w:rsidRPr="00E809F6" w:rsidRDefault="0073418E" w:rsidP="0065245D">
            <w:pPr>
              <w:rPr>
                <w:lang w:val="lv-LV"/>
              </w:rPr>
            </w:pPr>
            <w:r w:rsidRPr="00E809F6">
              <w:rPr>
                <w:lang w:val="lv-LV"/>
              </w:rPr>
              <w:t xml:space="preserve">6 stundas pēc atšķaidīšanas </w:t>
            </w:r>
            <w:r w:rsidR="00490431">
              <w:rPr>
                <w:lang w:val="lv-LV"/>
              </w:rPr>
              <w:t xml:space="preserve">no </w:t>
            </w:r>
            <w:r w:rsidRPr="00E809F6">
              <w:rPr>
                <w:lang w:val="lv-LV"/>
              </w:rPr>
              <w:t>+2</w:t>
            </w:r>
            <w:r w:rsidR="00490431">
              <w:rPr>
                <w:lang w:val="lv-LV"/>
              </w:rPr>
              <w:t xml:space="preserve"> līdz </w:t>
            </w:r>
            <w:r w:rsidR="00912A03" w:rsidRPr="00E809F6">
              <w:rPr>
                <w:lang w:val="lv-LV"/>
              </w:rPr>
              <w:t>+</w:t>
            </w:r>
            <w:r w:rsidRPr="00E809F6">
              <w:rPr>
                <w:lang w:val="lv-LV"/>
              </w:rPr>
              <w:t>30 ºC</w:t>
            </w:r>
          </w:p>
        </w:tc>
        <w:tc>
          <w:tcPr>
            <w:tcW w:w="2410" w:type="dxa"/>
          </w:tcPr>
          <w:p w14:paraId="48D82059" w14:textId="442EC587" w:rsidR="0073418E" w:rsidRPr="00E809F6" w:rsidRDefault="0073418E" w:rsidP="0065245D">
            <w:pPr>
              <w:rPr>
                <w:lang w:val="lv-LV"/>
              </w:rPr>
            </w:pPr>
            <w:r w:rsidRPr="00E809F6">
              <w:rPr>
                <w:lang w:val="lv-LV"/>
              </w:rPr>
              <w:t>6 stundas</w:t>
            </w:r>
          </w:p>
        </w:tc>
        <w:tc>
          <w:tcPr>
            <w:tcW w:w="2259" w:type="dxa"/>
          </w:tcPr>
          <w:p w14:paraId="265DE0CF" w14:textId="470D3D33" w:rsidR="0073418E" w:rsidRPr="00E809F6" w:rsidRDefault="0073418E" w:rsidP="0065245D">
            <w:pPr>
              <w:rPr>
                <w:rFonts w:eastAsia="Calibri" w:cs="Arial"/>
                <w:i/>
                <w:u w:val="single"/>
                <w:lang w:val="lv-LV"/>
              </w:rPr>
            </w:pPr>
            <w:r w:rsidRPr="4B01F724">
              <w:rPr>
                <w:lang w:val="lv-LV"/>
              </w:rPr>
              <w:t xml:space="preserve">48 stundas uzglabājot ledusskapi ((2°C - 8°C) </w:t>
            </w:r>
            <w:r w:rsidRPr="4B01F724">
              <w:rPr>
                <w:rFonts w:eastAsia="Times New Roman" w:cs="Times New Roman"/>
                <w:lang w:val="lv-LV"/>
              </w:rPr>
              <w:t>Šajā laika posmā vakcīnu var uzglabāt un lietot temperatūrā līdz 30°C līdz 6</w:t>
            </w:r>
            <w:r w:rsidRPr="0017394E">
              <w:rPr>
                <w:lang w:val="lv-LV"/>
              </w:rPr>
              <w:br/>
            </w:r>
            <w:r w:rsidRPr="4B01F724">
              <w:rPr>
                <w:rFonts w:eastAsia="Times New Roman" w:cs="Times New Roman"/>
                <w:lang w:val="lv-LV"/>
              </w:rPr>
              <w:t xml:space="preserve"> stundām vienu laika periodu. Pēc šī laika flakons jāiznīcina. Neievietojiet to atpakaļ ledusskapī.</w:t>
            </w:r>
          </w:p>
        </w:tc>
        <w:tc>
          <w:tcPr>
            <w:tcW w:w="2259" w:type="dxa"/>
          </w:tcPr>
          <w:p w14:paraId="4C281051" w14:textId="77777777"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ne ilgāk kā</w:t>
            </w:r>
          </w:p>
          <w:p w14:paraId="3806BE94" w14:textId="6A812B1D" w:rsidR="00E52FAA"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sešas stundas</w:t>
            </w:r>
            <w:r w:rsidR="008B11A3" w:rsidRPr="00BC0F5C">
              <w:rPr>
                <w:rFonts w:ascii="TimesNewRoman" w:hAnsi="TimesNewRoman" w:cs="TimesNewRoman"/>
                <w:lang w:val="lv-LV"/>
              </w:rPr>
              <w:t>,</w:t>
            </w:r>
            <w:r w:rsidRPr="00BC0F5C">
              <w:rPr>
                <w:rFonts w:ascii="TimesNewRoman" w:hAnsi="TimesNewRoman" w:cs="TimesNewRoman"/>
                <w:lang w:val="lv-LV"/>
              </w:rPr>
              <w:t xml:space="preserve"> uzglabā</w:t>
            </w:r>
            <w:r w:rsidR="002267EF" w:rsidRPr="00BC0F5C">
              <w:rPr>
                <w:rFonts w:ascii="TimesNewRoman" w:hAnsi="TimesNewRoman" w:cs="TimesNewRoman"/>
                <w:lang w:val="lv-LV"/>
              </w:rPr>
              <w:t>jot</w:t>
            </w:r>
            <w:r w:rsidRPr="00BC0F5C">
              <w:rPr>
                <w:rFonts w:ascii="TimesNewRoman" w:hAnsi="TimesNewRoman" w:cs="TimesNewRoman"/>
                <w:lang w:val="lv-LV"/>
              </w:rPr>
              <w:t xml:space="preserve"> temperatūrā </w:t>
            </w:r>
            <w:r w:rsidR="002E1E35" w:rsidRPr="00BC0F5C">
              <w:rPr>
                <w:rFonts w:ascii="TimesNewRoman" w:hAnsi="TimesNewRoman" w:cs="TimesNewRoman"/>
                <w:lang w:val="lv-LV"/>
              </w:rPr>
              <w:t>no +</w:t>
            </w:r>
            <w:r w:rsidRPr="00BC0F5C">
              <w:rPr>
                <w:rFonts w:ascii="TimesNewRoman" w:hAnsi="TimesNewRoman" w:cs="TimesNewRoman"/>
                <w:lang w:val="lv-LV"/>
              </w:rPr>
              <w:t>2°C</w:t>
            </w:r>
            <w:r w:rsidR="002E1E35" w:rsidRPr="00BC0F5C">
              <w:rPr>
                <w:rFonts w:ascii="TimesNewRoman" w:hAnsi="TimesNewRoman" w:cs="TimesNewRoman"/>
                <w:lang w:val="lv-LV"/>
              </w:rPr>
              <w:t xml:space="preserve"> līdz +</w:t>
            </w:r>
            <w:r w:rsidRPr="00BC0F5C">
              <w:rPr>
                <w:rFonts w:ascii="TimesNewRoman" w:hAnsi="TimesNewRoman" w:cs="TimesNewRoman"/>
                <w:lang w:val="lv-LV"/>
              </w:rPr>
              <w:t>8°C</w:t>
            </w:r>
            <w:r w:rsidR="002267EF" w:rsidRPr="00BC0F5C">
              <w:rPr>
                <w:rFonts w:ascii="TimesNewRoman" w:hAnsi="TimesNewRoman" w:cs="TimesNewRoman"/>
                <w:lang w:val="lv-LV"/>
              </w:rPr>
              <w:t>;</w:t>
            </w:r>
            <w:r w:rsidRPr="00BC0F5C">
              <w:rPr>
                <w:rFonts w:ascii="TimesNewRoman" w:hAnsi="TimesNewRoman" w:cs="TimesNewRoman"/>
                <w:lang w:val="lv-LV"/>
              </w:rPr>
              <w:t xml:space="preserve"> vai ne ilgāk kā </w:t>
            </w:r>
            <w:r w:rsidR="002267EF" w:rsidRPr="00BC0F5C">
              <w:rPr>
                <w:rFonts w:ascii="TimesNewRoman" w:hAnsi="TimesNewRoman" w:cs="TimesNewRoman"/>
                <w:lang w:val="lv-LV"/>
              </w:rPr>
              <w:t xml:space="preserve">trīs </w:t>
            </w:r>
            <w:r w:rsidRPr="00BC0F5C">
              <w:rPr>
                <w:rFonts w:ascii="TimesNewRoman" w:hAnsi="TimesNewRoman" w:cs="TimesNewRoman"/>
                <w:lang w:val="lv-LV"/>
              </w:rPr>
              <w:t>stund</w:t>
            </w:r>
            <w:r w:rsidR="002267EF" w:rsidRPr="00BC0F5C">
              <w:rPr>
                <w:rFonts w:ascii="TimesNewRoman" w:hAnsi="TimesNewRoman" w:cs="TimesNewRoman"/>
                <w:lang w:val="lv-LV"/>
              </w:rPr>
              <w:t>as</w:t>
            </w:r>
            <w:r w:rsidR="009F33F3" w:rsidRPr="00BC0F5C">
              <w:rPr>
                <w:rFonts w:ascii="TimesNewRoman" w:hAnsi="TimesNewRoman" w:cs="TimesNewRoman"/>
                <w:lang w:val="lv-LV"/>
              </w:rPr>
              <w:t xml:space="preserve">, </w:t>
            </w:r>
            <w:r w:rsidRPr="00BC0F5C">
              <w:rPr>
                <w:rFonts w:ascii="TimesNewRoman" w:hAnsi="TimesNewRoman" w:cs="TimesNewRoman"/>
                <w:lang w:val="lv-LV"/>
              </w:rPr>
              <w:t>atstā</w:t>
            </w:r>
            <w:r w:rsidR="009F33F3" w:rsidRPr="00BC0F5C">
              <w:rPr>
                <w:rFonts w:ascii="TimesNewRoman" w:hAnsi="TimesNewRoman" w:cs="TimesNewRoman"/>
                <w:lang w:val="lv-LV"/>
              </w:rPr>
              <w:t>jot</w:t>
            </w:r>
            <w:r w:rsidRPr="00BC0F5C">
              <w:rPr>
                <w:rFonts w:ascii="TimesNewRoman" w:hAnsi="TimesNewRoman" w:cs="TimesNewRoman"/>
                <w:lang w:val="lv-LV"/>
              </w:rPr>
              <w:t xml:space="preserve"> istabas</w:t>
            </w:r>
          </w:p>
          <w:p w14:paraId="55D21952" w14:textId="785FF9E8" w:rsidR="0073418E" w:rsidRPr="00BC0F5C" w:rsidRDefault="00E52FAA" w:rsidP="00E52FAA">
            <w:pPr>
              <w:autoSpaceDE w:val="0"/>
              <w:autoSpaceDN w:val="0"/>
              <w:adjustRightInd w:val="0"/>
              <w:rPr>
                <w:rFonts w:ascii="TimesNewRoman" w:hAnsi="TimesNewRoman" w:cs="TimesNewRoman"/>
                <w:lang w:val="lv-LV"/>
              </w:rPr>
            </w:pPr>
            <w:r w:rsidRPr="00BC0F5C">
              <w:rPr>
                <w:rFonts w:ascii="TimesNewRoman" w:hAnsi="TimesNewRoman" w:cs="TimesNewRoman"/>
                <w:lang w:val="lv-LV"/>
              </w:rPr>
              <w:t>temperatūrā, kas nav augstāka par 25°C.</w:t>
            </w:r>
          </w:p>
        </w:tc>
      </w:tr>
      <w:tr w:rsidR="0073418E" w14:paraId="1A470F0A" w14:textId="0A7C4DA3" w:rsidTr="16897823">
        <w:trPr>
          <w:trHeight w:val="127"/>
        </w:trPr>
        <w:tc>
          <w:tcPr>
            <w:tcW w:w="2122" w:type="dxa"/>
          </w:tcPr>
          <w:p w14:paraId="06114F27" w14:textId="4931A57C" w:rsidR="0073418E" w:rsidRPr="00E809F6" w:rsidRDefault="0073418E" w:rsidP="0065245D">
            <w:pPr>
              <w:rPr>
                <w:lang w:val="lv-LV"/>
              </w:rPr>
            </w:pPr>
            <w:r w:rsidRPr="00E809F6">
              <w:rPr>
                <w:lang w:val="lv-LV"/>
              </w:rPr>
              <w:t>Devu skaits flakonā</w:t>
            </w:r>
          </w:p>
        </w:tc>
        <w:tc>
          <w:tcPr>
            <w:tcW w:w="2551" w:type="dxa"/>
          </w:tcPr>
          <w:p w14:paraId="6116398C" w14:textId="12F8684D" w:rsidR="0073418E" w:rsidRPr="00E809F6" w:rsidRDefault="0073418E" w:rsidP="0065245D">
            <w:pPr>
              <w:rPr>
                <w:lang w:val="lv-LV"/>
              </w:rPr>
            </w:pPr>
            <w:r w:rsidRPr="00E809F6">
              <w:rPr>
                <w:lang w:val="lv-LV"/>
              </w:rPr>
              <w:t>6 devas</w:t>
            </w:r>
          </w:p>
        </w:tc>
        <w:tc>
          <w:tcPr>
            <w:tcW w:w="2410" w:type="dxa"/>
          </w:tcPr>
          <w:p w14:paraId="2CAA9A69" w14:textId="5B266AF3" w:rsidR="0073418E" w:rsidRPr="00E809F6" w:rsidRDefault="0073418E" w:rsidP="0065245D">
            <w:pPr>
              <w:rPr>
                <w:lang w:val="lv-LV"/>
              </w:rPr>
            </w:pPr>
            <w:r w:rsidRPr="00E809F6">
              <w:rPr>
                <w:lang w:val="lv-LV"/>
              </w:rPr>
              <w:t>10 devas</w:t>
            </w:r>
          </w:p>
        </w:tc>
        <w:tc>
          <w:tcPr>
            <w:tcW w:w="2259" w:type="dxa"/>
          </w:tcPr>
          <w:p w14:paraId="27F26CDC" w14:textId="1A9E5E06" w:rsidR="0073418E" w:rsidRPr="00E809F6" w:rsidRDefault="0073418E" w:rsidP="0065245D">
            <w:pPr>
              <w:rPr>
                <w:lang w:val="lv-LV"/>
              </w:rPr>
            </w:pPr>
            <w:r w:rsidRPr="00E809F6">
              <w:rPr>
                <w:lang w:val="lv-LV"/>
              </w:rPr>
              <w:t>10 devas</w:t>
            </w:r>
          </w:p>
        </w:tc>
        <w:tc>
          <w:tcPr>
            <w:tcW w:w="2259" w:type="dxa"/>
          </w:tcPr>
          <w:p w14:paraId="5DBB19EA" w14:textId="56AFF594" w:rsidR="0073418E" w:rsidRPr="00BC0F5C" w:rsidRDefault="006D1367" w:rsidP="0065245D">
            <w:pPr>
              <w:rPr>
                <w:lang w:val="lv-LV"/>
              </w:rPr>
            </w:pPr>
            <w:r w:rsidRPr="00BC0F5C">
              <w:rPr>
                <w:lang w:val="lv-LV"/>
              </w:rPr>
              <w:t>5 devas</w:t>
            </w:r>
          </w:p>
        </w:tc>
      </w:tr>
      <w:tr w:rsidR="0073418E" w14:paraId="0B9357F2" w14:textId="59AEF4AA" w:rsidTr="16897823">
        <w:trPr>
          <w:trHeight w:val="320"/>
        </w:trPr>
        <w:tc>
          <w:tcPr>
            <w:tcW w:w="2122" w:type="dxa"/>
          </w:tcPr>
          <w:p w14:paraId="3318A150" w14:textId="3335795D" w:rsidR="0073418E" w:rsidRPr="00E809F6" w:rsidRDefault="0073418E" w:rsidP="0065245D">
            <w:pPr>
              <w:rPr>
                <w:lang w:val="lv-LV"/>
              </w:rPr>
            </w:pPr>
            <w:r w:rsidRPr="00E809F6">
              <w:rPr>
                <w:lang w:val="lv-LV"/>
              </w:rPr>
              <w:t>Sekundārais iepakojums</w:t>
            </w:r>
          </w:p>
        </w:tc>
        <w:tc>
          <w:tcPr>
            <w:tcW w:w="2551" w:type="dxa"/>
          </w:tcPr>
          <w:p w14:paraId="52F15A1F" w14:textId="0F84AF85" w:rsidR="0073418E" w:rsidRPr="00E809F6" w:rsidRDefault="0073418E" w:rsidP="0065245D">
            <w:pPr>
              <w:rPr>
                <w:lang w:val="lv-LV"/>
              </w:rPr>
            </w:pPr>
            <w:r w:rsidRPr="00E809F6">
              <w:rPr>
                <w:rFonts w:eastAsia="Times New Roman" w:cs="Times New Roman"/>
                <w:lang w:val="lv-LV"/>
              </w:rPr>
              <w:t>195 flakoni iepakoti 23x23x4cm kastītē</w:t>
            </w:r>
          </w:p>
        </w:tc>
        <w:tc>
          <w:tcPr>
            <w:tcW w:w="2410" w:type="dxa"/>
          </w:tcPr>
          <w:p w14:paraId="101B2BDC" w14:textId="6C1ABEDB" w:rsidR="0073418E" w:rsidRPr="00E809F6" w:rsidRDefault="0073418E" w:rsidP="0065245D">
            <w:pPr>
              <w:rPr>
                <w:lang w:val="lv-LV"/>
              </w:rPr>
            </w:pPr>
            <w:r w:rsidRPr="00E809F6">
              <w:rPr>
                <w:lang w:val="lv-LV"/>
              </w:rPr>
              <w:t>100 devas = 10 flakoni 13x5x6cm kastītē</w:t>
            </w:r>
          </w:p>
        </w:tc>
        <w:tc>
          <w:tcPr>
            <w:tcW w:w="2259" w:type="dxa"/>
          </w:tcPr>
          <w:p w14:paraId="7D6E4D2B" w14:textId="77777777" w:rsidR="0073418E" w:rsidRPr="00E809F6" w:rsidRDefault="0073418E" w:rsidP="0065245D">
            <w:pPr>
              <w:rPr>
                <w:lang w:val="lv-LV"/>
              </w:rPr>
            </w:pPr>
          </w:p>
        </w:tc>
        <w:tc>
          <w:tcPr>
            <w:tcW w:w="2259" w:type="dxa"/>
          </w:tcPr>
          <w:p w14:paraId="27ED0563" w14:textId="168C95BD" w:rsidR="0073418E" w:rsidRPr="00BC0F5C" w:rsidRDefault="009A1B92" w:rsidP="0065245D">
            <w:pPr>
              <w:rPr>
                <w:lang w:val="lv-LV"/>
              </w:rPr>
            </w:pPr>
            <w:r w:rsidRPr="00BC0F5C">
              <w:rPr>
                <w:lang w:val="lv-LV"/>
              </w:rPr>
              <w:t>50 devas</w:t>
            </w:r>
          </w:p>
        </w:tc>
      </w:tr>
      <w:tr w:rsidR="0073418E" w:rsidRPr="008C1F8F" w14:paraId="47A9C94A" w14:textId="5D323EE5" w:rsidTr="16897823">
        <w:trPr>
          <w:trHeight w:val="192"/>
        </w:trPr>
        <w:tc>
          <w:tcPr>
            <w:tcW w:w="2122" w:type="dxa"/>
          </w:tcPr>
          <w:p w14:paraId="2EA192FE" w14:textId="6CFC0A8D" w:rsidR="0073418E" w:rsidRPr="008C1F8F" w:rsidRDefault="0073418E" w:rsidP="0065245D">
            <w:pPr>
              <w:rPr>
                <w:i/>
                <w:iCs/>
                <w:lang w:val="lv-LV"/>
              </w:rPr>
            </w:pPr>
            <w:r w:rsidRPr="008C1F8F">
              <w:rPr>
                <w:lang w:val="lv-LV"/>
              </w:rPr>
              <w:t xml:space="preserve">Serializācijac </w:t>
            </w:r>
            <w:r w:rsidRPr="008C1F8F">
              <w:rPr>
                <w:i/>
                <w:iCs/>
                <w:lang w:val="lv-LV"/>
              </w:rPr>
              <w:t>check out</w:t>
            </w:r>
          </w:p>
        </w:tc>
        <w:tc>
          <w:tcPr>
            <w:tcW w:w="2551" w:type="dxa"/>
          </w:tcPr>
          <w:p w14:paraId="0790D6F8" w14:textId="37D00A42" w:rsidR="0073418E" w:rsidRPr="008C1F8F" w:rsidRDefault="0073418E" w:rsidP="0065245D">
            <w:pPr>
              <w:rPr>
                <w:lang w:val="lv-LV"/>
              </w:rPr>
            </w:pPr>
            <w:r w:rsidRPr="008C1F8F">
              <w:rPr>
                <w:lang w:val="lv-LV"/>
              </w:rPr>
              <w:t>Šobrīd nav veicama</w:t>
            </w:r>
          </w:p>
        </w:tc>
        <w:tc>
          <w:tcPr>
            <w:tcW w:w="2410" w:type="dxa"/>
          </w:tcPr>
          <w:p w14:paraId="5A93A083" w14:textId="1FF62849" w:rsidR="0073418E" w:rsidRPr="008C1F8F" w:rsidRDefault="0073418E" w:rsidP="0065245D">
            <w:pPr>
              <w:rPr>
                <w:lang w:val="lv-LV"/>
              </w:rPr>
            </w:pPr>
            <w:r w:rsidRPr="008C1F8F">
              <w:rPr>
                <w:lang w:val="lv-LV"/>
              </w:rPr>
              <w:t>No marta</w:t>
            </w:r>
          </w:p>
        </w:tc>
        <w:tc>
          <w:tcPr>
            <w:tcW w:w="2259" w:type="dxa"/>
          </w:tcPr>
          <w:p w14:paraId="6C81B92C" w14:textId="109CDE1C" w:rsidR="0073418E" w:rsidRPr="008C1F8F" w:rsidRDefault="0073418E" w:rsidP="0065245D">
            <w:pPr>
              <w:rPr>
                <w:lang w:val="lv-LV"/>
              </w:rPr>
            </w:pPr>
            <w:r w:rsidRPr="008C1F8F">
              <w:rPr>
                <w:lang w:val="lv-LV"/>
              </w:rPr>
              <w:t>Šobrīd nav veicama</w:t>
            </w:r>
          </w:p>
        </w:tc>
        <w:tc>
          <w:tcPr>
            <w:tcW w:w="2259" w:type="dxa"/>
          </w:tcPr>
          <w:p w14:paraId="6BA3CD80" w14:textId="4E5A01FA" w:rsidR="0073418E" w:rsidRPr="00BC0F5C" w:rsidRDefault="009A11EE" w:rsidP="0065245D">
            <w:pPr>
              <w:rPr>
                <w:lang w:val="lv-LV"/>
              </w:rPr>
            </w:pPr>
            <w:r w:rsidRPr="00BC0F5C">
              <w:rPr>
                <w:lang w:val="lv-LV"/>
              </w:rPr>
              <w:t>Nav veicama līdz jūnijam.</w:t>
            </w:r>
          </w:p>
        </w:tc>
      </w:tr>
      <w:tr w:rsidR="0073418E" w:rsidRPr="00F21864" w14:paraId="60B96AAD" w14:textId="0192BD8E" w:rsidTr="16897823">
        <w:trPr>
          <w:trHeight w:val="308"/>
        </w:trPr>
        <w:tc>
          <w:tcPr>
            <w:tcW w:w="2122" w:type="dxa"/>
          </w:tcPr>
          <w:p w14:paraId="579C02E8" w14:textId="6A52A14E" w:rsidR="0073418E" w:rsidRPr="008C1F8F" w:rsidRDefault="0073418E" w:rsidP="0065245D">
            <w:pPr>
              <w:rPr>
                <w:lang w:val="lv-LV"/>
              </w:rPr>
            </w:pPr>
            <w:r w:rsidRPr="008C1F8F">
              <w:rPr>
                <w:lang w:val="lv-LV"/>
              </w:rPr>
              <w:t>Papildus informācija</w:t>
            </w:r>
          </w:p>
        </w:tc>
        <w:tc>
          <w:tcPr>
            <w:tcW w:w="2551" w:type="dxa"/>
          </w:tcPr>
          <w:p w14:paraId="778DDF0E" w14:textId="2F72ADB9" w:rsidR="0073418E" w:rsidRPr="008C1F8F" w:rsidRDefault="0073418E" w:rsidP="0065245D">
            <w:r w:rsidRPr="008C1F8F">
              <w:t xml:space="preserve">Comirnaty </w:t>
            </w:r>
            <w:hyperlink r:id="rId70" w:history="1">
              <w:r w:rsidRPr="008C1F8F">
                <w:rPr>
                  <w:rStyle w:val="Hyperlink"/>
                  <w:color w:val="auto"/>
                </w:rPr>
                <w:t>mājaslapā</w:t>
              </w:r>
            </w:hyperlink>
          </w:p>
          <w:p w14:paraId="58862B15" w14:textId="0DAF9D63" w:rsidR="0073418E" w:rsidRPr="008C1F8F" w:rsidRDefault="0073418E" w:rsidP="054EE895">
            <w:pPr>
              <w:rPr>
                <w:lang w:val="lv-LV"/>
              </w:rPr>
            </w:pPr>
            <w:r w:rsidRPr="008C1F8F">
              <w:rPr>
                <w:rFonts w:eastAsia="Times New Roman" w:cs="Times New Roman"/>
                <w:lang w:val="lv-LV"/>
              </w:rPr>
              <w:t>Pfizer klientu centrā 67035775</w:t>
            </w:r>
          </w:p>
          <w:p w14:paraId="1728751F" w14:textId="516E4A20" w:rsidR="0073418E" w:rsidRPr="008C1F8F" w:rsidRDefault="004323D4" w:rsidP="0065245D">
            <w:pPr>
              <w:rPr>
                <w:rFonts w:eastAsia="Calibri" w:cs="Arial"/>
                <w:lang w:val="lv-LV"/>
              </w:rPr>
            </w:pPr>
            <w:hyperlink r:id="rId71">
              <w:r w:rsidR="0BACB32E" w:rsidRPr="054EE895">
                <w:rPr>
                  <w:rStyle w:val="Hyperlink"/>
                  <w:rFonts w:eastAsia="Calibri" w:cs="Arial"/>
                  <w:lang w:val="lv-LV"/>
                </w:rPr>
                <w:t>https://watch.immunizationacademy.com/en/videos/759</w:t>
              </w:r>
            </w:hyperlink>
            <w:r w:rsidR="0BACB32E" w:rsidRPr="054EE895">
              <w:rPr>
                <w:rFonts w:eastAsia="Calibri" w:cs="Arial"/>
                <w:lang w:val="lv-LV"/>
              </w:rPr>
              <w:t xml:space="preserve"> </w:t>
            </w:r>
          </w:p>
        </w:tc>
        <w:tc>
          <w:tcPr>
            <w:tcW w:w="2410" w:type="dxa"/>
          </w:tcPr>
          <w:p w14:paraId="03010FDF" w14:textId="69A4028C" w:rsidR="0073418E" w:rsidRPr="008C1F8F" w:rsidRDefault="004323D4" w:rsidP="054EE895">
            <w:pPr>
              <w:rPr>
                <w:lang w:val="lv-LV"/>
              </w:rPr>
            </w:pPr>
            <w:hyperlink r:id="rId72">
              <w:r w:rsidR="0073418E" w:rsidRPr="0017394E">
                <w:rPr>
                  <w:rStyle w:val="Hyperlink"/>
                  <w:color w:val="auto"/>
                  <w:lang w:val="lv-LV"/>
                </w:rPr>
                <w:t>www.modernacovid19global.com</w:t>
              </w:r>
            </w:hyperlink>
            <w:r w:rsidR="0073418E" w:rsidRPr="0017394E">
              <w:rPr>
                <w:lang w:val="lv-LV"/>
              </w:rPr>
              <w:t xml:space="preserve">   </w:t>
            </w:r>
          </w:p>
          <w:p w14:paraId="0621DCE3" w14:textId="5622D901" w:rsidR="0073418E" w:rsidRPr="0017394E" w:rsidRDefault="004323D4" w:rsidP="0065245D">
            <w:pPr>
              <w:rPr>
                <w:lang w:val="lv-LV"/>
              </w:rPr>
            </w:pPr>
            <w:hyperlink r:id="rId73">
              <w:r w:rsidR="4C5DB81F" w:rsidRPr="0017394E">
                <w:rPr>
                  <w:rStyle w:val="Hyperlink"/>
                  <w:lang w:val="lv-LV"/>
                </w:rPr>
                <w:t>https://watch.immunizationacademy.com/en/videos/762</w:t>
              </w:r>
            </w:hyperlink>
            <w:r w:rsidR="4C5DB81F" w:rsidRPr="0017394E">
              <w:rPr>
                <w:lang w:val="lv-LV"/>
              </w:rPr>
              <w:t xml:space="preserve"> </w:t>
            </w:r>
          </w:p>
        </w:tc>
        <w:tc>
          <w:tcPr>
            <w:tcW w:w="2259" w:type="dxa"/>
          </w:tcPr>
          <w:p w14:paraId="2344D419" w14:textId="427B4658" w:rsidR="0073418E" w:rsidRPr="008C1F8F" w:rsidRDefault="004323D4" w:rsidP="054EE895">
            <w:pPr>
              <w:rPr>
                <w:lang w:val="lv-LV"/>
              </w:rPr>
            </w:pPr>
            <w:hyperlink r:id="rId74">
              <w:r w:rsidR="0073418E" w:rsidRPr="054EE895">
                <w:rPr>
                  <w:rStyle w:val="Hyperlink"/>
                  <w:lang w:val="lv-LV"/>
                </w:rPr>
                <w:t>www.azcovid-19.com</w:t>
              </w:r>
            </w:hyperlink>
          </w:p>
          <w:p w14:paraId="54492BF5" w14:textId="1AD99067" w:rsidR="0073418E" w:rsidRPr="008C1F8F" w:rsidRDefault="0073418E" w:rsidP="054EE895">
            <w:pPr>
              <w:rPr>
                <w:rFonts w:eastAsia="Calibri" w:cs="Arial"/>
                <w:lang w:val="lv-LV"/>
              </w:rPr>
            </w:pPr>
          </w:p>
          <w:p w14:paraId="70D50F73" w14:textId="08A617F6" w:rsidR="0073418E" w:rsidRPr="008C1F8F" w:rsidRDefault="004323D4" w:rsidP="054EE895">
            <w:pPr>
              <w:rPr>
                <w:rFonts w:eastAsia="Calibri" w:cs="Arial"/>
                <w:lang w:val="lv-LV"/>
              </w:rPr>
            </w:pPr>
            <w:hyperlink r:id="rId75">
              <w:r w:rsidR="3F789A49" w:rsidRPr="054EE895">
                <w:rPr>
                  <w:rStyle w:val="Hyperlink"/>
                  <w:rFonts w:eastAsia="Calibri" w:cs="Arial"/>
                  <w:lang w:val="lv-LV"/>
                </w:rPr>
                <w:t>https://watch.immunizationacademy.com/en/videos/763</w:t>
              </w:r>
            </w:hyperlink>
          </w:p>
          <w:p w14:paraId="5C23B3E6" w14:textId="02904742" w:rsidR="0073418E" w:rsidRPr="008C1F8F" w:rsidRDefault="0073418E" w:rsidP="0065245D">
            <w:pPr>
              <w:rPr>
                <w:rFonts w:eastAsia="Calibri" w:cs="Arial"/>
                <w:lang w:val="lv-LV"/>
              </w:rPr>
            </w:pPr>
          </w:p>
        </w:tc>
        <w:tc>
          <w:tcPr>
            <w:tcW w:w="2259" w:type="dxa"/>
          </w:tcPr>
          <w:p w14:paraId="331F76B6" w14:textId="7A77C0C5" w:rsidR="0073418E" w:rsidRPr="002D2317" w:rsidRDefault="004323D4" w:rsidP="054EE895">
            <w:pPr>
              <w:rPr>
                <w:color w:val="2E74B5" w:themeColor="accent1" w:themeShade="BF"/>
                <w:lang w:val="lv-LV"/>
              </w:rPr>
            </w:pPr>
            <w:hyperlink r:id="rId76">
              <w:r w:rsidR="00FF4C95" w:rsidRPr="0017394E">
                <w:rPr>
                  <w:rStyle w:val="Hyperlink"/>
                  <w:rFonts w:ascii="TimesNewRoman" w:hAnsi="TimesNewRoman" w:cs="TimesNewRoman"/>
                  <w:lang w:val="lv-LV"/>
                </w:rPr>
                <w:t>www.covid19vaccinejanssen.com</w:t>
              </w:r>
            </w:hyperlink>
            <w:r w:rsidR="00FF4C95" w:rsidRPr="0017394E">
              <w:rPr>
                <w:rFonts w:ascii="TimesNewRoman" w:hAnsi="TimesNewRoman" w:cs="TimesNewRoman"/>
                <w:lang w:val="lv-LV"/>
              </w:rPr>
              <w:t xml:space="preserve"> </w:t>
            </w:r>
          </w:p>
          <w:p w14:paraId="757E923A" w14:textId="05428C65" w:rsidR="0073418E" w:rsidRPr="0017394E" w:rsidRDefault="004323D4" w:rsidP="00FF4C95">
            <w:pPr>
              <w:rPr>
                <w:rFonts w:eastAsia="Calibri" w:cs="Arial"/>
                <w:lang w:val="lv-LV"/>
              </w:rPr>
            </w:pPr>
            <w:hyperlink r:id="rId77">
              <w:r w:rsidR="472569BA" w:rsidRPr="0017394E">
                <w:rPr>
                  <w:rStyle w:val="Hyperlink"/>
                  <w:rFonts w:eastAsia="Calibri" w:cs="Arial"/>
                  <w:lang w:val="lv-LV"/>
                </w:rPr>
                <w:t>https://www.who.int/publications/m/item/janssen-ad26.cov2-s-recombinant-covid-19-vaccine</w:t>
              </w:r>
            </w:hyperlink>
            <w:r w:rsidR="472569BA" w:rsidRPr="0017394E">
              <w:rPr>
                <w:rFonts w:eastAsia="Calibri" w:cs="Arial"/>
                <w:lang w:val="lv-LV"/>
              </w:rPr>
              <w:t xml:space="preserve"> </w:t>
            </w:r>
          </w:p>
        </w:tc>
      </w:tr>
      <w:tr w:rsidR="0073418E" w:rsidRPr="008C1F8F" w14:paraId="090D4D46" w14:textId="7BCB0BBC" w:rsidTr="16897823">
        <w:trPr>
          <w:trHeight w:val="200"/>
        </w:trPr>
        <w:tc>
          <w:tcPr>
            <w:tcW w:w="2122" w:type="dxa"/>
          </w:tcPr>
          <w:p w14:paraId="0E78D776" w14:textId="3AC9248C" w:rsidR="0073418E" w:rsidRPr="008C1F8F" w:rsidRDefault="0073418E" w:rsidP="0065245D">
            <w:pPr>
              <w:rPr>
                <w:lang w:val="lv-LV"/>
              </w:rPr>
            </w:pPr>
            <w:r w:rsidRPr="008C1F8F">
              <w:rPr>
                <w:lang w:val="lv-LV"/>
              </w:rPr>
              <w:t xml:space="preserve">Intervāls starp </w:t>
            </w:r>
            <w:r w:rsidR="00C6245A">
              <w:rPr>
                <w:lang w:val="lv-LV"/>
              </w:rPr>
              <w:t>devām</w:t>
            </w:r>
          </w:p>
        </w:tc>
        <w:tc>
          <w:tcPr>
            <w:tcW w:w="2551" w:type="dxa"/>
          </w:tcPr>
          <w:p w14:paraId="4CEE82D0" w14:textId="5B0D2641" w:rsidR="0073418E" w:rsidRPr="008C1F8F" w:rsidRDefault="0073418E" w:rsidP="0065245D">
            <w:pPr>
              <w:rPr>
                <w:lang w:val="lv-LV"/>
              </w:rPr>
            </w:pPr>
            <w:r w:rsidRPr="008C1F8F">
              <w:rPr>
                <w:lang w:val="lv-LV"/>
              </w:rPr>
              <w:t>21 diena</w:t>
            </w:r>
          </w:p>
        </w:tc>
        <w:tc>
          <w:tcPr>
            <w:tcW w:w="2410" w:type="dxa"/>
          </w:tcPr>
          <w:p w14:paraId="751D4132" w14:textId="770FBB9C" w:rsidR="0073418E" w:rsidRPr="008C1F8F" w:rsidRDefault="0073418E" w:rsidP="0065245D">
            <w:pPr>
              <w:rPr>
                <w:lang w:val="lv-LV"/>
              </w:rPr>
            </w:pPr>
            <w:r w:rsidRPr="008C1F8F">
              <w:rPr>
                <w:lang w:val="lv-LV"/>
              </w:rPr>
              <w:t>28 dienas</w:t>
            </w:r>
          </w:p>
        </w:tc>
        <w:tc>
          <w:tcPr>
            <w:tcW w:w="2259" w:type="dxa"/>
          </w:tcPr>
          <w:p w14:paraId="7E5B20FC" w14:textId="48B85EFA" w:rsidR="0073418E" w:rsidRPr="008C1F8F" w:rsidRDefault="0073418E" w:rsidP="0065245D">
            <w:pPr>
              <w:rPr>
                <w:lang w:val="lv-LV"/>
              </w:rPr>
            </w:pPr>
            <w:r w:rsidRPr="008C1F8F">
              <w:rPr>
                <w:lang w:val="lv-LV"/>
              </w:rPr>
              <w:t>9-12 nedēļas</w:t>
            </w:r>
          </w:p>
        </w:tc>
        <w:tc>
          <w:tcPr>
            <w:tcW w:w="2259" w:type="dxa"/>
          </w:tcPr>
          <w:p w14:paraId="378E291A" w14:textId="63F3712C" w:rsidR="0073418E" w:rsidRPr="00BC0F5C" w:rsidRDefault="00246B08" w:rsidP="0065245D">
            <w:pPr>
              <w:rPr>
                <w:lang w:val="lv-LV"/>
              </w:rPr>
            </w:pPr>
            <w:r w:rsidRPr="00BC0F5C">
              <w:rPr>
                <w:lang w:val="lv-LV"/>
              </w:rPr>
              <w:t>Nepieciešama 1</w:t>
            </w:r>
            <w:r w:rsidR="00C6245A" w:rsidRPr="00BC0F5C">
              <w:rPr>
                <w:lang w:val="lv-LV"/>
              </w:rPr>
              <w:t xml:space="preserve"> deva</w:t>
            </w:r>
          </w:p>
        </w:tc>
      </w:tr>
      <w:tr w:rsidR="0073418E" w:rsidRPr="008C1F8F" w14:paraId="7C37A0CD" w14:textId="5D2C7880" w:rsidTr="16897823">
        <w:trPr>
          <w:trHeight w:val="288"/>
        </w:trPr>
        <w:tc>
          <w:tcPr>
            <w:tcW w:w="2122" w:type="dxa"/>
          </w:tcPr>
          <w:p w14:paraId="4F4CBD31" w14:textId="60B2FC51" w:rsidR="0073418E" w:rsidRPr="008C1F8F" w:rsidRDefault="0073418E" w:rsidP="0065245D">
            <w:pPr>
              <w:rPr>
                <w:lang w:val="lv-LV"/>
              </w:rPr>
            </w:pPr>
            <w:r w:rsidRPr="008C1F8F">
              <w:rPr>
                <w:lang w:val="lv-LV"/>
              </w:rPr>
              <w:t>Vecums</w:t>
            </w:r>
          </w:p>
        </w:tc>
        <w:tc>
          <w:tcPr>
            <w:tcW w:w="2551" w:type="dxa"/>
          </w:tcPr>
          <w:p w14:paraId="4E02DAA4" w14:textId="0457DB06" w:rsidR="0073418E" w:rsidRPr="008C1F8F" w:rsidRDefault="0073418E" w:rsidP="0065245D">
            <w:pPr>
              <w:rPr>
                <w:lang w:val="lv-LV"/>
              </w:rPr>
            </w:pPr>
            <w:r w:rsidRPr="008C1F8F">
              <w:rPr>
                <w:lang w:val="lv-LV"/>
              </w:rPr>
              <w:t>16+</w:t>
            </w:r>
          </w:p>
        </w:tc>
        <w:tc>
          <w:tcPr>
            <w:tcW w:w="2410" w:type="dxa"/>
          </w:tcPr>
          <w:p w14:paraId="5E8A9740" w14:textId="2CAC3E7B" w:rsidR="0073418E" w:rsidRPr="008C1F8F" w:rsidRDefault="0073418E" w:rsidP="0065245D">
            <w:pPr>
              <w:rPr>
                <w:lang w:val="lv-LV"/>
              </w:rPr>
            </w:pPr>
            <w:r w:rsidRPr="008C1F8F">
              <w:rPr>
                <w:lang w:val="lv-LV"/>
              </w:rPr>
              <w:t>18+</w:t>
            </w:r>
          </w:p>
        </w:tc>
        <w:tc>
          <w:tcPr>
            <w:tcW w:w="2259" w:type="dxa"/>
          </w:tcPr>
          <w:p w14:paraId="05D94BA5" w14:textId="50C1018C" w:rsidR="0073418E" w:rsidRPr="008C1F8F" w:rsidRDefault="0073418E" w:rsidP="0065245D">
            <w:pPr>
              <w:rPr>
                <w:lang w:val="lv-LV"/>
              </w:rPr>
            </w:pPr>
            <w:r w:rsidRPr="008C1F8F">
              <w:rPr>
                <w:lang w:val="lv-LV"/>
              </w:rPr>
              <w:t>18+</w:t>
            </w:r>
          </w:p>
        </w:tc>
        <w:tc>
          <w:tcPr>
            <w:tcW w:w="2259" w:type="dxa"/>
          </w:tcPr>
          <w:p w14:paraId="0E17B699" w14:textId="43E95FFC" w:rsidR="0073418E" w:rsidRPr="00BC0F5C" w:rsidRDefault="00281B70" w:rsidP="0065245D">
            <w:pPr>
              <w:rPr>
                <w:lang w:val="lv-LV"/>
              </w:rPr>
            </w:pPr>
            <w:r w:rsidRPr="00BC0F5C">
              <w:rPr>
                <w:lang w:val="lv-LV"/>
              </w:rPr>
              <w:t>18+</w:t>
            </w:r>
          </w:p>
        </w:tc>
      </w:tr>
      <w:tr w:rsidR="0073418E" w:rsidRPr="008C1F8F" w14:paraId="47FBEF4B" w14:textId="21256186" w:rsidTr="16897823">
        <w:trPr>
          <w:trHeight w:val="264"/>
        </w:trPr>
        <w:tc>
          <w:tcPr>
            <w:tcW w:w="2122" w:type="dxa"/>
          </w:tcPr>
          <w:p w14:paraId="36EA3F88" w14:textId="4B667543" w:rsidR="0073418E" w:rsidRPr="008C1F8F" w:rsidRDefault="0073418E" w:rsidP="0065245D">
            <w:pPr>
              <w:rPr>
                <w:lang w:val="lv-LV"/>
              </w:rPr>
            </w:pPr>
            <w:r w:rsidRPr="008C1F8F">
              <w:rPr>
                <w:lang w:val="lv-LV"/>
              </w:rPr>
              <w:t>Seniori 65+</w:t>
            </w:r>
          </w:p>
        </w:tc>
        <w:tc>
          <w:tcPr>
            <w:tcW w:w="2551" w:type="dxa"/>
          </w:tcPr>
          <w:p w14:paraId="53940837" w14:textId="7E458DDB" w:rsidR="0073418E" w:rsidRPr="008C1F8F" w:rsidRDefault="0073418E" w:rsidP="0065245D">
            <w:pPr>
              <w:rPr>
                <w:lang w:val="lv-LV"/>
              </w:rPr>
            </w:pPr>
            <w:r w:rsidRPr="008C1F8F">
              <w:rPr>
                <w:lang w:val="lv-LV"/>
              </w:rPr>
              <w:t>Jā</w:t>
            </w:r>
          </w:p>
        </w:tc>
        <w:tc>
          <w:tcPr>
            <w:tcW w:w="2410" w:type="dxa"/>
          </w:tcPr>
          <w:p w14:paraId="710C0E94" w14:textId="6AD98799" w:rsidR="0073418E" w:rsidRPr="008C1F8F" w:rsidRDefault="0073418E" w:rsidP="0065245D">
            <w:pPr>
              <w:rPr>
                <w:lang w:val="lv-LV"/>
              </w:rPr>
            </w:pPr>
            <w:r w:rsidRPr="008C1F8F">
              <w:rPr>
                <w:lang w:val="lv-LV"/>
              </w:rPr>
              <w:t>Jā</w:t>
            </w:r>
          </w:p>
        </w:tc>
        <w:tc>
          <w:tcPr>
            <w:tcW w:w="2259" w:type="dxa"/>
          </w:tcPr>
          <w:p w14:paraId="7698337B" w14:textId="00AB81EA" w:rsidR="0073418E" w:rsidRPr="008C1F8F" w:rsidRDefault="0073418E" w:rsidP="0065245D">
            <w:pPr>
              <w:rPr>
                <w:lang w:val="lv-LV"/>
              </w:rPr>
            </w:pPr>
            <w:r w:rsidRPr="008C1F8F">
              <w:rPr>
                <w:lang w:val="lv-LV"/>
              </w:rPr>
              <w:t>Jā</w:t>
            </w:r>
          </w:p>
        </w:tc>
        <w:tc>
          <w:tcPr>
            <w:tcW w:w="2259" w:type="dxa"/>
          </w:tcPr>
          <w:p w14:paraId="321B1351" w14:textId="163D5F32" w:rsidR="0073418E" w:rsidRPr="00BC0F5C" w:rsidRDefault="00281B70" w:rsidP="0065245D">
            <w:pPr>
              <w:rPr>
                <w:lang w:val="lv-LV"/>
              </w:rPr>
            </w:pPr>
            <w:r w:rsidRPr="00BC0F5C">
              <w:rPr>
                <w:lang w:val="lv-LV"/>
              </w:rPr>
              <w:t>Jā</w:t>
            </w:r>
          </w:p>
        </w:tc>
      </w:tr>
      <w:tr w:rsidR="0073418E" w:rsidRPr="008C1F8F" w14:paraId="2A8682B9" w14:textId="7C0ACBB3" w:rsidTr="16897823">
        <w:trPr>
          <w:trHeight w:val="409"/>
        </w:trPr>
        <w:tc>
          <w:tcPr>
            <w:tcW w:w="2122" w:type="dxa"/>
          </w:tcPr>
          <w:p w14:paraId="70F523C2" w14:textId="376EE2C5" w:rsidR="0073418E" w:rsidRPr="008C1F8F" w:rsidRDefault="0073418E" w:rsidP="0065245D">
            <w:pPr>
              <w:rPr>
                <w:lang w:val="lv-LV"/>
              </w:rPr>
            </w:pPr>
            <w:r w:rsidRPr="008C1F8F">
              <w:rPr>
                <w:lang w:val="lv-LV"/>
              </w:rPr>
              <w:t>Jebkura blakus saslimšana vai samazināta imunitāte</w:t>
            </w:r>
          </w:p>
        </w:tc>
        <w:tc>
          <w:tcPr>
            <w:tcW w:w="2551" w:type="dxa"/>
          </w:tcPr>
          <w:p w14:paraId="0769B0CE" w14:textId="78371541" w:rsidR="0073418E" w:rsidRPr="008C1F8F" w:rsidRDefault="0073418E" w:rsidP="0065245D">
            <w:pPr>
              <w:rPr>
                <w:lang w:val="lv-LV"/>
              </w:rPr>
            </w:pPr>
            <w:r w:rsidRPr="008C1F8F">
              <w:rPr>
                <w:lang w:val="lv-LV"/>
              </w:rPr>
              <w:t>Piemērota</w:t>
            </w:r>
          </w:p>
        </w:tc>
        <w:tc>
          <w:tcPr>
            <w:tcW w:w="2410" w:type="dxa"/>
          </w:tcPr>
          <w:p w14:paraId="7CB094E4" w14:textId="116395F7" w:rsidR="0073418E" w:rsidRPr="008C1F8F" w:rsidRDefault="0073418E" w:rsidP="0065245D">
            <w:pPr>
              <w:rPr>
                <w:lang w:val="lv-LV"/>
              </w:rPr>
            </w:pPr>
            <w:r w:rsidRPr="008C1F8F">
              <w:rPr>
                <w:lang w:val="lv-LV"/>
              </w:rPr>
              <w:t>Piemērota</w:t>
            </w:r>
          </w:p>
        </w:tc>
        <w:tc>
          <w:tcPr>
            <w:tcW w:w="2259" w:type="dxa"/>
          </w:tcPr>
          <w:p w14:paraId="1D4CE8AA" w14:textId="1C67EA47" w:rsidR="0073418E" w:rsidRPr="008C1F8F" w:rsidRDefault="0073418E" w:rsidP="0065245D">
            <w:pPr>
              <w:rPr>
                <w:lang w:val="lv-LV"/>
              </w:rPr>
            </w:pPr>
            <w:r w:rsidRPr="008C1F8F">
              <w:rPr>
                <w:lang w:val="lv-LV"/>
              </w:rPr>
              <w:t>Piemērota</w:t>
            </w:r>
          </w:p>
        </w:tc>
        <w:tc>
          <w:tcPr>
            <w:tcW w:w="2259" w:type="dxa"/>
          </w:tcPr>
          <w:p w14:paraId="45359D18" w14:textId="133C723D" w:rsidR="0073418E" w:rsidRPr="00BC0F5C" w:rsidRDefault="002D2317" w:rsidP="0065245D">
            <w:pPr>
              <w:rPr>
                <w:lang w:val="lv-LV"/>
              </w:rPr>
            </w:pPr>
            <w:r w:rsidRPr="00BC0F5C">
              <w:rPr>
                <w:lang w:val="lv-LV"/>
              </w:rPr>
              <w:t>Piemērota</w:t>
            </w:r>
          </w:p>
        </w:tc>
      </w:tr>
      <w:tr w:rsidR="0073418E" w:rsidRPr="00F21864" w14:paraId="59850C59" w14:textId="33519C28" w:rsidTr="16897823">
        <w:trPr>
          <w:trHeight w:val="572"/>
        </w:trPr>
        <w:tc>
          <w:tcPr>
            <w:tcW w:w="2122" w:type="dxa"/>
          </w:tcPr>
          <w:p w14:paraId="74B25D75" w14:textId="7C099858" w:rsidR="0073418E" w:rsidRPr="008C1F8F" w:rsidRDefault="0073418E" w:rsidP="0065245D">
            <w:pPr>
              <w:rPr>
                <w:lang w:val="lv-LV"/>
              </w:rPr>
            </w:pPr>
            <w:r w:rsidRPr="008C1F8F">
              <w:rPr>
                <w:lang w:val="lv-LV"/>
              </w:rPr>
              <w:t>Aizsardzība pēc pirmās devas</w:t>
            </w:r>
          </w:p>
        </w:tc>
        <w:tc>
          <w:tcPr>
            <w:tcW w:w="2551" w:type="dxa"/>
          </w:tcPr>
          <w:p w14:paraId="79B84843" w14:textId="2462D5A1" w:rsidR="0073418E" w:rsidRPr="008C1F8F" w:rsidRDefault="0073418E" w:rsidP="0065245D">
            <w:pPr>
              <w:rPr>
                <w:lang w:val="lv-LV"/>
              </w:rPr>
            </w:pPr>
            <w:r w:rsidRPr="008C1F8F">
              <w:rPr>
                <w:lang w:val="lv-LV"/>
              </w:rPr>
              <w:t>Nepietiekama</w:t>
            </w:r>
          </w:p>
        </w:tc>
        <w:tc>
          <w:tcPr>
            <w:tcW w:w="2410" w:type="dxa"/>
          </w:tcPr>
          <w:p w14:paraId="2DB92ECC" w14:textId="651E7F4E" w:rsidR="0073418E" w:rsidRPr="008C1F8F" w:rsidRDefault="0073418E" w:rsidP="0065245D">
            <w:pPr>
              <w:rPr>
                <w:lang w:val="lv-LV"/>
              </w:rPr>
            </w:pPr>
            <w:r w:rsidRPr="008C1F8F">
              <w:rPr>
                <w:lang w:val="lv-LV"/>
              </w:rPr>
              <w:t>Nepietiekama</w:t>
            </w:r>
          </w:p>
        </w:tc>
        <w:tc>
          <w:tcPr>
            <w:tcW w:w="2259" w:type="dxa"/>
          </w:tcPr>
          <w:p w14:paraId="615C900D" w14:textId="16FAB643" w:rsidR="0073418E" w:rsidRPr="008C1F8F" w:rsidRDefault="0073418E" w:rsidP="00F3759B">
            <w:pPr>
              <w:rPr>
                <w:lang w:val="lv-LV"/>
              </w:rPr>
            </w:pPr>
            <w:r w:rsidRPr="008C1F8F">
              <w:rPr>
                <w:lang w:val="lv-LV"/>
              </w:rPr>
              <w:t xml:space="preserve">aizsargājošā ietekme sākas </w:t>
            </w:r>
            <w:r w:rsidR="3A6FA5D5" w:rsidRPr="1F075C00">
              <w:rPr>
                <w:color w:val="2E74B5" w:themeColor="accent1" w:themeShade="BF"/>
                <w:lang w:val="lv-LV"/>
              </w:rPr>
              <w:t>no 22.dienas</w:t>
            </w:r>
            <w:r w:rsidRPr="008C1F8F">
              <w:rPr>
                <w:lang w:val="lv-LV"/>
              </w:rPr>
              <w:t xml:space="preserve"> pēc pirmās devas un</w:t>
            </w:r>
          </w:p>
          <w:p w14:paraId="344516B6" w14:textId="370F3C55" w:rsidR="0073418E" w:rsidRPr="008C1F8F" w:rsidRDefault="0073418E" w:rsidP="00F3759B">
            <w:pPr>
              <w:rPr>
                <w:lang w:val="lv-LV"/>
              </w:rPr>
            </w:pPr>
            <w:r w:rsidRPr="008C1F8F">
              <w:rPr>
                <w:lang w:val="lv-LV"/>
              </w:rPr>
              <w:t>saglabājas līdz 90 dienām</w:t>
            </w:r>
          </w:p>
        </w:tc>
        <w:tc>
          <w:tcPr>
            <w:tcW w:w="2259" w:type="dxa"/>
          </w:tcPr>
          <w:p w14:paraId="5CE06A72" w14:textId="1D35573C" w:rsidR="0073418E" w:rsidRPr="00BC0F5C" w:rsidRDefault="00051E88" w:rsidP="00F3759B">
            <w:pPr>
              <w:rPr>
                <w:lang w:val="lv-LV"/>
              </w:rPr>
            </w:pPr>
            <w:r w:rsidRPr="00BC0F5C">
              <w:rPr>
                <w:lang w:val="lv-LV"/>
              </w:rPr>
              <w:t>Personu aizsardzība sākas aptuveni 14 dienu laikā pēc vakcinācijas.</w:t>
            </w:r>
          </w:p>
        </w:tc>
      </w:tr>
      <w:tr w:rsidR="0073418E" w:rsidRPr="008C1F8F" w14:paraId="0013BE4D" w14:textId="2722A34D" w:rsidTr="16897823">
        <w:trPr>
          <w:trHeight w:val="572"/>
        </w:trPr>
        <w:tc>
          <w:tcPr>
            <w:tcW w:w="2122" w:type="dxa"/>
          </w:tcPr>
          <w:p w14:paraId="381395C4" w14:textId="77777777" w:rsidR="0073418E" w:rsidRPr="008C1F8F" w:rsidRDefault="0073418E" w:rsidP="00770B6D">
            <w:pPr>
              <w:rPr>
                <w:lang w:val="lv-LV"/>
              </w:rPr>
            </w:pPr>
            <w:r w:rsidRPr="008C1F8F">
              <w:rPr>
                <w:lang w:val="lv-LV"/>
              </w:rPr>
              <w:t>Nepatīkamas</w:t>
            </w:r>
          </w:p>
          <w:p w14:paraId="62654D01" w14:textId="77777777" w:rsidR="0073418E" w:rsidRPr="008C1F8F" w:rsidRDefault="0073418E" w:rsidP="00770B6D">
            <w:pPr>
              <w:rPr>
                <w:lang w:val="lv-LV"/>
              </w:rPr>
            </w:pPr>
            <w:r w:rsidRPr="008C1F8F">
              <w:rPr>
                <w:lang w:val="lv-LV"/>
              </w:rPr>
              <w:t>reakcijas</w:t>
            </w:r>
          </w:p>
          <w:p w14:paraId="0A905052" w14:textId="6348002B" w:rsidR="0073418E" w:rsidRPr="008C1F8F" w:rsidRDefault="0073418E" w:rsidP="00770B6D">
            <w:pPr>
              <w:rPr>
                <w:lang w:val="lv-LV"/>
              </w:rPr>
            </w:pPr>
            <w:r w:rsidRPr="008C1F8F">
              <w:rPr>
                <w:lang w:val="lv-LV"/>
              </w:rPr>
              <w:t>pēc vakcinācijas</w:t>
            </w:r>
          </w:p>
        </w:tc>
        <w:tc>
          <w:tcPr>
            <w:tcW w:w="2551" w:type="dxa"/>
          </w:tcPr>
          <w:p w14:paraId="494A8CDC"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5D660193" w14:textId="4C0AA2E5" w:rsidR="0073418E" w:rsidRPr="008C1F8F" w:rsidRDefault="0073418E" w:rsidP="00BA25B1">
            <w:pPr>
              <w:rPr>
                <w:lang w:val="lv-LV"/>
              </w:rPr>
            </w:pPr>
            <w:r w:rsidRPr="008C1F8F">
              <w:rPr>
                <w:lang w:val="lv-LV"/>
              </w:rPr>
              <w:t>mazāk senioriem</w:t>
            </w:r>
          </w:p>
        </w:tc>
        <w:tc>
          <w:tcPr>
            <w:tcW w:w="2410" w:type="dxa"/>
          </w:tcPr>
          <w:p w14:paraId="399A99E5" w14:textId="77777777" w:rsidR="0073418E" w:rsidRPr="008C1F8F" w:rsidRDefault="0073418E" w:rsidP="00BA25B1">
            <w:pPr>
              <w:rPr>
                <w:lang w:val="lv-LV"/>
              </w:rPr>
            </w:pPr>
            <w:r w:rsidRPr="008C1F8F">
              <w:rPr>
                <w:lang w:val="lv-LV"/>
              </w:rPr>
              <w:t xml:space="preserve">izteiktāk pēc </w:t>
            </w:r>
            <w:r w:rsidRPr="008C1F8F">
              <w:rPr>
                <w:b/>
                <w:bCs/>
                <w:lang w:val="lv-LV"/>
              </w:rPr>
              <w:t>2. devas</w:t>
            </w:r>
          </w:p>
          <w:p w14:paraId="2D574F8D" w14:textId="7B0EA98C" w:rsidR="0073418E" w:rsidRPr="008C1F8F" w:rsidRDefault="0073418E" w:rsidP="00BA25B1">
            <w:pPr>
              <w:rPr>
                <w:lang w:val="lv-LV"/>
              </w:rPr>
            </w:pPr>
            <w:r w:rsidRPr="008C1F8F">
              <w:rPr>
                <w:lang w:val="lv-LV"/>
              </w:rPr>
              <w:t>mazāk senioriem</w:t>
            </w:r>
          </w:p>
        </w:tc>
        <w:tc>
          <w:tcPr>
            <w:tcW w:w="2259" w:type="dxa"/>
          </w:tcPr>
          <w:p w14:paraId="0CACFEBF" w14:textId="30D2C153" w:rsidR="0073418E" w:rsidRPr="008C1F8F" w:rsidRDefault="0073418E" w:rsidP="00BA25B1">
            <w:pPr>
              <w:rPr>
                <w:lang w:val="lv-LV"/>
              </w:rPr>
            </w:pPr>
            <w:r w:rsidRPr="008C1F8F">
              <w:rPr>
                <w:lang w:val="lv-LV"/>
              </w:rPr>
              <w:t xml:space="preserve">izteiktāk pēc </w:t>
            </w:r>
            <w:r w:rsidRPr="008C1F8F">
              <w:rPr>
                <w:b/>
                <w:bCs/>
                <w:lang w:val="lv-LV"/>
              </w:rPr>
              <w:t>1. devas</w:t>
            </w:r>
          </w:p>
          <w:p w14:paraId="0993A453" w14:textId="63B59E2E" w:rsidR="0073418E" w:rsidRPr="008C1F8F" w:rsidRDefault="0073418E" w:rsidP="00BA25B1">
            <w:pPr>
              <w:rPr>
                <w:lang w:val="lv-LV"/>
              </w:rPr>
            </w:pPr>
            <w:r w:rsidRPr="008C1F8F">
              <w:rPr>
                <w:lang w:val="lv-LV"/>
              </w:rPr>
              <w:t>mazāk senioriem</w:t>
            </w:r>
          </w:p>
        </w:tc>
        <w:tc>
          <w:tcPr>
            <w:tcW w:w="2259" w:type="dxa"/>
          </w:tcPr>
          <w:p w14:paraId="76DF8395" w14:textId="30C24EB4" w:rsidR="0073418E" w:rsidRPr="002D2317" w:rsidRDefault="690B0DC5" w:rsidP="00BA25B1">
            <w:pPr>
              <w:rPr>
                <w:color w:val="2E74B5" w:themeColor="accent1" w:themeShade="BF"/>
                <w:lang w:val="lv-LV"/>
              </w:rPr>
            </w:pPr>
            <w:r w:rsidRPr="1F075C00">
              <w:rPr>
                <w:color w:val="2E74B5" w:themeColor="accent1" w:themeShade="BF"/>
                <w:lang w:val="lv-LV"/>
              </w:rPr>
              <w:t>Mazāk izteiktas senioriem</w:t>
            </w:r>
          </w:p>
        </w:tc>
      </w:tr>
    </w:tbl>
    <w:p w14:paraId="5F290EA1" w14:textId="4E8358FC" w:rsidR="003576E0" w:rsidRPr="008C1F8F" w:rsidRDefault="003576E0" w:rsidP="00115E18">
      <w:pPr>
        <w:spacing w:line="240" w:lineRule="auto"/>
        <w:rPr>
          <w:lang w:val="lv-LV"/>
        </w:rPr>
      </w:pPr>
    </w:p>
    <w:p w14:paraId="56C0FCB2" w14:textId="77777777" w:rsidR="0073418E" w:rsidRDefault="00DE30C3">
      <w:pPr>
        <w:rPr>
          <w:rFonts w:asciiTheme="minorHAnsi" w:hAnsiTheme="minorHAnsi"/>
          <w:color w:val="000000" w:themeColor="text1"/>
          <w:shd w:val="clear" w:color="auto" w:fill="FFFFFF"/>
        </w:rPr>
        <w:sectPr w:rsidR="0073418E" w:rsidSect="0073418E">
          <w:pgSz w:w="16838" w:h="11906" w:orient="landscape"/>
          <w:pgMar w:top="1440" w:right="1440" w:bottom="1418" w:left="1440" w:header="720" w:footer="720" w:gutter="0"/>
          <w:cols w:space="720"/>
          <w:docGrid w:linePitch="360"/>
        </w:sectPr>
      </w:pPr>
      <w:r>
        <w:rPr>
          <w:rFonts w:asciiTheme="minorHAnsi" w:hAnsiTheme="minorHAnsi"/>
          <w:color w:val="000000" w:themeColor="text1"/>
          <w:shd w:val="clear" w:color="auto" w:fill="FFFFFF"/>
        </w:rPr>
        <w:br w:type="page"/>
      </w:r>
    </w:p>
    <w:p w14:paraId="68FC30BA" w14:textId="190E5AE0" w:rsidR="002352E3" w:rsidRDefault="002352E3">
      <w:pPr>
        <w:rPr>
          <w:rFonts w:asciiTheme="minorHAnsi" w:hAnsiTheme="minorHAnsi"/>
          <w:color w:val="000000" w:themeColor="text1"/>
          <w:shd w:val="clear" w:color="auto" w:fill="FFFFFF"/>
        </w:rPr>
      </w:pPr>
    </w:p>
    <w:p w14:paraId="0499E276" w14:textId="77777777" w:rsidR="00DE30C3" w:rsidRDefault="00DE30C3">
      <w:pPr>
        <w:rPr>
          <w:rFonts w:asciiTheme="minorHAnsi" w:hAnsiTheme="minorHAnsi"/>
          <w:color w:val="000000" w:themeColor="text1"/>
          <w:shd w:val="clear" w:color="auto" w:fill="FFFFFF"/>
        </w:rPr>
      </w:pPr>
    </w:p>
    <w:p w14:paraId="51A094AB" w14:textId="5BA87778"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eastAsia="en-GB"/>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14:paraId="0F476061" w14:textId="385E3006" w:rsidR="00A44757" w:rsidRPr="00695DF8" w:rsidRDefault="00A44757" w:rsidP="00695DF8">
                            <w:pPr>
                              <w:pStyle w:val="Heading1"/>
                              <w:rPr>
                                <w:sz w:val="24"/>
                                <w:szCs w:val="24"/>
                                <w:lang w:val="lv-LV"/>
                              </w:rPr>
                            </w:pPr>
                            <w:bookmarkStart w:id="62" w:name="_Toc73397554"/>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1A90E5D" id="Text Box 5" o:spid="_x0000_s1027" type="#_x0000_t202"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fillcolor="white [3201]" stroked="f" strokeweight=".5pt">
                <v:textbox>
                  <w:txbxContent>
                    <w:p w14:paraId="0F476061" w14:textId="385E3006" w:rsidR="00A44757" w:rsidRPr="00695DF8" w:rsidRDefault="00A44757" w:rsidP="00695DF8">
                      <w:pPr>
                        <w:pStyle w:val="Heading1"/>
                        <w:rPr>
                          <w:sz w:val="24"/>
                          <w:szCs w:val="24"/>
                          <w:lang w:val="lv-LV"/>
                        </w:rPr>
                      </w:pPr>
                      <w:bookmarkStart w:id="65" w:name="_Toc73397554"/>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5"/>
                    </w:p>
                  </w:txbxContent>
                </v:textbox>
              </v:shape>
            </w:pict>
          </mc:Fallback>
        </mc:AlternateContent>
      </w:r>
      <w:r w:rsidR="00E41C7D" w:rsidRPr="00B26215">
        <w:rPr>
          <w:rFonts w:asciiTheme="minorHAnsi" w:hAnsiTheme="minorHAnsi" w:cstheme="minorHAnsi"/>
          <w:b/>
          <w:noProof/>
          <w:color w:val="2B579A"/>
          <w:lang w:eastAsia="en-GB"/>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D421614" id="Text Box 2" o:spid="_x0000_s1028" type="#_x0000_t20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fillcolor="white [3201]" stroked="f" strokeweight=".5pt">
                <v:textbox>
                  <w:txbxContent>
                    <w:p w14:paraId="38D0D0C2" w14:textId="77777777"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14:paraId="3DE567EF" w14:textId="77777777" w:rsidR="00E41C7D" w:rsidRDefault="00E41C7D"/>
                  </w:txbxContent>
                </v:textbox>
              </v:shape>
            </w:pict>
          </mc:Fallback>
        </mc:AlternateContent>
      </w:r>
      <w:bookmarkStart w:id="63" w:name="_Hlk63887468"/>
      <w:r w:rsidR="00B26215" w:rsidRPr="2F11BB31">
        <w:rPr>
          <w:rFonts w:asciiTheme="minorHAnsi" w:hAnsiTheme="minorHAnsi"/>
          <w:color w:val="000000" w:themeColor="text1"/>
          <w:shd w:val="clear" w:color="auto" w:fill="FFFFFF"/>
        </w:rPr>
        <w:t>Informētā piekrišana COVID-19 vakcinācijai</w:t>
      </w:r>
      <w:bookmarkEnd w:id="63"/>
    </w:p>
    <w:p w14:paraId="42148E87" w14:textId="49A0427F"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14:paraId="29AC97ED"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Pacienta vārds, uzvārds ________________________________________________________</w:t>
      </w:r>
      <w:r w:rsidRPr="5F207CAF">
        <w:rPr>
          <w:rFonts w:eastAsia="Times New Roman" w:cs="Times New Roman"/>
          <w:lang w:val="en-US"/>
        </w:rPr>
        <w:t> </w:t>
      </w:r>
    </w:p>
    <w:p w14:paraId="5D4D327E"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7596EBFA"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lv-LV"/>
        </w:rPr>
        <w:t>Personas kods </w:t>
      </w:r>
      <w:r w:rsidRPr="5F207CAF">
        <w:rPr>
          <w:rFonts w:eastAsia="Times New Roman" w:cs="Times New Roman"/>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14:paraId="0BEE8AA4" w14:textId="77777777" w:rsidTr="5F207CAF">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14:paraId="39E7DEB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F57E6E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A42E0C6"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2B5DB21"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A45A9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D34A914"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384723A8"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w:t>
            </w: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1C2FB123"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6CAB3BAB"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01CF28E"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7191E68F"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14:paraId="0546E5E7" w14:textId="77777777" w:rsidR="00A44757" w:rsidRPr="00A44757" w:rsidRDefault="00A44757"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en-US"/>
              </w:rPr>
              <w:t> </w:t>
            </w:r>
          </w:p>
        </w:tc>
      </w:tr>
    </w:tbl>
    <w:p w14:paraId="59496023"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6EF9FF25" w14:textId="7777777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Lūdzu atbildēt uz sekojošiem jautājumiem par Jūsu veselības stāvokli (</w:t>
      </w:r>
      <w:r w:rsidRPr="5F207CAF">
        <w:rPr>
          <w:rFonts w:eastAsia="Times New Roman" w:cs="Times New Roman"/>
          <w:i/>
          <w:iCs/>
          <w:lang w:val="lv-LV"/>
        </w:rPr>
        <w:t>atbilstošo apvelciet</w:t>
      </w:r>
      <w:r w:rsidRPr="5F207CAF">
        <w:rPr>
          <w:rFonts w:eastAsia="Times New Roman" w:cs="Times New Roman"/>
          <w:lang w:val="lv-LV"/>
        </w:rPr>
        <w:t>):</w:t>
      </w:r>
      <w:r w:rsidRPr="5F207CAF">
        <w:rPr>
          <w:rFonts w:eastAsia="Times New Roman" w:cs="Times New Roman"/>
          <w:lang w:val="en-US"/>
        </w:rPr>
        <w:t> </w:t>
      </w:r>
    </w:p>
    <w:p w14:paraId="07BE25E2" w14:textId="77777777"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50"/>
        <w:gridCol w:w="7630"/>
        <w:gridCol w:w="425"/>
        <w:gridCol w:w="567"/>
      </w:tblGrid>
      <w:tr w:rsidR="004E298A" w:rsidRPr="00A44757" w14:paraId="46285A6F" w14:textId="77777777" w:rsidTr="1F075C00">
        <w:tc>
          <w:tcPr>
            <w:tcW w:w="450" w:type="dxa"/>
            <w:tcBorders>
              <w:top w:val="single" w:sz="6" w:space="0" w:color="auto"/>
              <w:left w:val="single" w:sz="6" w:space="0" w:color="auto"/>
              <w:bottom w:val="single" w:sz="6" w:space="0" w:color="auto"/>
              <w:right w:val="single" w:sz="6" w:space="0" w:color="auto"/>
            </w:tcBorders>
            <w:shd w:val="clear" w:color="auto" w:fill="auto"/>
          </w:tcPr>
          <w:p w14:paraId="27AC499F" w14:textId="77777777" w:rsidR="004E298A" w:rsidRPr="004E298A" w:rsidRDefault="004E298A" w:rsidP="00854676">
            <w:pPr>
              <w:numPr>
                <w:ilvl w:val="0"/>
                <w:numId w:val="51"/>
              </w:numPr>
              <w:spacing w:after="0" w:line="240" w:lineRule="auto"/>
              <w:ind w:left="0" w:firstLine="0"/>
              <w:jc w:val="both"/>
              <w:textAlignment w:val="baseline"/>
              <w:rPr>
                <w:rFonts w:eastAsia="Times New Roman" w:cs="Times New Roman"/>
                <w:lang w:val="en-US"/>
              </w:rPr>
            </w:pPr>
          </w:p>
        </w:tc>
        <w:tc>
          <w:tcPr>
            <w:tcW w:w="7630" w:type="dxa"/>
            <w:tcBorders>
              <w:top w:val="single" w:sz="6" w:space="0" w:color="auto"/>
              <w:left w:val="nil"/>
              <w:bottom w:val="single" w:sz="6" w:space="0" w:color="auto"/>
              <w:right w:val="single" w:sz="6" w:space="0" w:color="auto"/>
            </w:tcBorders>
            <w:shd w:val="clear" w:color="auto" w:fill="auto"/>
          </w:tcPr>
          <w:p w14:paraId="17913347" w14:textId="5AD7FD3D" w:rsidR="004E298A" w:rsidRPr="004E298A" w:rsidRDefault="477AA705" w:rsidP="5F207CAF">
            <w:pPr>
              <w:spacing w:after="0" w:line="240" w:lineRule="auto"/>
              <w:textAlignment w:val="baseline"/>
              <w:rPr>
                <w:rFonts w:eastAsia="Times New Roman" w:cs="Times New Roman"/>
                <w:shd w:val="clear" w:color="auto" w:fill="FFFF00"/>
                <w:lang w:val="lv-LV"/>
              </w:rPr>
            </w:pPr>
            <w:r w:rsidRPr="5F207CAF">
              <w:rPr>
                <w:rFonts w:eastAsia="Times New Roman" w:cs="Times New Roman"/>
                <w:lang w:val="lv-LV"/>
              </w:rPr>
              <w:t>Vai Jums ir zināma alerģija pret jebkuru no vakcīnas sastāvā esošajām vielām</w:t>
            </w:r>
            <w:r w:rsidR="3E7DC8F7" w:rsidRPr="5F207CAF">
              <w:rPr>
                <w:rFonts w:eastAsia="Times New Roman" w:cs="Times New Roman"/>
                <w:lang w:val="lv-LV"/>
              </w:rPr>
              <w:t>?</w:t>
            </w:r>
            <w:r w:rsidRPr="5F207CAF">
              <w:rPr>
                <w:rFonts w:eastAsia="Times New Roman" w:cs="Times New Roman"/>
                <w:lang w:val="lv-LV"/>
              </w:rPr>
              <w:t xml:space="preserve"> (polietilēnglikolu (PEG) vai citu pegilētu molekulu saturošas vielas)</w:t>
            </w:r>
            <w:r w:rsidR="004E298A" w:rsidRPr="5F207CAF">
              <w:rPr>
                <w:rStyle w:val="FootnoteReference"/>
                <w:rFonts w:eastAsia="Times New Roman" w:cs="Times New Roman"/>
                <w:lang w:val="lv-LV"/>
              </w:rPr>
              <w:footnoteReference w:id="4"/>
            </w:r>
            <w:r w:rsidRPr="5F207CAF">
              <w:rPr>
                <w:rFonts w:eastAsia="Times New Roman" w:cs="Times New Roman"/>
                <w:lang w:val="en-US"/>
              </w:rPr>
              <w:t> </w:t>
            </w:r>
          </w:p>
        </w:tc>
        <w:tc>
          <w:tcPr>
            <w:tcW w:w="425" w:type="dxa"/>
            <w:tcBorders>
              <w:top w:val="single" w:sz="6" w:space="0" w:color="auto"/>
              <w:left w:val="nil"/>
              <w:bottom w:val="single" w:sz="6" w:space="0" w:color="auto"/>
              <w:right w:val="single" w:sz="6" w:space="0" w:color="auto"/>
            </w:tcBorders>
            <w:shd w:val="clear" w:color="auto" w:fill="auto"/>
          </w:tcPr>
          <w:p w14:paraId="3868EE74" w14:textId="63E21E3D"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single" w:sz="6" w:space="0" w:color="auto"/>
              <w:left w:val="nil"/>
              <w:bottom w:val="single" w:sz="6" w:space="0" w:color="auto"/>
              <w:right w:val="single" w:sz="6" w:space="0" w:color="auto"/>
            </w:tcBorders>
            <w:shd w:val="clear" w:color="auto" w:fill="auto"/>
          </w:tcPr>
          <w:p w14:paraId="2C90B2CE" w14:textId="74AF00C5" w:rsidR="004E298A" w:rsidRPr="00A44757" w:rsidRDefault="477AA705" w:rsidP="5F207CAF">
            <w:pPr>
              <w:spacing w:after="0" w:line="240" w:lineRule="auto"/>
              <w:jc w:val="center"/>
              <w:textAlignment w:val="baseline"/>
              <w:rPr>
                <w:rFonts w:eastAsia="Times New Roman" w:cs="Times New Roman"/>
                <w:lang w:val="lv-LV"/>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0D37B6E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99BC3FD" w14:textId="77777777" w:rsidR="004E298A" w:rsidRPr="00A44757" w:rsidRDefault="477AA705" w:rsidP="00854676">
            <w:pPr>
              <w:numPr>
                <w:ilvl w:val="0"/>
                <w:numId w:val="34"/>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7BAB47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Jums ir bijušas anafilaktiskas reakcijas (smaga alerģiska reakcija) pēc jebkuras vakcīnas vai injicējama medikamenta ievadīšanas?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0A97D0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12FAE1F"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E2FFBD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2D707504" w14:textId="77777777" w:rsidR="004E298A" w:rsidRPr="00A44757" w:rsidRDefault="477AA705" w:rsidP="5F207CAF">
            <w:pPr>
              <w:numPr>
                <w:ilvl w:val="0"/>
                <w:numId w:val="15"/>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4E45DDAA"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jūtat kādus akūtas infekcijas simptomus, paaugstinātu temperatūru, vai ir citas sūdzības par pašsajūtu?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95599F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400CFC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76F0E8D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1DCDB7F" w14:textId="77777777" w:rsidR="004E298A" w:rsidRPr="00A44757" w:rsidRDefault="477AA705" w:rsidP="5F207CAF">
            <w:pPr>
              <w:numPr>
                <w:ilvl w:val="0"/>
                <w:numId w:val="2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0DD44C4" w14:textId="77777777" w:rsidR="004E298A" w:rsidRPr="00A44757" w:rsidRDefault="477AA705" w:rsidP="5F207CAF">
            <w:pPr>
              <w:spacing w:after="0" w:line="240" w:lineRule="auto"/>
              <w:textAlignment w:val="baseline"/>
              <w:rPr>
                <w:rFonts w:eastAsia="Times New Roman" w:cs="Times New Roman"/>
                <w:sz w:val="24"/>
                <w:szCs w:val="24"/>
                <w:lang w:val="en-US"/>
              </w:rPr>
            </w:pPr>
            <w:r w:rsidRPr="5F207CAF">
              <w:rPr>
                <w:rFonts w:eastAsia="Times New Roman" w:cs="Times New Roman"/>
                <w:lang w:val="lv-LV"/>
              </w:rPr>
              <w:t>Vai šobrīd lietojat imūnsupresējošus, glikokortikosteroīdus, bioloģiskos medikamentus, beta blokatorus?</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23A404C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6658C7AB"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1ABE7523"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321C518" w14:textId="77777777" w:rsidR="004E298A" w:rsidRPr="00A44757" w:rsidRDefault="477AA705" w:rsidP="00854676">
            <w:pPr>
              <w:numPr>
                <w:ilvl w:val="0"/>
                <w:numId w:val="2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1192F1B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Jums ir grūtniecība?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4D503566"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191D792D"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DDA057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17A085A0" w14:textId="77777777" w:rsidR="004E298A" w:rsidRPr="00A44757" w:rsidRDefault="477AA705" w:rsidP="5F207CAF">
            <w:pPr>
              <w:numPr>
                <w:ilvl w:val="0"/>
                <w:numId w:val="8"/>
              </w:numPr>
              <w:spacing w:after="0" w:line="240" w:lineRule="auto"/>
              <w:ind w:left="0" w:firstLine="0"/>
              <w:jc w:val="both"/>
              <w:textAlignment w:val="baseline"/>
              <w:rPr>
                <w:rFonts w:eastAsia="Times New Roman" w:cs="Times New Roman"/>
                <w:strike/>
                <w:color w:val="2E74B5" w:themeColor="accent1" w:themeShade="BF"/>
                <w:lang w:val="en-US"/>
              </w:rPr>
            </w:pPr>
            <w:r w:rsidRPr="1F075C00">
              <w:rPr>
                <w:rFonts w:eastAsia="Times New Roman" w:cs="Times New Roman"/>
                <w:strike/>
                <w:color w:val="2E74B5" w:themeColor="accent1" w:themeShade="BF"/>
                <w:lang w:val="en-US"/>
              </w:rPr>
              <w:t> </w:t>
            </w:r>
          </w:p>
        </w:tc>
        <w:tc>
          <w:tcPr>
            <w:tcW w:w="7630" w:type="dxa"/>
            <w:tcBorders>
              <w:top w:val="nil"/>
              <w:left w:val="nil"/>
              <w:bottom w:val="single" w:sz="6" w:space="0" w:color="auto"/>
              <w:right w:val="single" w:sz="6" w:space="0" w:color="auto"/>
            </w:tcBorders>
            <w:shd w:val="clear" w:color="auto" w:fill="auto"/>
            <w:hideMark/>
          </w:tcPr>
          <w:p w14:paraId="043310AA" w14:textId="77777777" w:rsidR="004E298A" w:rsidRPr="00A44757" w:rsidRDefault="477AA705" w:rsidP="5F207CAF">
            <w:pPr>
              <w:spacing w:after="0" w:line="240" w:lineRule="auto"/>
              <w:jc w:val="both"/>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Vai šobrīd barojat bērnu ar krūti?</w:t>
            </w:r>
            <w:r w:rsidRPr="1F075C00">
              <w:rPr>
                <w:rFonts w:eastAsia="Times New Roman" w:cs="Times New Roman"/>
                <w:strike/>
                <w:color w:val="2E74B5" w:themeColor="accent1" w:themeShade="BF"/>
                <w:lang w:val="en-US"/>
              </w:rPr>
              <w:t> </w:t>
            </w:r>
          </w:p>
        </w:tc>
        <w:tc>
          <w:tcPr>
            <w:tcW w:w="425" w:type="dxa"/>
            <w:tcBorders>
              <w:top w:val="nil"/>
              <w:left w:val="nil"/>
              <w:bottom w:val="single" w:sz="6" w:space="0" w:color="auto"/>
              <w:right w:val="single" w:sz="6" w:space="0" w:color="auto"/>
            </w:tcBorders>
            <w:shd w:val="clear" w:color="auto" w:fill="auto"/>
            <w:hideMark/>
          </w:tcPr>
          <w:p w14:paraId="3612EC73"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Jā</w:t>
            </w:r>
            <w:r w:rsidRPr="1F075C00">
              <w:rPr>
                <w:rFonts w:eastAsia="Times New Roman" w:cs="Times New Roman"/>
                <w:strike/>
                <w:color w:val="2E74B5" w:themeColor="accent1" w:themeShade="BF"/>
                <w:lang w:val="en-US"/>
              </w:rPr>
              <w:t> </w:t>
            </w:r>
          </w:p>
        </w:tc>
        <w:tc>
          <w:tcPr>
            <w:tcW w:w="567" w:type="dxa"/>
            <w:tcBorders>
              <w:top w:val="nil"/>
              <w:left w:val="nil"/>
              <w:bottom w:val="single" w:sz="6" w:space="0" w:color="auto"/>
              <w:right w:val="single" w:sz="6" w:space="0" w:color="auto"/>
            </w:tcBorders>
            <w:shd w:val="clear" w:color="auto" w:fill="auto"/>
            <w:hideMark/>
          </w:tcPr>
          <w:p w14:paraId="0F05D571" w14:textId="77777777" w:rsidR="004E298A" w:rsidRPr="00A44757" w:rsidRDefault="477AA705" w:rsidP="5F207CAF">
            <w:pPr>
              <w:spacing w:after="0" w:line="240" w:lineRule="auto"/>
              <w:jc w:val="center"/>
              <w:textAlignment w:val="baseline"/>
              <w:rPr>
                <w:rFonts w:eastAsia="Times New Roman" w:cs="Times New Roman"/>
                <w:strike/>
                <w:color w:val="2E74B5" w:themeColor="accent1" w:themeShade="BF"/>
                <w:sz w:val="24"/>
                <w:szCs w:val="24"/>
                <w:lang w:val="en-US"/>
              </w:rPr>
            </w:pPr>
            <w:r w:rsidRPr="1F075C00">
              <w:rPr>
                <w:rFonts w:eastAsia="Times New Roman" w:cs="Times New Roman"/>
                <w:strike/>
                <w:color w:val="2E74B5" w:themeColor="accent1" w:themeShade="BF"/>
                <w:lang w:val="lv-LV"/>
              </w:rPr>
              <w:t>Nē</w:t>
            </w:r>
            <w:r w:rsidRPr="1F075C00">
              <w:rPr>
                <w:rFonts w:eastAsia="Times New Roman" w:cs="Times New Roman"/>
                <w:strike/>
                <w:color w:val="2E74B5" w:themeColor="accent1" w:themeShade="BF"/>
                <w:lang w:val="en-US"/>
              </w:rPr>
              <w:t> </w:t>
            </w:r>
          </w:p>
        </w:tc>
      </w:tr>
      <w:tr w:rsidR="004E298A" w:rsidRPr="00A44757" w14:paraId="31ED3F8F"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6010E05A" w14:textId="77777777" w:rsidR="004E298A" w:rsidRPr="00A44757" w:rsidRDefault="477AA705" w:rsidP="00854676">
            <w:pPr>
              <w:numPr>
                <w:ilvl w:val="0"/>
                <w:numId w:val="47"/>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027BBE08"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14 dienu laikā esiet saņēmis kādu vakcīnu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6035EA82"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0F726083"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31AF9289"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75AC0CBD" w14:textId="77777777" w:rsidR="004E298A" w:rsidRPr="00A44757" w:rsidRDefault="477AA705" w:rsidP="00854676">
            <w:pPr>
              <w:numPr>
                <w:ilvl w:val="0"/>
                <w:numId w:val="39"/>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6471ACEA"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pēdējā mēneša laikā Jums ir konstatēta Covid-19 infekcija?</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78036964"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35EF201C"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r w:rsidR="004E298A" w:rsidRPr="00A44757" w14:paraId="64898B97" w14:textId="77777777" w:rsidTr="1F075C00">
        <w:tc>
          <w:tcPr>
            <w:tcW w:w="450" w:type="dxa"/>
            <w:tcBorders>
              <w:top w:val="nil"/>
              <w:left w:val="single" w:sz="6" w:space="0" w:color="auto"/>
              <w:bottom w:val="single" w:sz="6" w:space="0" w:color="auto"/>
              <w:right w:val="single" w:sz="6" w:space="0" w:color="auto"/>
            </w:tcBorders>
            <w:shd w:val="clear" w:color="auto" w:fill="auto"/>
            <w:hideMark/>
          </w:tcPr>
          <w:p w14:paraId="37956CBC" w14:textId="77777777" w:rsidR="004E298A" w:rsidRPr="00A44757" w:rsidRDefault="477AA705" w:rsidP="00854676">
            <w:pPr>
              <w:numPr>
                <w:ilvl w:val="0"/>
                <w:numId w:val="32"/>
              </w:numPr>
              <w:spacing w:after="0" w:line="240" w:lineRule="auto"/>
              <w:ind w:left="0" w:firstLine="0"/>
              <w:jc w:val="both"/>
              <w:textAlignment w:val="baseline"/>
              <w:rPr>
                <w:rFonts w:eastAsia="Times New Roman" w:cs="Times New Roman"/>
                <w:lang w:val="en-US"/>
              </w:rPr>
            </w:pPr>
            <w:r w:rsidRPr="5F207CAF">
              <w:rPr>
                <w:rFonts w:eastAsia="Times New Roman" w:cs="Times New Roman"/>
                <w:lang w:val="en-US"/>
              </w:rPr>
              <w:t> </w:t>
            </w:r>
          </w:p>
        </w:tc>
        <w:tc>
          <w:tcPr>
            <w:tcW w:w="7630" w:type="dxa"/>
            <w:tcBorders>
              <w:top w:val="nil"/>
              <w:left w:val="nil"/>
              <w:bottom w:val="single" w:sz="6" w:space="0" w:color="auto"/>
              <w:right w:val="single" w:sz="6" w:space="0" w:color="auto"/>
            </w:tcBorders>
            <w:shd w:val="clear" w:color="auto" w:fill="auto"/>
            <w:hideMark/>
          </w:tcPr>
          <w:p w14:paraId="7A792F67" w14:textId="77777777" w:rsidR="004E298A" w:rsidRPr="00A44757" w:rsidRDefault="477AA705" w:rsidP="5F207CAF">
            <w:pPr>
              <w:spacing w:after="0" w:line="240" w:lineRule="auto"/>
              <w:jc w:val="both"/>
              <w:textAlignment w:val="baseline"/>
              <w:rPr>
                <w:rFonts w:eastAsia="Times New Roman" w:cs="Times New Roman"/>
                <w:sz w:val="24"/>
                <w:szCs w:val="24"/>
                <w:lang w:val="en-US"/>
              </w:rPr>
            </w:pPr>
            <w:r w:rsidRPr="5F207CAF">
              <w:rPr>
                <w:rFonts w:eastAsia="Times New Roman" w:cs="Times New Roman"/>
                <w:lang w:val="lv-LV"/>
              </w:rPr>
              <w:t>Vai pēdējo 90 dienu laikā esiet saņēmis Covid-19 ārstēšanu?</w:t>
            </w:r>
            <w:r w:rsidRPr="5F207CAF">
              <w:rPr>
                <w:rFonts w:eastAsia="Times New Roman" w:cs="Times New Roman"/>
                <w:lang w:val="en-US"/>
              </w:rPr>
              <w:t> </w:t>
            </w:r>
          </w:p>
        </w:tc>
        <w:tc>
          <w:tcPr>
            <w:tcW w:w="425" w:type="dxa"/>
            <w:tcBorders>
              <w:top w:val="nil"/>
              <w:left w:val="nil"/>
              <w:bottom w:val="single" w:sz="6" w:space="0" w:color="auto"/>
              <w:right w:val="single" w:sz="6" w:space="0" w:color="auto"/>
            </w:tcBorders>
            <w:shd w:val="clear" w:color="auto" w:fill="auto"/>
            <w:hideMark/>
          </w:tcPr>
          <w:p w14:paraId="161C6AB9"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Jā</w:t>
            </w:r>
            <w:r w:rsidRPr="5F207CAF">
              <w:rPr>
                <w:rFonts w:eastAsia="Times New Roman" w:cs="Times New Roman"/>
                <w:lang w:val="en-US"/>
              </w:rPr>
              <w:t> </w:t>
            </w:r>
          </w:p>
        </w:tc>
        <w:tc>
          <w:tcPr>
            <w:tcW w:w="567" w:type="dxa"/>
            <w:tcBorders>
              <w:top w:val="nil"/>
              <w:left w:val="nil"/>
              <w:bottom w:val="single" w:sz="6" w:space="0" w:color="auto"/>
              <w:right w:val="single" w:sz="6" w:space="0" w:color="auto"/>
            </w:tcBorders>
            <w:shd w:val="clear" w:color="auto" w:fill="auto"/>
            <w:hideMark/>
          </w:tcPr>
          <w:p w14:paraId="5B36E8B0" w14:textId="77777777" w:rsidR="004E298A" w:rsidRPr="00A44757" w:rsidRDefault="477AA705" w:rsidP="5F207CAF">
            <w:pPr>
              <w:spacing w:after="0" w:line="240" w:lineRule="auto"/>
              <w:jc w:val="center"/>
              <w:textAlignment w:val="baseline"/>
              <w:rPr>
                <w:rFonts w:eastAsia="Times New Roman" w:cs="Times New Roman"/>
                <w:sz w:val="24"/>
                <w:szCs w:val="24"/>
                <w:lang w:val="en-US"/>
              </w:rPr>
            </w:pPr>
            <w:r w:rsidRPr="5F207CAF">
              <w:rPr>
                <w:rFonts w:eastAsia="Times New Roman" w:cs="Times New Roman"/>
                <w:lang w:val="lv-LV"/>
              </w:rPr>
              <w:t>Nē</w:t>
            </w:r>
            <w:r w:rsidRPr="5F207CAF">
              <w:rPr>
                <w:rFonts w:eastAsia="Times New Roman" w:cs="Times New Roman"/>
                <w:lang w:val="en-US"/>
              </w:rPr>
              <w:t> </w:t>
            </w:r>
          </w:p>
        </w:tc>
      </w:tr>
    </w:tbl>
    <w:p w14:paraId="3552470D" w14:textId="3EFB8767" w:rsidR="00A44757" w:rsidRPr="00A44757" w:rsidRDefault="00A44757" w:rsidP="5F207CAF">
      <w:pPr>
        <w:spacing w:after="0" w:line="240" w:lineRule="auto"/>
        <w:jc w:val="both"/>
        <w:textAlignment w:val="baseline"/>
        <w:rPr>
          <w:rFonts w:eastAsia="Times New Roman" w:cs="Times New Roman"/>
          <w:sz w:val="18"/>
          <w:szCs w:val="18"/>
          <w:lang w:val="en-US"/>
        </w:rPr>
      </w:pPr>
      <w:r w:rsidRPr="5F207CAF">
        <w:rPr>
          <w:rFonts w:eastAsia="Times New Roman" w:cs="Times New Roman"/>
          <w:lang w:val="lv-LV"/>
        </w:rPr>
        <w:t>Pacients apliecina, ka:</w:t>
      </w:r>
      <w:r w:rsidRPr="5F207CAF">
        <w:rPr>
          <w:rFonts w:eastAsia="Times New Roman" w:cs="Times New Roman"/>
          <w:lang w:val="en-US"/>
        </w:rPr>
        <w:t> </w:t>
      </w:r>
    </w:p>
    <w:p w14:paraId="307C8894"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Uz visiem uzdotajiem jautājumiem ir sniegtas atbildes;</w:t>
      </w:r>
      <w:r w:rsidRPr="5F207CAF">
        <w:rPr>
          <w:rFonts w:eastAsia="Times New Roman" w:cs="Times New Roman"/>
          <w:lang w:val="en-US"/>
        </w:rPr>
        <w:t> </w:t>
      </w:r>
    </w:p>
    <w:p w14:paraId="34905ADA" w14:textId="77777777" w:rsidR="00A44757" w:rsidRPr="00A44757" w:rsidRDefault="00A44757" w:rsidP="00854676">
      <w:pPr>
        <w:numPr>
          <w:ilvl w:val="0"/>
          <w:numId w:val="26"/>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Ir saņēmis visu informāciju par vakcināciju;</w:t>
      </w:r>
      <w:r w:rsidRPr="5F207CAF">
        <w:rPr>
          <w:rFonts w:eastAsia="Times New Roman" w:cs="Times New Roman"/>
          <w:lang w:val="en-US"/>
        </w:rPr>
        <w:t> </w:t>
      </w:r>
    </w:p>
    <w:p w14:paraId="20FA22CE" w14:textId="77777777" w:rsidR="00A44757" w:rsidRPr="00A44757" w:rsidRDefault="00A44757" w:rsidP="00854676">
      <w:pPr>
        <w:numPr>
          <w:ilvl w:val="0"/>
          <w:numId w:val="35"/>
        </w:numPr>
        <w:spacing w:after="0" w:line="240" w:lineRule="auto"/>
        <w:ind w:left="345" w:firstLine="0"/>
        <w:jc w:val="both"/>
        <w:textAlignment w:val="baseline"/>
        <w:rPr>
          <w:rFonts w:eastAsia="Times New Roman" w:cs="Times New Roman"/>
          <w:lang w:val="en-US"/>
        </w:rPr>
      </w:pPr>
      <w:r w:rsidRPr="5F207CAF">
        <w:rPr>
          <w:rFonts w:eastAsia="Times New Roman" w:cs="Times New Roman"/>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5F207CAF">
        <w:rPr>
          <w:rFonts w:eastAsia="Times New Roman" w:cs="Times New Roman"/>
          <w:lang w:val="en-US"/>
        </w:rPr>
        <w:t> </w:t>
      </w:r>
    </w:p>
    <w:p w14:paraId="635EB976" w14:textId="2256ED70" w:rsidR="00A44757" w:rsidRPr="00A44757" w:rsidRDefault="00A44757" w:rsidP="5F207CAF">
      <w:pPr>
        <w:spacing w:after="0" w:line="240" w:lineRule="auto"/>
        <w:ind w:left="705" w:hanging="345"/>
        <w:jc w:val="both"/>
        <w:textAlignment w:val="baseline"/>
        <w:rPr>
          <w:rFonts w:eastAsia="Times New Roman" w:cs="Times New Roman"/>
          <w:sz w:val="18"/>
          <w:szCs w:val="18"/>
          <w:lang w:val="en-US"/>
        </w:rPr>
      </w:pPr>
      <w:r w:rsidRPr="5F207CAF">
        <w:rPr>
          <w:rFonts w:eastAsia="Times New Roman" w:cs="Times New Roman"/>
          <w:lang w:val="en-US"/>
        </w:rPr>
        <w:t> </w:t>
      </w:r>
    </w:p>
    <w:p w14:paraId="43FDC007" w14:textId="77777777" w:rsidR="00A44757" w:rsidRPr="00B639ED" w:rsidRDefault="00A44757" w:rsidP="5F207CAF">
      <w:pPr>
        <w:spacing w:after="0" w:line="240" w:lineRule="auto"/>
        <w:ind w:left="705"/>
        <w:jc w:val="both"/>
        <w:textAlignment w:val="baseline"/>
        <w:rPr>
          <w:rFonts w:eastAsia="Times New Roman" w:cs="Times New Roman"/>
          <w:lang w:val="en-US"/>
        </w:rPr>
      </w:pPr>
      <w:r w:rsidRPr="5F207CAF">
        <w:rPr>
          <w:rFonts w:eastAsia="Times New Roman" w:cs="Times New Roman"/>
          <w:lang w:val="lv-LV"/>
        </w:rPr>
        <w:t>Pacienta (vai likumiskā, pilnvarotā pārstāvja) paraksts _______________________________</w:t>
      </w:r>
      <w:r w:rsidRPr="5F207CAF">
        <w:rPr>
          <w:rFonts w:eastAsia="Times New Roman" w:cs="Times New Roman"/>
          <w:lang w:val="en-US"/>
        </w:rPr>
        <w:t> </w:t>
      </w:r>
    </w:p>
    <w:p w14:paraId="78BCB66A" w14:textId="77777777" w:rsidR="00A44757" w:rsidRPr="00B639ED" w:rsidRDefault="00A44757" w:rsidP="5F207CAF">
      <w:pPr>
        <w:spacing w:after="0" w:line="240" w:lineRule="auto"/>
        <w:ind w:left="705" w:hanging="345"/>
        <w:jc w:val="both"/>
        <w:textAlignment w:val="baseline"/>
        <w:rPr>
          <w:rFonts w:eastAsia="Times New Roman" w:cs="Times New Roman"/>
          <w:lang w:val="en-US"/>
        </w:rPr>
      </w:pPr>
      <w:r w:rsidRPr="5F207CAF">
        <w:rPr>
          <w:rFonts w:eastAsia="Times New Roman" w:cs="Times New Roman"/>
          <w:lang w:val="en-US"/>
        </w:rPr>
        <w:t> </w:t>
      </w:r>
    </w:p>
    <w:p w14:paraId="7AAEF398" w14:textId="1E643FF5" w:rsidR="00A44757" w:rsidRPr="00B639ED" w:rsidRDefault="00A44757" w:rsidP="5F207CAF">
      <w:pPr>
        <w:spacing w:after="0" w:line="240" w:lineRule="auto"/>
        <w:ind w:left="3585"/>
        <w:jc w:val="right"/>
        <w:textAlignment w:val="baseline"/>
        <w:rPr>
          <w:rFonts w:eastAsia="Times New Roman" w:cs="Times New Roman"/>
          <w:lang w:val="en-US"/>
        </w:rPr>
      </w:pPr>
      <w:r w:rsidRPr="5F207CAF">
        <w:rPr>
          <w:rFonts w:eastAsia="Times New Roman" w:cs="Times New Roman"/>
          <w:lang w:val="lv-LV"/>
        </w:rPr>
        <w:t>Paraksta atšifrējums_____</w:t>
      </w:r>
      <w:r w:rsidR="00B639ED" w:rsidRPr="5F207CAF">
        <w:rPr>
          <w:rFonts w:eastAsia="Times New Roman" w:cs="Times New Roman"/>
          <w:lang w:val="lv-LV"/>
        </w:rPr>
        <w:t>_____</w:t>
      </w:r>
      <w:r w:rsidRPr="5F207CAF">
        <w:rPr>
          <w:rFonts w:eastAsia="Times New Roman" w:cs="Times New Roman"/>
          <w:lang w:val="lv-LV"/>
        </w:rPr>
        <w:t>_____________________</w:t>
      </w:r>
      <w:r w:rsidRPr="5F207CAF">
        <w:rPr>
          <w:rFonts w:eastAsia="Times New Roman" w:cs="Times New Roman"/>
          <w:lang w:val="en-US"/>
        </w:rPr>
        <w:t> </w:t>
      </w:r>
    </w:p>
    <w:p w14:paraId="24C40E6C" w14:textId="77777777" w:rsidR="00A44757" w:rsidRPr="00B639ED" w:rsidRDefault="00A44757" w:rsidP="5F207CAF">
      <w:pPr>
        <w:spacing w:after="0" w:line="240" w:lineRule="auto"/>
        <w:ind w:left="3585"/>
        <w:jc w:val="right"/>
        <w:textAlignment w:val="baseline"/>
        <w:rPr>
          <w:rFonts w:eastAsia="Times New Roman" w:cs="Times New Roman"/>
          <w:lang w:val="lv-LV"/>
        </w:rPr>
      </w:pPr>
      <w:r w:rsidRPr="5F207CAF">
        <w:rPr>
          <w:rFonts w:eastAsia="Times New Roman" w:cs="Times New Roman"/>
          <w:lang w:val="lv-LV"/>
        </w:rPr>
        <w:t> </w:t>
      </w:r>
    </w:p>
    <w:p w14:paraId="106A16FC" w14:textId="77777777" w:rsidR="00A44757" w:rsidRPr="00B639ED" w:rsidRDefault="00A44757" w:rsidP="5F207CAF">
      <w:pPr>
        <w:spacing w:after="0" w:line="240" w:lineRule="auto"/>
        <w:ind w:left="4320"/>
        <w:jc w:val="right"/>
        <w:textAlignment w:val="baseline"/>
        <w:rPr>
          <w:rFonts w:eastAsia="Times New Roman" w:cs="Times New Roman"/>
          <w:lang w:val="lv-LV"/>
        </w:rPr>
      </w:pPr>
      <w:r w:rsidRPr="5F207CAF">
        <w:rPr>
          <w:rFonts w:eastAsia="Times New Roman" w:cs="Times New Roman"/>
          <w:lang w:val="lv-LV"/>
        </w:rPr>
        <w:t>Datums  ________________________ </w:t>
      </w:r>
    </w:p>
    <w:p w14:paraId="353009C2" w14:textId="77777777" w:rsidR="00F163F9" w:rsidRPr="00B639ED" w:rsidRDefault="00F163F9" w:rsidP="5F207CAF">
      <w:pPr>
        <w:jc w:val="both"/>
        <w:textAlignment w:val="baseline"/>
        <w:rPr>
          <w:rFonts w:eastAsia="Times New Roman" w:cs="Times New Roman"/>
          <w:lang w:val="lv-LV"/>
        </w:rPr>
      </w:pPr>
      <w:r w:rsidRPr="5F207CAF">
        <w:rPr>
          <w:rFonts w:eastAsia="Times New Roman" w:cs="Times New Roman"/>
          <w:lang w:val="lv-LV"/>
        </w:rPr>
        <w:t>Ārstniecības personas piezīmes un lēmums par atļauju vai atteikumu veikt vakcināciju</w:t>
      </w:r>
    </w:p>
    <w:p w14:paraId="213D1148" w14:textId="5B56BCE4" w:rsidR="00F163F9" w:rsidRPr="00B639ED" w:rsidRDefault="00F163F9" w:rsidP="5F207CAF">
      <w:pPr>
        <w:jc w:val="both"/>
        <w:rPr>
          <w:rFonts w:eastAsia="Times New Roman" w:cs="Times New Roman"/>
          <w:lang w:val="lv-LV"/>
        </w:rPr>
      </w:pPr>
      <w:r w:rsidRPr="5F207CAF">
        <w:rPr>
          <w:rFonts w:eastAsia="Times New Roman" w:cs="Times New Roman"/>
          <w:lang w:val="lv-LV"/>
        </w:rPr>
        <w:t>_________________________________________________________________________________</w:t>
      </w:r>
      <w:r w:rsidR="1AD4AACE" w:rsidRPr="5F207CAF">
        <w:rPr>
          <w:rFonts w:eastAsia="Times New Roman" w:cs="Times New Roman"/>
          <w:lang w:val="lv-LV"/>
        </w:rPr>
        <w:t>___________________________________________________________________________________</w:t>
      </w:r>
    </w:p>
    <w:p w14:paraId="0788B29E" w14:textId="5A3F7179" w:rsidR="00F163F9" w:rsidRPr="00B639ED" w:rsidRDefault="00F163F9" w:rsidP="5F207CAF">
      <w:pPr>
        <w:textAlignment w:val="baseline"/>
        <w:rPr>
          <w:rFonts w:eastAsia="Times New Roman" w:cs="Times New Roman"/>
          <w:lang w:val="lv-LV"/>
        </w:rPr>
      </w:pPr>
      <w:r w:rsidRPr="5F207CAF">
        <w:rPr>
          <w:rFonts w:eastAsia="Times New Roman" w:cs="Times New Roman"/>
          <w:lang w:val="lv-LV"/>
        </w:rPr>
        <w:t>Ārstniecības personas, kura veic vakcināciju, vārds uzvārds, ārstniecības iestāde, amats</w:t>
      </w:r>
    </w:p>
    <w:p w14:paraId="7F9439DD" w14:textId="77777777" w:rsidR="00F163F9" w:rsidRPr="00B639ED" w:rsidRDefault="00F163F9" w:rsidP="5F207CAF">
      <w:pPr>
        <w:jc w:val="right"/>
        <w:textAlignment w:val="baseline"/>
        <w:rPr>
          <w:rFonts w:eastAsia="Times New Roman" w:cs="Times New Roman"/>
          <w:lang w:val="lv-LV"/>
        </w:rPr>
      </w:pPr>
      <w:r w:rsidRPr="5F207CAF">
        <w:rPr>
          <w:rFonts w:eastAsia="Times New Roman" w:cs="Times New Roman"/>
          <w:lang w:val="lv-LV"/>
        </w:rPr>
        <w:t>__________________________________________________________________________________</w:t>
      </w:r>
    </w:p>
    <w:p w14:paraId="756B0154" w14:textId="38D8E014" w:rsidR="00F163F9" w:rsidRPr="00B639ED" w:rsidRDefault="00F163F9" w:rsidP="5F207CAF">
      <w:pPr>
        <w:jc w:val="right"/>
        <w:textAlignment w:val="baseline"/>
        <w:rPr>
          <w:rFonts w:eastAsia="Times New Roman" w:cs="Times New Roman"/>
          <w:lang w:val="en-US"/>
        </w:rPr>
      </w:pPr>
      <w:r w:rsidRPr="5F207CAF">
        <w:rPr>
          <w:rFonts w:eastAsia="Times New Roman" w:cs="Times New Roman"/>
          <w:lang w:val="lv-LV"/>
        </w:rPr>
        <w:t>Datums</w:t>
      </w:r>
      <w:r w:rsidRPr="5F207CAF">
        <w:rPr>
          <w:rFonts w:eastAsia="Times New Roman" w:cs="Times New Roman"/>
        </w:rPr>
        <w:t xml:space="preserve">  _____________</w:t>
      </w:r>
      <w:r w:rsidRPr="5F207CAF">
        <w:rPr>
          <w:rFonts w:eastAsia="Times New Roman" w:cs="Times New Roman"/>
          <w:lang w:val="en-US"/>
        </w:rPr>
        <w:t>___________</w:t>
      </w:r>
    </w:p>
    <w:p w14:paraId="4CAF37F9" w14:textId="2A7A0266" w:rsidR="00A44757" w:rsidRPr="00A9775B" w:rsidRDefault="113A0B0F" w:rsidP="00A9775B">
      <w:pPr>
        <w:pStyle w:val="Heading1"/>
      </w:pPr>
      <w:bookmarkStart w:id="64" w:name="_Toc73397555"/>
      <w:r>
        <w:t xml:space="preserve">Pielikums </w:t>
      </w:r>
      <w:r w:rsidR="3AD0ADDD">
        <w:t>V</w:t>
      </w:r>
      <w:bookmarkEnd w:id="64"/>
      <w:r>
        <w:t xml:space="preserve"> </w:t>
      </w:r>
    </w:p>
    <w:p w14:paraId="36D5C9D3" w14:textId="032B2C82" w:rsidR="00A44757" w:rsidRPr="00A9775B" w:rsidRDefault="1DD22126" w:rsidP="00A9775B">
      <w:pPr>
        <w:pStyle w:val="Heading1"/>
      </w:pPr>
      <w:r>
        <w:t xml:space="preserve"> </w:t>
      </w:r>
      <w:bookmarkStart w:id="65" w:name="_Toc73397556"/>
      <w:r w:rsidR="7F7C259E">
        <w:t>Prioritāri vakcinējamas personu grupas un indikācijas E-veselībā</w:t>
      </w:r>
      <w:bookmarkEnd w:id="65"/>
    </w:p>
    <w:p w14:paraId="5125C34F" w14:textId="15878B54" w:rsidR="0261708C" w:rsidRDefault="0261708C" w:rsidP="7DBD3525">
      <w:pPr>
        <w:rPr>
          <w:rFonts w:cs="Times New Roman"/>
        </w:rPr>
      </w:pPr>
      <w:r w:rsidRPr="7DBD3525">
        <w:rPr>
          <w:rFonts w:cs="Times New Roman"/>
        </w:rPr>
        <w:t>No 03.05 tiek vakcinētas visas iedzīvotāju grupas.</w:t>
      </w:r>
    </w:p>
    <w:tbl>
      <w:tblPr>
        <w:tblW w:w="0" w:type="auto"/>
        <w:tblLayout w:type="fixed"/>
        <w:tblLook w:val="04A0" w:firstRow="1" w:lastRow="0" w:firstColumn="1" w:lastColumn="0" w:noHBand="0" w:noVBand="1"/>
      </w:tblPr>
      <w:tblGrid>
        <w:gridCol w:w="5385"/>
        <w:gridCol w:w="1410"/>
        <w:gridCol w:w="2130"/>
      </w:tblGrid>
      <w:tr w:rsidR="262767BB" w14:paraId="7BB1FAAC" w14:textId="77777777" w:rsidTr="24CE88E3">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64699C2" w14:textId="2C9E41AE"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14:paraId="3C4B3AC7"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46FB5D" w14:textId="359B06E5"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DEEA1BA" w14:textId="3D5D9EB0"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D762C2" w14:textId="6F78C255" w:rsidR="262767BB" w:rsidRDefault="262767BB">
            <w:r w:rsidRPr="262767BB">
              <w:rPr>
                <w:rFonts w:eastAsia="Times New Roman" w:cs="Times New Roman"/>
                <w:b/>
                <w:bCs/>
                <w:sz w:val="20"/>
                <w:szCs w:val="20"/>
              </w:rPr>
              <w:t>Indikācijas e-veselībā</w:t>
            </w:r>
          </w:p>
        </w:tc>
      </w:tr>
      <w:tr w:rsidR="262767BB" w14:paraId="3B3276F6"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452CB1" w14:textId="34265787"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C2DA80" w14:textId="6D4B9435"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DDFFE40" w14:textId="6FA088D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027CFC0B"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EF669F" w14:textId="07DBB6DE"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DAB0A52" w14:textId="74D7AB23"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6B58C33" w14:textId="1EEEE9D4"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384B2A0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F7ED89" w14:textId="75A0CBED"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A786093" w14:textId="5EAF791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22B081" w14:textId="6BB5CD4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427226F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B062E6" w14:textId="484D606F"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605A71E" w14:textId="6F6D1C51"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E9827AD" w14:textId="60E22296"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persona/Ārstniecības iestādes darbinieks</w:t>
            </w:r>
          </w:p>
        </w:tc>
      </w:tr>
      <w:tr w:rsidR="262767BB" w14:paraId="60BFDB35"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2D31A76" w14:textId="128BBC6F"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0D342A7" w14:textId="3CB3A17A"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6B6A339" w14:textId="078DEFCE" w:rsidR="262767BB" w:rsidRDefault="262767BB">
            <w:r w:rsidRPr="262767BB">
              <w:rPr>
                <w:rFonts w:eastAsia="Times New Roman" w:cs="Times New Roman"/>
                <w:color w:val="000000" w:themeColor="text1"/>
                <w:sz w:val="20"/>
                <w:szCs w:val="20"/>
              </w:rPr>
              <w:t>Cita paaugstināta riska grupa</w:t>
            </w:r>
          </w:p>
        </w:tc>
      </w:tr>
      <w:tr w:rsidR="262767BB" w14:paraId="34BC9E2D"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6734469" w14:textId="44B5504C"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0C96848" w14:textId="05EB8D51"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BDDA92F" w14:textId="7AD27D15"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iestādes darbinieks</w:t>
            </w:r>
          </w:p>
        </w:tc>
      </w:tr>
      <w:tr w:rsidR="262767BB" w14:paraId="3C9F01D1"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FAEB85" w14:textId="33EAE293"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47BE20C" w14:textId="1A0DDDD4"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831ED80" w14:textId="4565E590"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Ārstniecības persona</w:t>
            </w:r>
          </w:p>
        </w:tc>
      </w:tr>
      <w:tr w:rsidR="262767BB" w14:paraId="2B503F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8C248C" w14:textId="316EA934"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EACE69C" w14:textId="70D3D41F"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43B70E" w14:textId="1EFE389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paaugstināta riska grupa</w:t>
            </w:r>
          </w:p>
        </w:tc>
      </w:tr>
      <w:tr w:rsidR="262767BB" w14:paraId="3C010658" w14:textId="77777777" w:rsidTr="24CE88E3">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C01C3D" w14:textId="7F853828"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743BD6C" w14:textId="24EDA487"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1513998" w14:textId="06ABCDA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Citas veselības indikācijas</w:t>
            </w:r>
          </w:p>
        </w:tc>
      </w:tr>
      <w:tr w:rsidR="262767BB" w14:paraId="3172484C" w14:textId="77777777" w:rsidTr="24CE88E3">
        <w:trPr>
          <w:trHeight w:val="330"/>
        </w:trPr>
        <w:tc>
          <w:tcPr>
            <w:tcW w:w="5385" w:type="dxa"/>
            <w:tcBorders>
              <w:top w:val="single" w:sz="8" w:space="0" w:color="auto"/>
              <w:left w:val="single" w:sz="8" w:space="0" w:color="auto"/>
              <w:bottom w:val="single" w:sz="8" w:space="0" w:color="auto"/>
              <w:right w:val="nil"/>
            </w:tcBorders>
            <w:shd w:val="clear" w:color="auto" w:fill="FFFFFF" w:themeFill="background1"/>
            <w:vAlign w:val="center"/>
          </w:tcPr>
          <w:p w14:paraId="1C774333" w14:textId="5BC773A3"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FFFFFF" w:themeFill="background1"/>
            <w:vAlign w:val="center"/>
          </w:tcPr>
          <w:p w14:paraId="0207954F" w14:textId="7E42C57A"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DC994BA" w14:textId="2D0BB63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ar hroniskām slimībām</w:t>
            </w:r>
          </w:p>
        </w:tc>
      </w:tr>
      <w:tr w:rsidR="262767BB" w14:paraId="5A6A7934"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3E08A2E" w14:textId="2CCF16DA"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822DEB3" w14:textId="099C077C"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1976856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CF9ED9" w14:textId="2F675255"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7EA53BAF" w14:textId="3283CFD8"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5E54126" w14:textId="4D649EB7"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darbinieks</w:t>
            </w:r>
          </w:p>
        </w:tc>
      </w:tr>
      <w:tr w:rsidR="262767BB" w14:paraId="297E63D5" w14:textId="77777777" w:rsidTr="24CE88E3">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75F632" w14:textId="4E9C7E50" w:rsidR="262767BB" w:rsidRDefault="262767BB">
            <w:pPr>
              <w:rPr>
                <w:rFonts w:eastAsia="Times New Roman" w:cs="Times New Roman"/>
                <w:b/>
                <w:color w:val="000000" w:themeColor="text1"/>
                <w:sz w:val="20"/>
                <w:szCs w:val="20"/>
              </w:rPr>
            </w:pPr>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F5ECA13" w14:textId="0ADCBC3E"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82A8894" w14:textId="774E0C5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SAC klients</w:t>
            </w:r>
          </w:p>
        </w:tc>
      </w:tr>
      <w:tr w:rsidR="262767BB" w14:paraId="0A79A975"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73F5B5E" w14:textId="239A6A3C" w:rsidR="262767BB" w:rsidRDefault="262767BB">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D3FC90F" w14:textId="7165132D"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2807EE5" w14:textId="7CA9449E"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Cita paaugstinātā riska grupa</w:t>
            </w:r>
          </w:p>
        </w:tc>
      </w:tr>
      <w:tr w:rsidR="262767BB" w14:paraId="6D3E4F9C"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462222E" w14:textId="0CF972BF"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9EA7496" w14:textId="02B3A76F"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 xml:space="preserve"> </w:t>
            </w:r>
          </w:p>
        </w:tc>
      </w:tr>
      <w:tr w:rsidR="262767BB" w14:paraId="0BB9EBDA" w14:textId="77777777" w:rsidTr="24CE88E3">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2FDCF9" w14:textId="5FB77032"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FFFFFF" w:themeFill="background1"/>
            <w:vAlign w:val="center"/>
          </w:tcPr>
          <w:p w14:paraId="6D2FCBE1" w14:textId="6385160F"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0C2C464" w14:textId="73635D82" w:rsidR="262767BB" w:rsidRDefault="00BA29B9" w:rsidP="5F207CAF">
            <w:pPr>
              <w:rPr>
                <w:rFonts w:eastAsia="Times New Roman" w:cs="Times New Roman"/>
                <w:color w:val="000000" w:themeColor="text1"/>
                <w:sz w:val="20"/>
                <w:szCs w:val="20"/>
              </w:rPr>
            </w:pPr>
            <w:r w:rsidRPr="5F207CAF">
              <w:rPr>
                <w:rFonts w:eastAsia="Times New Roman" w:cs="Times New Roman"/>
                <w:color w:val="000000" w:themeColor="text1"/>
                <w:sz w:val="20"/>
                <w:szCs w:val="20"/>
              </w:rPr>
              <w:t>Persona vecumā virs 60 gadiem</w:t>
            </w:r>
          </w:p>
        </w:tc>
      </w:tr>
      <w:tr w:rsidR="262767BB" w14:paraId="0021AD19" w14:textId="77777777" w:rsidTr="24CE88E3">
        <w:trPr>
          <w:trHeight w:val="945"/>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59EFE68" w14:textId="67C6909C" w:rsidR="262767BB" w:rsidRDefault="262767BB">
            <w:r>
              <w:t>Personas ar hroniskām slimībām (saskaņā ar rekomendācijām personu ar hroniskām slimībām vakcinācijas organizācijai, kas publicētas Slimību profilakses un kontroles centra tīmekļvietnē):</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27982F9A" w14:textId="06E27108" w:rsidR="262767BB" w:rsidRDefault="262767BB" w:rsidP="054EE895">
            <w:r>
              <w:t>166 000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8172B94" w14:textId="02866F24" w:rsidR="262767BB" w:rsidRDefault="00BA29B9" w:rsidP="5F207CAF">
            <w:pPr>
              <w:rPr>
                <w:rFonts w:eastAsia="Times New Roman" w:cs="Times New Roman"/>
              </w:rPr>
            </w:pPr>
            <w:r w:rsidRPr="5F207CAF">
              <w:rPr>
                <w:rFonts w:eastAsia="Times New Roman" w:cs="Times New Roman"/>
              </w:rPr>
              <w:t>Persona ar hroniskām slimībām</w:t>
            </w:r>
          </w:p>
        </w:tc>
      </w:tr>
      <w:tr w:rsidR="262767BB" w14:paraId="25F8E0DC"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A2B0D94" w14:textId="2DF0958C"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shd w:val="clear" w:color="auto" w:fill="FFFFFF" w:themeFill="background1"/>
            <w:vAlign w:val="center"/>
          </w:tcPr>
          <w:p w14:paraId="244FE165" w14:textId="584E7FE1"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49DEF" w14:textId="28371F3C"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4C50A5E3"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59EBB0EB"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56748F4" w14:textId="5299FED5"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5918A56D" w14:textId="39E6B7D9"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58BD47" w14:textId="4D0ABD38" w:rsidR="262767BB" w:rsidRDefault="00BA29B9" w:rsidP="5F207CAF">
            <w:pPr>
              <w:rPr>
                <w:rFonts w:eastAsia="Times New Roman" w:cs="Times New Roman"/>
                <w:sz w:val="20"/>
                <w:szCs w:val="20"/>
              </w:rPr>
            </w:pPr>
            <w:r w:rsidRPr="5F207CAF">
              <w:rPr>
                <w:rFonts w:eastAsia="Times New Roman" w:cs="Times New Roman"/>
                <w:sz w:val="20"/>
                <w:szCs w:val="20"/>
              </w:rPr>
              <w:t>Kontakts ar personām ar h</w:t>
            </w:r>
            <w:r w:rsidR="54D00309" w:rsidRPr="5F207CAF">
              <w:rPr>
                <w:rFonts w:eastAsia="Times New Roman" w:cs="Times New Roman"/>
                <w:sz w:val="20"/>
                <w:szCs w:val="20"/>
              </w:rPr>
              <w:t>r</w:t>
            </w:r>
            <w:r w:rsidRPr="5F207CAF">
              <w:rPr>
                <w:rFonts w:eastAsia="Times New Roman" w:cs="Times New Roman"/>
                <w:sz w:val="20"/>
                <w:szCs w:val="20"/>
              </w:rPr>
              <w:t>oniskām slimnībām</w:t>
            </w:r>
          </w:p>
        </w:tc>
      </w:tr>
      <w:tr w:rsidR="262767BB" w14:paraId="0930749F"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3857C797" w14:textId="5C9D0579"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90420A5" w14:textId="226F3A00"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76D0B14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04786D" w14:textId="0347D35A"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shd w:val="clear" w:color="auto" w:fill="FFFFFF" w:themeFill="background1"/>
            <w:vAlign w:val="center"/>
          </w:tcPr>
          <w:p w14:paraId="58BC9483" w14:textId="633C04BD"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B0A3651" w14:textId="2FA4575D" w:rsidR="262767BB" w:rsidRDefault="00BA29B9" w:rsidP="5F207CAF">
            <w:pPr>
              <w:rPr>
                <w:rFonts w:eastAsia="Times New Roman" w:cs="Times New Roman"/>
                <w:sz w:val="20"/>
                <w:szCs w:val="20"/>
              </w:rPr>
            </w:pPr>
            <w:r w:rsidRPr="5F207CAF">
              <w:rPr>
                <w:rFonts w:eastAsia="Times New Roman" w:cs="Times New Roman"/>
                <w:sz w:val="20"/>
                <w:szCs w:val="20"/>
              </w:rPr>
              <w:t>Persona vecumā virs 60 gadiem</w:t>
            </w:r>
          </w:p>
        </w:tc>
      </w:tr>
      <w:tr w:rsidR="262767BB" w14:paraId="46A56589"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15C01644" w14:textId="174F2DD8"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5087B13" w14:textId="62DE2CD8" w:rsidR="262767BB" w:rsidRDefault="00BA29B9" w:rsidP="5F207CAF">
            <w:pPr>
              <w:rPr>
                <w:rFonts w:eastAsia="Times New Roman" w:cs="Times New Roman"/>
                <w:sz w:val="20"/>
                <w:szCs w:val="20"/>
              </w:rPr>
            </w:pPr>
            <w:r w:rsidRPr="5F207CAF">
              <w:rPr>
                <w:rFonts w:eastAsia="Times New Roman" w:cs="Times New Roman"/>
                <w:sz w:val="20"/>
                <w:szCs w:val="20"/>
              </w:rPr>
              <w:t xml:space="preserve"> </w:t>
            </w:r>
          </w:p>
        </w:tc>
      </w:tr>
      <w:tr w:rsidR="262767BB" w14:paraId="524A404F" w14:textId="77777777" w:rsidTr="24CE88E3">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5808802" w14:textId="74BF8804"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shd w:val="clear" w:color="auto" w:fill="FFFFFF" w:themeFill="background1"/>
            <w:vAlign w:val="center"/>
          </w:tcPr>
          <w:p w14:paraId="01AD1DEA" w14:textId="3FB867DE"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A9FD8EA" w14:textId="4CAC7272" w:rsidR="262767BB" w:rsidRDefault="00BA29B9" w:rsidP="5F207CAF">
            <w:pPr>
              <w:rPr>
                <w:rFonts w:eastAsia="Times New Roman" w:cs="Times New Roman"/>
                <w:sz w:val="20"/>
                <w:szCs w:val="20"/>
              </w:rPr>
            </w:pPr>
            <w:r w:rsidRPr="5F207CAF">
              <w:rPr>
                <w:rFonts w:eastAsia="Times New Roman" w:cs="Times New Roman"/>
                <w:sz w:val="20"/>
                <w:szCs w:val="20"/>
              </w:rPr>
              <w:t>Izglītības iestāžu darbinieks</w:t>
            </w:r>
          </w:p>
        </w:tc>
      </w:tr>
      <w:tr w:rsidR="262767BB" w14:paraId="21656D6B"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FBCE86" w14:textId="33ACB7C7"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CFD0F70" w14:textId="78CE9179"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17E7BA" w14:textId="01888C7B"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2A2D22B2"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30A773C" w14:textId="2EA37FCA"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43AA5C45" w14:textId="6443401C"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2E531DC" w14:textId="7486FF4A"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0F7E870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6DE2D8C" w14:textId="2410DCF4"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77A64802" w14:textId="7230DBD1"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6CDB2CCB" w14:textId="20B4A038" w:rsidR="262767BB" w:rsidRDefault="00BA29B9" w:rsidP="5F207CAF">
            <w:pPr>
              <w:rPr>
                <w:rFonts w:eastAsia="Times New Roman" w:cs="Times New Roman"/>
                <w:sz w:val="20"/>
                <w:szCs w:val="20"/>
              </w:rPr>
            </w:pPr>
            <w:r w:rsidRPr="5F207CAF">
              <w:rPr>
                <w:rFonts w:eastAsia="Times New Roman" w:cs="Times New Roman"/>
                <w:sz w:val="20"/>
                <w:szCs w:val="20"/>
              </w:rPr>
              <w:t>Operatīvo dienestu darbinieks</w:t>
            </w:r>
          </w:p>
        </w:tc>
      </w:tr>
      <w:tr w:rsidR="262767BB" w14:paraId="6BB9B89D"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C85661" w14:textId="064965F6"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D8E0BA" w14:textId="55D61E5D"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5CF00BF" w14:textId="24FFADBD" w:rsidR="262767BB" w:rsidRDefault="262767BB">
            <w:r w:rsidRPr="262767BB">
              <w:rPr>
                <w:rFonts w:eastAsia="Times New Roman" w:cs="Times New Roman"/>
                <w:sz w:val="20"/>
                <w:szCs w:val="20"/>
              </w:rPr>
              <w:t>Operatīvo dienestu darbinieks</w:t>
            </w:r>
          </w:p>
        </w:tc>
      </w:tr>
      <w:tr w:rsidR="262767BB" w14:paraId="78640339"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19F87AB" w14:textId="734FC69C"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2DC7C87" w14:textId="5D8531B9"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52E6028E" w14:textId="7175A65B" w:rsidR="262767BB" w:rsidRDefault="262767BB">
            <w:r w:rsidRPr="262767BB">
              <w:rPr>
                <w:rFonts w:eastAsia="Times New Roman" w:cs="Times New Roman"/>
                <w:sz w:val="20"/>
                <w:szCs w:val="20"/>
              </w:rPr>
              <w:t>Operatīvo dienestu darbinieks</w:t>
            </w:r>
          </w:p>
        </w:tc>
      </w:tr>
      <w:tr w:rsidR="262767BB" w14:paraId="2C32A68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BBD32E" w14:textId="6191855F"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shd w:val="clear" w:color="auto" w:fill="FFFFFF" w:themeFill="background1"/>
            <w:vAlign w:val="center"/>
          </w:tcPr>
          <w:p w14:paraId="7E67A983" w14:textId="7F6DE237"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319A99A0" w14:textId="778BB59A" w:rsidR="262767BB" w:rsidRDefault="262767BB">
            <w:r w:rsidRPr="262767BB">
              <w:rPr>
                <w:rFonts w:eastAsia="Times New Roman" w:cs="Times New Roman"/>
                <w:sz w:val="20"/>
                <w:szCs w:val="20"/>
              </w:rPr>
              <w:t>Ieslodzījumu vietu pārvaldes personāls</w:t>
            </w:r>
          </w:p>
        </w:tc>
      </w:tr>
      <w:tr w:rsidR="262767BB" w14:paraId="25AA98E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8E97EBB" w14:textId="377C031D"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A5BC4EB" w14:textId="0AE181FF"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E767E20" w14:textId="5D827310" w:rsidR="262767BB" w:rsidRDefault="262767BB">
            <w:r w:rsidRPr="262767BB">
              <w:rPr>
                <w:rFonts w:eastAsia="Times New Roman" w:cs="Times New Roman"/>
                <w:sz w:val="20"/>
                <w:szCs w:val="20"/>
              </w:rPr>
              <w:t>Operatīvo dienestu darbinieks</w:t>
            </w:r>
          </w:p>
        </w:tc>
      </w:tr>
      <w:tr w:rsidR="262767BB" w14:paraId="566D5CC0"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DEE08" w14:textId="5B72857A"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66A75D15" w14:textId="1A38246A"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2D8348C" w14:textId="728A850D" w:rsidR="262767BB" w:rsidRDefault="262767BB">
            <w:r w:rsidRPr="262767BB">
              <w:rPr>
                <w:rFonts w:eastAsia="Times New Roman" w:cs="Times New Roman"/>
                <w:sz w:val="20"/>
                <w:szCs w:val="20"/>
              </w:rPr>
              <w:t>Operatīvo dienestu darbinieks</w:t>
            </w:r>
          </w:p>
        </w:tc>
      </w:tr>
      <w:tr w:rsidR="262767BB" w14:paraId="1226CDC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945F7B5" w14:textId="70C44363"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7C92A4" w14:textId="3D35353D"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D605FF8" w14:textId="15A022F5" w:rsidR="262767BB" w:rsidRDefault="262767BB">
            <w:r w:rsidRPr="262767BB">
              <w:rPr>
                <w:rFonts w:eastAsia="Times New Roman" w:cs="Times New Roman"/>
                <w:sz w:val="20"/>
                <w:szCs w:val="20"/>
              </w:rPr>
              <w:t>Operatīvo dienestu darbinieks</w:t>
            </w:r>
          </w:p>
        </w:tc>
      </w:tr>
      <w:tr w:rsidR="262767BB" w14:paraId="5E5AEB34"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B6C01A" w14:textId="3463018B" w:rsidR="262767BB" w:rsidRDefault="262767BB">
            <w:r w:rsidRPr="262767BB">
              <w:rPr>
                <w:rFonts w:eastAsia="Times New Roman" w:cs="Times New Roman"/>
                <w:b/>
                <w:bCs/>
                <w:color w:val="000000" w:themeColor="text1"/>
                <w:sz w:val="20"/>
                <w:szCs w:val="20"/>
              </w:rPr>
              <w:t>Kritiski svarīgie energoapgādes komersanti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1DB5C474" w14:textId="3C7D25F9"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7D1882D" w14:textId="5D55CA9F" w:rsidR="262767BB" w:rsidRDefault="262767BB">
            <w:r w:rsidRPr="262767BB">
              <w:rPr>
                <w:rFonts w:eastAsia="Times New Roman" w:cs="Times New Roman"/>
                <w:sz w:val="20"/>
                <w:szCs w:val="20"/>
              </w:rPr>
              <w:t>Operatīvo dienestu darbinieks</w:t>
            </w:r>
          </w:p>
        </w:tc>
      </w:tr>
      <w:tr w:rsidR="262767BB" w14:paraId="5EB20225"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23A3BB37" w14:textId="5A9ED075"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72162D4" w14:textId="15A4C25A" w:rsidR="262767BB" w:rsidRDefault="262767BB">
            <w:r w:rsidRPr="262767BB">
              <w:rPr>
                <w:rFonts w:eastAsia="Times New Roman" w:cs="Times New Roman"/>
                <w:sz w:val="20"/>
                <w:szCs w:val="20"/>
              </w:rPr>
              <w:t xml:space="preserve"> </w:t>
            </w:r>
          </w:p>
        </w:tc>
      </w:tr>
      <w:tr w:rsidR="262767BB" w14:paraId="1E0BEF3E"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941E655" w14:textId="6C128927"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shd w:val="clear" w:color="auto" w:fill="FFFFFF" w:themeFill="background1"/>
            <w:vAlign w:val="center"/>
          </w:tcPr>
          <w:p w14:paraId="26F6C1DD" w14:textId="262467F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4442DE5" w14:textId="78A9818A" w:rsidR="262767BB" w:rsidRDefault="262767BB">
            <w:r w:rsidRPr="262767BB">
              <w:rPr>
                <w:rFonts w:eastAsia="Times New Roman" w:cs="Times New Roman"/>
                <w:sz w:val="20"/>
                <w:szCs w:val="20"/>
              </w:rPr>
              <w:t>Speciālo iestāžu klients</w:t>
            </w:r>
          </w:p>
        </w:tc>
      </w:tr>
      <w:tr w:rsidR="262767BB" w14:paraId="2F15A4DF" w14:textId="77777777" w:rsidTr="24CE88E3">
        <w:trPr>
          <w:trHeight w:val="330"/>
        </w:trPr>
        <w:tc>
          <w:tcPr>
            <w:tcW w:w="5385" w:type="dxa"/>
            <w:tcBorders>
              <w:top w:val="single" w:sz="8" w:space="0" w:color="auto"/>
              <w:left w:val="single" w:sz="8" w:space="0" w:color="auto"/>
              <w:bottom w:val="nil"/>
              <w:right w:val="single" w:sz="8" w:space="0" w:color="auto"/>
            </w:tcBorders>
            <w:shd w:val="clear" w:color="auto" w:fill="FFFFFF" w:themeFill="background1"/>
            <w:vAlign w:val="center"/>
          </w:tcPr>
          <w:p w14:paraId="7AE1F6A8" w14:textId="3050A526"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shd w:val="clear" w:color="auto" w:fill="FFFFFF" w:themeFill="background1"/>
            <w:vAlign w:val="bottom"/>
          </w:tcPr>
          <w:p w14:paraId="2120312D" w14:textId="2F971FC5" w:rsidR="262767BB" w:rsidRDefault="262767BB"/>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2F5E24ED" w14:textId="6243CD40" w:rsidR="262767BB" w:rsidRDefault="262767BB">
            <w:r w:rsidRPr="262767BB">
              <w:rPr>
                <w:rFonts w:eastAsia="Times New Roman" w:cs="Times New Roman"/>
                <w:sz w:val="20"/>
                <w:szCs w:val="20"/>
              </w:rPr>
              <w:t>Ieslodzītais</w:t>
            </w:r>
          </w:p>
        </w:tc>
      </w:tr>
      <w:tr w:rsidR="262767BB" w14:paraId="26E9A2C3"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0740D715" w14:textId="502049EB"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71B6243" w14:textId="67205604" w:rsidR="262767BB" w:rsidRDefault="262767BB">
            <w:r w:rsidRPr="262767BB">
              <w:rPr>
                <w:rFonts w:eastAsia="Times New Roman" w:cs="Times New Roman"/>
                <w:sz w:val="20"/>
                <w:szCs w:val="20"/>
              </w:rPr>
              <w:t xml:space="preserve"> </w:t>
            </w:r>
          </w:p>
        </w:tc>
      </w:tr>
      <w:tr w:rsidR="262767BB" w14:paraId="11135BBF"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FA42F8A" w14:textId="202C464D"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shd w:val="clear" w:color="auto" w:fill="FFFFFF" w:themeFill="background1"/>
            <w:vAlign w:val="center"/>
          </w:tcPr>
          <w:p w14:paraId="691E87E0" w14:textId="1EA607DA"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B050AD3" w14:textId="7E9CDDDA" w:rsidR="262767BB" w:rsidRDefault="53B8DFC0"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7ABEEE6D"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62D3C0F8" w14:textId="31DAF605"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1A2F581B" w14:textId="09131038" w:rsidR="262767BB" w:rsidRDefault="262767BB">
            <w:r w:rsidRPr="262767BB">
              <w:rPr>
                <w:rFonts w:eastAsia="Times New Roman" w:cs="Times New Roman"/>
                <w:sz w:val="20"/>
                <w:szCs w:val="20"/>
              </w:rPr>
              <w:t xml:space="preserve"> </w:t>
            </w:r>
          </w:p>
        </w:tc>
      </w:tr>
      <w:tr w:rsidR="262767BB" w14:paraId="46A9B347"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1A5C388" w14:textId="5175429A"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shd w:val="clear" w:color="auto" w:fill="FFFFFF" w:themeFill="background1"/>
            <w:vAlign w:val="center"/>
          </w:tcPr>
          <w:p w14:paraId="09DFC0EA" w14:textId="7C2E74ED"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60C5FB0" w14:textId="3D6C1194" w:rsidR="262767BB" w:rsidRDefault="3FDA9146"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A178E6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ADD95A" w14:textId="7191A75D"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3EEF46A5" w14:textId="6DF03FA9"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3AC1B34" w14:textId="698C7435" w:rsidR="262767BB" w:rsidRDefault="470A98FE"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0105CA9C" w14:textId="77777777" w:rsidTr="24CE88E3">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3B0A9D" w14:textId="22D8E507"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14:paraId="037508B2" w14:textId="689F7527"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0359134B" w14:textId="378CA0E5" w:rsidR="262767BB" w:rsidRDefault="00CFC993" w:rsidP="7DBD3525">
            <w:pPr>
              <w:rPr>
                <w:rFonts w:eastAsia="Calibri" w:cs="Arial"/>
                <w:sz w:val="20"/>
                <w:szCs w:val="20"/>
              </w:rPr>
            </w:pPr>
            <w:r w:rsidRPr="7DBD3525">
              <w:rPr>
                <w:rFonts w:eastAsia="Times New Roman" w:cs="Times New Roman"/>
                <w:sz w:val="20"/>
                <w:szCs w:val="20"/>
              </w:rPr>
              <w:t>(Svītrota ar MK 29.04.2021. noteikumiem Nr. 274)</w:t>
            </w:r>
          </w:p>
        </w:tc>
      </w:tr>
      <w:tr w:rsidR="262767BB" w14:paraId="596FCAC0" w14:textId="77777777" w:rsidTr="24CE88E3">
        <w:trPr>
          <w:trHeight w:val="330"/>
        </w:trPr>
        <w:tc>
          <w:tcPr>
            <w:tcW w:w="6795" w:type="dxa"/>
            <w:gridSpan w:val="2"/>
            <w:tcBorders>
              <w:top w:val="single" w:sz="8" w:space="0" w:color="auto"/>
              <w:left w:val="single" w:sz="8" w:space="0" w:color="auto"/>
              <w:bottom w:val="single" w:sz="8" w:space="0" w:color="auto"/>
              <w:right w:val="nil"/>
            </w:tcBorders>
            <w:shd w:val="clear" w:color="auto" w:fill="FFFFFF" w:themeFill="background1"/>
            <w:vAlign w:val="center"/>
          </w:tcPr>
          <w:p w14:paraId="51C6067F" w14:textId="3F1B5109"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4D60B18E" w14:textId="5B9DF78E" w:rsidR="262767BB" w:rsidRDefault="262767BB">
            <w:r w:rsidRPr="262767BB">
              <w:rPr>
                <w:rFonts w:eastAsia="Times New Roman" w:cs="Times New Roman"/>
                <w:sz w:val="20"/>
                <w:szCs w:val="20"/>
              </w:rPr>
              <w:t xml:space="preserve"> </w:t>
            </w:r>
          </w:p>
        </w:tc>
      </w:tr>
      <w:tr w:rsidR="262767BB" w14:paraId="10E4B49C" w14:textId="77777777" w:rsidTr="24CE88E3">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5E98D9" w14:textId="36AEBACD" w:rsidR="262767BB" w:rsidRDefault="417DB6D5" w:rsidP="24CE88E3">
            <w:pPr>
              <w:rPr>
                <w:rFonts w:eastAsia="Calibri" w:cs="Arial"/>
                <w:b/>
                <w:bCs/>
                <w:lang w:val="lv-LV"/>
              </w:rPr>
            </w:pPr>
            <w:r w:rsidRPr="24CE88E3">
              <w:rPr>
                <w:rFonts w:eastAsia="Times New Roman" w:cs="Times New Roman"/>
                <w:b/>
                <w:bCs/>
                <w:color w:val="000000" w:themeColor="text1"/>
                <w:sz w:val="20"/>
                <w:szCs w:val="20"/>
              </w:rPr>
              <w:t>Visi pārējie sabiedrības locekļi, kas vakcināciju nav saņēmuši iepriekš</w:t>
            </w:r>
            <w:r w:rsidR="213ECB1B" w:rsidRPr="24CE88E3">
              <w:rPr>
                <w:rFonts w:eastAsia="Times New Roman" w:cs="Times New Roman"/>
                <w:b/>
                <w:bCs/>
                <w:color w:val="000000" w:themeColor="text1"/>
                <w:sz w:val="20"/>
                <w:szCs w:val="20"/>
              </w:rPr>
              <w:t>,</w:t>
            </w:r>
            <w:r w:rsidR="213ECB1B" w:rsidRPr="24CE88E3">
              <w:rPr>
                <w:rFonts w:eastAsia="Times New Roman" w:cs="Times New Roman"/>
                <w:b/>
                <w:bCs/>
                <w:color w:val="5B9BD5" w:themeColor="accent1"/>
                <w:sz w:val="20"/>
                <w:szCs w:val="20"/>
              </w:rPr>
              <w:t xml:space="preserve"> </w:t>
            </w:r>
            <w:r w:rsidR="213ECB1B" w:rsidRPr="24CE88E3">
              <w:rPr>
                <w:rFonts w:eastAsia="Times New Roman" w:cs="Times New Roman"/>
                <w:color w:val="5B9BD5" w:themeColor="accent1"/>
                <w:sz w:val="20"/>
                <w:szCs w:val="20"/>
              </w:rPr>
              <w:t xml:space="preserve">t.sk personas no 16 gadu vecuma ar </w:t>
            </w:r>
            <w:r w:rsidR="213ECB1B" w:rsidRPr="24CE88E3">
              <w:rPr>
                <w:color w:val="5B9BD5" w:themeColor="accent1"/>
                <w:lang w:val="lv-LV"/>
              </w:rPr>
              <w:t xml:space="preserve">Biontech-Pfizer </w:t>
            </w:r>
            <w:r w:rsidR="213ECB1B" w:rsidRPr="24CE88E3">
              <w:rPr>
                <w:i/>
                <w:iCs/>
                <w:color w:val="5B9BD5" w:themeColor="accent1"/>
                <w:lang w:val="lv-LV"/>
              </w:rPr>
              <w:t>Comirnaty</w:t>
            </w:r>
          </w:p>
        </w:tc>
        <w:tc>
          <w:tcPr>
            <w:tcW w:w="1410" w:type="dxa"/>
            <w:tcBorders>
              <w:top w:val="nil"/>
              <w:left w:val="single" w:sz="8" w:space="0" w:color="auto"/>
              <w:bottom w:val="single" w:sz="8" w:space="0" w:color="auto"/>
              <w:right w:val="nil"/>
            </w:tcBorders>
            <w:shd w:val="clear" w:color="auto" w:fill="FFFFFF" w:themeFill="background1"/>
            <w:vAlign w:val="center"/>
          </w:tcPr>
          <w:p w14:paraId="7B2DAD13" w14:textId="3741E0ED"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FFFFFF" w:themeFill="background1"/>
            <w:vAlign w:val="bottom"/>
          </w:tcPr>
          <w:p w14:paraId="798F9573" w14:textId="505A2FD5" w:rsidR="262767BB" w:rsidRDefault="262767BB">
            <w:r w:rsidRPr="262767BB">
              <w:rPr>
                <w:rFonts w:eastAsia="Times New Roman" w:cs="Times New Roman"/>
                <w:sz w:val="20"/>
                <w:szCs w:val="20"/>
              </w:rPr>
              <w:t>cits iedzīvotājs</w:t>
            </w:r>
          </w:p>
        </w:tc>
      </w:tr>
    </w:tbl>
    <w:p w14:paraId="3D103EB0" w14:textId="1F669EE6" w:rsidR="38CB4F97" w:rsidRPr="00E02FEB" w:rsidRDefault="38CB4F97" w:rsidP="6555423B">
      <w:pPr>
        <w:rPr>
          <w:rFonts w:cs="Times New Roman"/>
        </w:rPr>
      </w:pPr>
    </w:p>
    <w:p w14:paraId="4C8B660C" w14:textId="4313CF05" w:rsidR="00C20399" w:rsidRPr="00E02FEB" w:rsidRDefault="31274C47" w:rsidP="262767BB">
      <w:pPr>
        <w:spacing w:after="0" w:line="240" w:lineRule="auto"/>
        <w:rPr>
          <w:rFonts w:eastAsia="Times New Roman" w:cs="Times New Roman"/>
          <w:lang w:val="lv-LV"/>
        </w:rPr>
      </w:pPr>
      <w:r w:rsidRPr="7DBD3525">
        <w:rPr>
          <w:rFonts w:cs="Times New Roman"/>
        </w:rPr>
        <w:t xml:space="preserve"> </w:t>
      </w:r>
      <w:r w:rsidR="708C7DA7" w:rsidRPr="7DBD3525">
        <w:rPr>
          <w:rFonts w:eastAsia="Times New Roman" w:cs="Times New Roman"/>
          <w:lang w:val="lv-LV"/>
        </w:rPr>
        <w:t>Lai notiktu korekta datu uzskaite, lūdzam, e veselībā norādīt  tabulā norādītās atbilstošās indikācijas katrai vakcinējamo personu grupai.</w:t>
      </w:r>
    </w:p>
    <w:p w14:paraId="5A51BDA0" w14:textId="0FDF9D2F" w:rsidR="38CB4F97" w:rsidRDefault="38CB4F97" w:rsidP="24CE88E3">
      <w:pPr>
        <w:spacing w:after="0" w:line="240" w:lineRule="auto"/>
        <w:jc w:val="both"/>
        <w:rPr>
          <w:rFonts w:eastAsia="Calibri" w:cs="Times New Roman"/>
          <w:b/>
          <w:bCs/>
          <w:lang w:val="lv-LV"/>
        </w:rPr>
      </w:pPr>
    </w:p>
    <w:p w14:paraId="7DBACEFD" w14:textId="6BA6E599" w:rsidR="00C20399" w:rsidRDefault="00C20399" w:rsidP="6555423B">
      <w:pPr>
        <w:spacing w:after="0" w:line="240" w:lineRule="auto"/>
        <w:jc w:val="both"/>
        <w:rPr>
          <w:lang w:val="lv-LV"/>
        </w:rPr>
      </w:pPr>
    </w:p>
    <w:sectPr w:rsidR="00C20399" w:rsidSect="0073418E">
      <w:pgSz w:w="11906" w:h="16838"/>
      <w:pgMar w:top="1440" w:right="141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FB8383" w14:textId="77777777" w:rsidR="004323D4" w:rsidRDefault="004323D4" w:rsidP="00ED2303">
      <w:pPr>
        <w:spacing w:after="0" w:line="240" w:lineRule="auto"/>
      </w:pPr>
      <w:r>
        <w:separator/>
      </w:r>
    </w:p>
  </w:endnote>
  <w:endnote w:type="continuationSeparator" w:id="0">
    <w:p w14:paraId="7014A3D8" w14:textId="77777777" w:rsidR="004323D4" w:rsidRDefault="004323D4" w:rsidP="00ED2303">
      <w:pPr>
        <w:spacing w:after="0" w:line="240" w:lineRule="auto"/>
      </w:pPr>
      <w:r>
        <w:continuationSeparator/>
      </w:r>
    </w:p>
  </w:endnote>
  <w:endnote w:type="continuationNotice" w:id="1">
    <w:p w14:paraId="0D8E76ED" w14:textId="77777777" w:rsidR="004323D4" w:rsidRDefault="004323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728EC" w14:textId="1B58072F"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90627C">
      <w:rPr>
        <w:caps/>
        <w:noProof/>
      </w:rPr>
      <w:t>1</w:t>
    </w:r>
    <w:r w:rsidRPr="00F63179">
      <w:rPr>
        <w:caps/>
        <w:color w:val="2B579A"/>
        <w:shd w:val="clear" w:color="auto" w:fill="E6E6E6"/>
      </w:rPr>
      <w:fldChar w:fldCharType="end"/>
    </w:r>
  </w:p>
  <w:p w14:paraId="0641C50F" w14:textId="77777777" w:rsidR="00FE2D1B" w:rsidRDefault="00FE2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6C0B6" w14:textId="77777777" w:rsidR="004323D4" w:rsidRDefault="004323D4" w:rsidP="00ED2303">
      <w:pPr>
        <w:spacing w:after="0" w:line="240" w:lineRule="auto"/>
      </w:pPr>
      <w:r>
        <w:separator/>
      </w:r>
    </w:p>
  </w:footnote>
  <w:footnote w:type="continuationSeparator" w:id="0">
    <w:p w14:paraId="2DE3FB87" w14:textId="77777777" w:rsidR="004323D4" w:rsidRDefault="004323D4" w:rsidP="00ED2303">
      <w:pPr>
        <w:spacing w:after="0" w:line="240" w:lineRule="auto"/>
      </w:pPr>
      <w:r>
        <w:continuationSeparator/>
      </w:r>
    </w:p>
  </w:footnote>
  <w:footnote w:type="continuationNotice" w:id="1">
    <w:p w14:paraId="7AF3185C" w14:textId="77777777" w:rsidR="004323D4" w:rsidRDefault="004323D4">
      <w:pPr>
        <w:spacing w:after="0" w:line="240" w:lineRule="auto"/>
      </w:pPr>
    </w:p>
  </w:footnote>
  <w:footnote w:id="2">
    <w:p w14:paraId="5C4DA18A" w14:textId="550772BB"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w:t>
      </w:r>
      <w:r w:rsidR="00036219">
        <w:rPr>
          <w:lang w:val="lv-LV"/>
        </w:rPr>
        <w:t> </w:t>
      </w:r>
      <w:r w:rsidRPr="003B0EB0">
        <w:rPr>
          <w:lang w:val="lv-LV"/>
        </w:rPr>
        <w:t>gada 9.</w:t>
      </w:r>
      <w:r w:rsidR="00036219">
        <w:rPr>
          <w:lang w:val="lv-LV"/>
        </w:rPr>
        <w:t> </w:t>
      </w:r>
      <w:r w:rsidRPr="003B0EB0">
        <w:rPr>
          <w:lang w:val="lv-LV"/>
        </w:rPr>
        <w:t>jūnija MK noteikumi Nr.</w:t>
      </w:r>
      <w:r w:rsidR="00036219">
        <w:rPr>
          <w:lang w:val="lv-LV"/>
        </w:rPr>
        <w:t> </w:t>
      </w:r>
      <w:r w:rsidRPr="003B0EB0">
        <w:rPr>
          <w:lang w:val="lv-LV"/>
        </w:rPr>
        <w:t>360 “Epidemioloģiskās drošības pasākumi Covid-19 infekcijas izplatības ierobežošanai”</w:t>
      </w:r>
    </w:p>
  </w:footnote>
  <w:footnote w:id="3">
    <w:p w14:paraId="2D90918D" w14:textId="77777777" w:rsidR="00B22FED" w:rsidRPr="00B22FED" w:rsidRDefault="00B22FED" w:rsidP="00B22FED">
      <w:pPr>
        <w:pStyle w:val="FootnoteText"/>
        <w:rPr>
          <w:lang w:val="lv-LV"/>
        </w:rPr>
      </w:pPr>
      <w:r>
        <w:rPr>
          <w:rStyle w:val="FootnoteReference"/>
        </w:rPr>
        <w:footnoteRef/>
      </w:r>
      <w:r w:rsidRPr="00B22FED">
        <w:rPr>
          <w:sz w:val="18"/>
          <w:szCs w:val="18"/>
          <w:lang w:val="lv-LV"/>
        </w:rPr>
        <w:t xml:space="preserve"> Lūdzam atzīmēt vai atstāt piemērotu atbildi. Ja atzīme netiks veikta, tad pēc noklusējuma tiks piemērota “JĀ” atbilde</w:t>
      </w:r>
    </w:p>
  </w:footnote>
  <w:footnote w:id="4">
    <w:p w14:paraId="67799012" w14:textId="67AB624E" w:rsidR="004E298A" w:rsidRPr="0017394E" w:rsidRDefault="004E298A" w:rsidP="004E298A">
      <w:pPr>
        <w:pStyle w:val="FootnoteText"/>
        <w:rPr>
          <w:rFonts w:cs="Times New Roman"/>
          <w:lang w:val="lv-LV"/>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intelligence.xml><?xml version="1.0" encoding="utf-8"?>
<int:Intelligence xmlns:int="http://schemas.microsoft.com/office/intelligence/2019/intelligence">
  <int:IntelligenceSettings/>
  <int:Manifest>
    <int:WordHash hashCode="H33uV+AiIYftKk" id="JQPtilHh"/>
  </int:Manifest>
  <int:Observations>
    <int:Content id="JQPtilH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949"/>
    <w:multiLevelType w:val="hybridMultilevel"/>
    <w:tmpl w:val="FFFFFFFF"/>
    <w:lvl w:ilvl="0" w:tplc="D6480538">
      <w:start w:val="1"/>
      <w:numFmt w:val="bullet"/>
      <w:lvlText w:val=""/>
      <w:lvlJc w:val="left"/>
      <w:pPr>
        <w:ind w:left="720" w:hanging="360"/>
      </w:pPr>
      <w:rPr>
        <w:rFonts w:ascii="Wingdings" w:hAnsi="Wingdings" w:hint="default"/>
      </w:rPr>
    </w:lvl>
    <w:lvl w:ilvl="1" w:tplc="9E6891DE">
      <w:start w:val="1"/>
      <w:numFmt w:val="bullet"/>
      <w:lvlText w:val="o"/>
      <w:lvlJc w:val="left"/>
      <w:pPr>
        <w:ind w:left="1440" w:hanging="360"/>
      </w:pPr>
      <w:rPr>
        <w:rFonts w:ascii="Courier New" w:hAnsi="Courier New" w:hint="default"/>
      </w:rPr>
    </w:lvl>
    <w:lvl w:ilvl="2" w:tplc="8A6A899A">
      <w:start w:val="1"/>
      <w:numFmt w:val="bullet"/>
      <w:lvlText w:val=""/>
      <w:lvlJc w:val="left"/>
      <w:pPr>
        <w:ind w:left="2160" w:hanging="360"/>
      </w:pPr>
      <w:rPr>
        <w:rFonts w:ascii="Wingdings" w:hAnsi="Wingdings" w:hint="default"/>
      </w:rPr>
    </w:lvl>
    <w:lvl w:ilvl="3" w:tplc="64A80F3A">
      <w:start w:val="1"/>
      <w:numFmt w:val="bullet"/>
      <w:lvlText w:val=""/>
      <w:lvlJc w:val="left"/>
      <w:pPr>
        <w:ind w:left="2880" w:hanging="360"/>
      </w:pPr>
      <w:rPr>
        <w:rFonts w:ascii="Symbol" w:hAnsi="Symbol" w:hint="default"/>
      </w:rPr>
    </w:lvl>
    <w:lvl w:ilvl="4" w:tplc="9780723C">
      <w:start w:val="1"/>
      <w:numFmt w:val="bullet"/>
      <w:lvlText w:val="o"/>
      <w:lvlJc w:val="left"/>
      <w:pPr>
        <w:ind w:left="3600" w:hanging="360"/>
      </w:pPr>
      <w:rPr>
        <w:rFonts w:ascii="Courier New" w:hAnsi="Courier New" w:hint="default"/>
      </w:rPr>
    </w:lvl>
    <w:lvl w:ilvl="5" w:tplc="DA28DFF6">
      <w:start w:val="1"/>
      <w:numFmt w:val="bullet"/>
      <w:lvlText w:val=""/>
      <w:lvlJc w:val="left"/>
      <w:pPr>
        <w:ind w:left="4320" w:hanging="360"/>
      </w:pPr>
      <w:rPr>
        <w:rFonts w:ascii="Wingdings" w:hAnsi="Wingdings" w:hint="default"/>
      </w:rPr>
    </w:lvl>
    <w:lvl w:ilvl="6" w:tplc="82600ADC">
      <w:start w:val="1"/>
      <w:numFmt w:val="bullet"/>
      <w:lvlText w:val=""/>
      <w:lvlJc w:val="left"/>
      <w:pPr>
        <w:ind w:left="5040" w:hanging="360"/>
      </w:pPr>
      <w:rPr>
        <w:rFonts w:ascii="Symbol" w:hAnsi="Symbol" w:hint="default"/>
      </w:rPr>
    </w:lvl>
    <w:lvl w:ilvl="7" w:tplc="028E6BFA">
      <w:start w:val="1"/>
      <w:numFmt w:val="bullet"/>
      <w:lvlText w:val="o"/>
      <w:lvlJc w:val="left"/>
      <w:pPr>
        <w:ind w:left="5760" w:hanging="360"/>
      </w:pPr>
      <w:rPr>
        <w:rFonts w:ascii="Courier New" w:hAnsi="Courier New" w:hint="default"/>
      </w:rPr>
    </w:lvl>
    <w:lvl w:ilvl="8" w:tplc="B7F01E20">
      <w:start w:val="1"/>
      <w:numFmt w:val="bullet"/>
      <w:lvlText w:val=""/>
      <w:lvlJc w:val="left"/>
      <w:pPr>
        <w:ind w:left="6480" w:hanging="360"/>
      </w:pPr>
      <w:rPr>
        <w:rFonts w:ascii="Wingdings" w:hAnsi="Wingdings" w:hint="default"/>
      </w:rPr>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3848EA"/>
    <w:multiLevelType w:val="hybridMultilevel"/>
    <w:tmpl w:val="FFFFFFFF"/>
    <w:lvl w:ilvl="0" w:tplc="D8945056">
      <w:start w:val="1"/>
      <w:numFmt w:val="bullet"/>
      <w:lvlText w:val=""/>
      <w:lvlJc w:val="left"/>
      <w:pPr>
        <w:ind w:left="720" w:hanging="360"/>
      </w:pPr>
      <w:rPr>
        <w:rFonts w:ascii="Wingdings" w:hAnsi="Wingdings" w:hint="default"/>
      </w:rPr>
    </w:lvl>
    <w:lvl w:ilvl="1" w:tplc="87FC58B8">
      <w:start w:val="1"/>
      <w:numFmt w:val="bullet"/>
      <w:lvlText w:val="o"/>
      <w:lvlJc w:val="left"/>
      <w:pPr>
        <w:ind w:left="1440" w:hanging="360"/>
      </w:pPr>
      <w:rPr>
        <w:rFonts w:ascii="Courier New" w:hAnsi="Courier New" w:hint="default"/>
      </w:rPr>
    </w:lvl>
    <w:lvl w:ilvl="2" w:tplc="21F06D0E">
      <w:start w:val="1"/>
      <w:numFmt w:val="bullet"/>
      <w:lvlText w:val=""/>
      <w:lvlJc w:val="left"/>
      <w:pPr>
        <w:ind w:left="2160" w:hanging="360"/>
      </w:pPr>
      <w:rPr>
        <w:rFonts w:ascii="Wingdings" w:hAnsi="Wingdings" w:hint="default"/>
      </w:rPr>
    </w:lvl>
    <w:lvl w:ilvl="3" w:tplc="2BA0EB36">
      <w:start w:val="1"/>
      <w:numFmt w:val="bullet"/>
      <w:lvlText w:val=""/>
      <w:lvlJc w:val="left"/>
      <w:pPr>
        <w:ind w:left="2880" w:hanging="360"/>
      </w:pPr>
      <w:rPr>
        <w:rFonts w:ascii="Symbol" w:hAnsi="Symbol" w:hint="default"/>
      </w:rPr>
    </w:lvl>
    <w:lvl w:ilvl="4" w:tplc="F4F4F87A">
      <w:start w:val="1"/>
      <w:numFmt w:val="bullet"/>
      <w:lvlText w:val="o"/>
      <w:lvlJc w:val="left"/>
      <w:pPr>
        <w:ind w:left="3600" w:hanging="360"/>
      </w:pPr>
      <w:rPr>
        <w:rFonts w:ascii="Courier New" w:hAnsi="Courier New" w:hint="default"/>
      </w:rPr>
    </w:lvl>
    <w:lvl w:ilvl="5" w:tplc="FFACFE96">
      <w:start w:val="1"/>
      <w:numFmt w:val="bullet"/>
      <w:lvlText w:val=""/>
      <w:lvlJc w:val="left"/>
      <w:pPr>
        <w:ind w:left="4320" w:hanging="360"/>
      </w:pPr>
      <w:rPr>
        <w:rFonts w:ascii="Wingdings" w:hAnsi="Wingdings" w:hint="default"/>
      </w:rPr>
    </w:lvl>
    <w:lvl w:ilvl="6" w:tplc="5F780CFC">
      <w:start w:val="1"/>
      <w:numFmt w:val="bullet"/>
      <w:lvlText w:val=""/>
      <w:lvlJc w:val="left"/>
      <w:pPr>
        <w:ind w:left="5040" w:hanging="360"/>
      </w:pPr>
      <w:rPr>
        <w:rFonts w:ascii="Symbol" w:hAnsi="Symbol" w:hint="default"/>
      </w:rPr>
    </w:lvl>
    <w:lvl w:ilvl="7" w:tplc="71B8FCEE">
      <w:start w:val="1"/>
      <w:numFmt w:val="bullet"/>
      <w:lvlText w:val="o"/>
      <w:lvlJc w:val="left"/>
      <w:pPr>
        <w:ind w:left="5760" w:hanging="360"/>
      </w:pPr>
      <w:rPr>
        <w:rFonts w:ascii="Courier New" w:hAnsi="Courier New" w:hint="default"/>
      </w:rPr>
    </w:lvl>
    <w:lvl w:ilvl="8" w:tplc="FB3837B0">
      <w:start w:val="1"/>
      <w:numFmt w:val="bullet"/>
      <w:lvlText w:val=""/>
      <w:lvlJc w:val="left"/>
      <w:pPr>
        <w:ind w:left="6480" w:hanging="360"/>
      </w:pPr>
      <w:rPr>
        <w:rFonts w:ascii="Wingdings" w:hAnsi="Wingdings" w:hint="default"/>
      </w:rPr>
    </w:lvl>
  </w:abstractNum>
  <w:abstractNum w:abstractNumId="3" w15:restartNumberingAfterBreak="0">
    <w:nsid w:val="026755A3"/>
    <w:multiLevelType w:val="hybridMultilevel"/>
    <w:tmpl w:val="794E1F38"/>
    <w:styleLink w:val="ImportedStyle1"/>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2B45BA7"/>
    <w:multiLevelType w:val="hybridMultilevel"/>
    <w:tmpl w:val="FFFFFFFF"/>
    <w:lvl w:ilvl="0" w:tplc="9BAA6754">
      <w:start w:val="1"/>
      <w:numFmt w:val="bullet"/>
      <w:lvlText w:val=""/>
      <w:lvlJc w:val="left"/>
      <w:pPr>
        <w:ind w:left="720" w:hanging="360"/>
      </w:pPr>
      <w:rPr>
        <w:rFonts w:ascii="Symbol" w:hAnsi="Symbol" w:hint="default"/>
      </w:rPr>
    </w:lvl>
    <w:lvl w:ilvl="1" w:tplc="85101BD0">
      <w:start w:val="1"/>
      <w:numFmt w:val="bullet"/>
      <w:lvlText w:val=""/>
      <w:lvlJc w:val="left"/>
      <w:pPr>
        <w:ind w:left="1440" w:hanging="360"/>
      </w:pPr>
      <w:rPr>
        <w:rFonts w:ascii="Wingdings" w:hAnsi="Wingdings" w:hint="default"/>
      </w:rPr>
    </w:lvl>
    <w:lvl w:ilvl="2" w:tplc="3B800AC6">
      <w:start w:val="1"/>
      <w:numFmt w:val="bullet"/>
      <w:lvlText w:val=""/>
      <w:lvlJc w:val="left"/>
      <w:pPr>
        <w:ind w:left="2160" w:hanging="360"/>
      </w:pPr>
      <w:rPr>
        <w:rFonts w:ascii="Wingdings" w:hAnsi="Wingdings" w:hint="default"/>
      </w:rPr>
    </w:lvl>
    <w:lvl w:ilvl="3" w:tplc="AD8C52D6">
      <w:start w:val="1"/>
      <w:numFmt w:val="bullet"/>
      <w:lvlText w:val=""/>
      <w:lvlJc w:val="left"/>
      <w:pPr>
        <w:ind w:left="2880" w:hanging="360"/>
      </w:pPr>
      <w:rPr>
        <w:rFonts w:ascii="Symbol" w:hAnsi="Symbol" w:hint="default"/>
      </w:rPr>
    </w:lvl>
    <w:lvl w:ilvl="4" w:tplc="579A2EA2">
      <w:start w:val="1"/>
      <w:numFmt w:val="bullet"/>
      <w:lvlText w:val="o"/>
      <w:lvlJc w:val="left"/>
      <w:pPr>
        <w:ind w:left="3600" w:hanging="360"/>
      </w:pPr>
      <w:rPr>
        <w:rFonts w:ascii="Courier New" w:hAnsi="Courier New" w:hint="default"/>
      </w:rPr>
    </w:lvl>
    <w:lvl w:ilvl="5" w:tplc="8CBA4D3A">
      <w:start w:val="1"/>
      <w:numFmt w:val="bullet"/>
      <w:lvlText w:val=""/>
      <w:lvlJc w:val="left"/>
      <w:pPr>
        <w:ind w:left="4320" w:hanging="360"/>
      </w:pPr>
      <w:rPr>
        <w:rFonts w:ascii="Wingdings" w:hAnsi="Wingdings" w:hint="default"/>
      </w:rPr>
    </w:lvl>
    <w:lvl w:ilvl="6" w:tplc="07C43604">
      <w:start w:val="1"/>
      <w:numFmt w:val="bullet"/>
      <w:lvlText w:val=""/>
      <w:lvlJc w:val="left"/>
      <w:pPr>
        <w:ind w:left="5040" w:hanging="360"/>
      </w:pPr>
      <w:rPr>
        <w:rFonts w:ascii="Symbol" w:hAnsi="Symbol" w:hint="default"/>
      </w:rPr>
    </w:lvl>
    <w:lvl w:ilvl="7" w:tplc="B2FE2AAA">
      <w:start w:val="1"/>
      <w:numFmt w:val="bullet"/>
      <w:lvlText w:val="o"/>
      <w:lvlJc w:val="left"/>
      <w:pPr>
        <w:ind w:left="5760" w:hanging="360"/>
      </w:pPr>
      <w:rPr>
        <w:rFonts w:ascii="Courier New" w:hAnsi="Courier New" w:hint="default"/>
      </w:rPr>
    </w:lvl>
    <w:lvl w:ilvl="8" w:tplc="1A8859D0">
      <w:start w:val="1"/>
      <w:numFmt w:val="bullet"/>
      <w:lvlText w:val=""/>
      <w:lvlJc w:val="left"/>
      <w:pPr>
        <w:ind w:left="6480" w:hanging="360"/>
      </w:pPr>
      <w:rPr>
        <w:rFonts w:ascii="Wingdings" w:hAnsi="Wingdings" w:hint="default"/>
      </w:rPr>
    </w:lvl>
  </w:abstractNum>
  <w:abstractNum w:abstractNumId="5"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6" w15:restartNumberingAfterBreak="0">
    <w:nsid w:val="049F6AFA"/>
    <w:multiLevelType w:val="hybridMultilevel"/>
    <w:tmpl w:val="163EA0DC"/>
    <w:styleLink w:val="ImportedStyle3"/>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06441051"/>
    <w:multiLevelType w:val="hybridMultilevel"/>
    <w:tmpl w:val="76646722"/>
    <w:styleLink w:val="ImportedStyle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07A206A1"/>
    <w:multiLevelType w:val="hybridMultilevel"/>
    <w:tmpl w:val="10DAB684"/>
    <w:lvl w:ilvl="0" w:tplc="FFFFFFFF">
      <w:start w:val="1"/>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9"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10"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11" w15:restartNumberingAfterBreak="0">
    <w:nsid w:val="0B7B1658"/>
    <w:multiLevelType w:val="hybridMultilevel"/>
    <w:tmpl w:val="E48A060C"/>
    <w:styleLink w:val="ImportedStyle7"/>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3" w15:restartNumberingAfterBreak="0">
    <w:nsid w:val="11B0312C"/>
    <w:multiLevelType w:val="hybridMultilevel"/>
    <w:tmpl w:val="FFFFFFFF"/>
    <w:lvl w:ilvl="0" w:tplc="1E7A9D18">
      <w:start w:val="1"/>
      <w:numFmt w:val="decimal"/>
      <w:lvlText w:val="%1."/>
      <w:lvlJc w:val="left"/>
      <w:pPr>
        <w:ind w:left="720" w:hanging="360"/>
      </w:pPr>
    </w:lvl>
    <w:lvl w:ilvl="1" w:tplc="4BFA3902">
      <w:start w:val="1"/>
      <w:numFmt w:val="decimal"/>
      <w:lvlText w:val="%2."/>
      <w:lvlJc w:val="left"/>
      <w:pPr>
        <w:ind w:left="1440" w:hanging="360"/>
      </w:pPr>
    </w:lvl>
    <w:lvl w:ilvl="2" w:tplc="4D56542E">
      <w:start w:val="1"/>
      <w:numFmt w:val="lowerRoman"/>
      <w:lvlText w:val="%3."/>
      <w:lvlJc w:val="right"/>
      <w:pPr>
        <w:ind w:left="2160" w:hanging="180"/>
      </w:pPr>
    </w:lvl>
    <w:lvl w:ilvl="3" w:tplc="D5CA3F56">
      <w:start w:val="1"/>
      <w:numFmt w:val="decimal"/>
      <w:lvlText w:val="%4."/>
      <w:lvlJc w:val="left"/>
      <w:pPr>
        <w:ind w:left="2880" w:hanging="360"/>
      </w:pPr>
    </w:lvl>
    <w:lvl w:ilvl="4" w:tplc="27507194">
      <w:start w:val="1"/>
      <w:numFmt w:val="lowerLetter"/>
      <w:lvlText w:val="%5."/>
      <w:lvlJc w:val="left"/>
      <w:pPr>
        <w:ind w:left="3600" w:hanging="360"/>
      </w:pPr>
    </w:lvl>
    <w:lvl w:ilvl="5" w:tplc="A6B4EB10">
      <w:start w:val="1"/>
      <w:numFmt w:val="lowerRoman"/>
      <w:lvlText w:val="%6."/>
      <w:lvlJc w:val="right"/>
      <w:pPr>
        <w:ind w:left="4320" w:hanging="180"/>
      </w:pPr>
    </w:lvl>
    <w:lvl w:ilvl="6" w:tplc="72EAE71E">
      <w:start w:val="1"/>
      <w:numFmt w:val="decimal"/>
      <w:lvlText w:val="%7."/>
      <w:lvlJc w:val="left"/>
      <w:pPr>
        <w:ind w:left="5040" w:hanging="360"/>
      </w:pPr>
    </w:lvl>
    <w:lvl w:ilvl="7" w:tplc="F528A062">
      <w:start w:val="1"/>
      <w:numFmt w:val="lowerLetter"/>
      <w:lvlText w:val="%8."/>
      <w:lvlJc w:val="left"/>
      <w:pPr>
        <w:ind w:left="5760" w:hanging="360"/>
      </w:pPr>
    </w:lvl>
    <w:lvl w:ilvl="8" w:tplc="51801742">
      <w:start w:val="1"/>
      <w:numFmt w:val="lowerRoman"/>
      <w:lvlText w:val="%9."/>
      <w:lvlJc w:val="right"/>
      <w:pPr>
        <w:ind w:left="6480" w:hanging="180"/>
      </w:pPr>
    </w:lvl>
  </w:abstractNum>
  <w:abstractNum w:abstractNumId="14"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6137D7"/>
    <w:multiLevelType w:val="hybridMultilevel"/>
    <w:tmpl w:val="E24AD7F0"/>
    <w:styleLink w:val="List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8" w15:restartNumberingAfterBreak="0">
    <w:nsid w:val="1DF62ACA"/>
    <w:multiLevelType w:val="hybridMultilevel"/>
    <w:tmpl w:val="FFFFFFFF"/>
    <w:lvl w:ilvl="0" w:tplc="8416B368">
      <w:start w:val="1"/>
      <w:numFmt w:val="bullet"/>
      <w:lvlText w:val="ü"/>
      <w:lvlJc w:val="left"/>
      <w:pPr>
        <w:ind w:left="720" w:hanging="360"/>
      </w:pPr>
      <w:rPr>
        <w:rFonts w:ascii="Wingdings" w:hAnsi="Wingdings" w:hint="default"/>
      </w:rPr>
    </w:lvl>
    <w:lvl w:ilvl="1" w:tplc="3134E188">
      <w:start w:val="1"/>
      <w:numFmt w:val="bullet"/>
      <w:lvlText w:val="o"/>
      <w:lvlJc w:val="left"/>
      <w:pPr>
        <w:ind w:left="1440" w:hanging="360"/>
      </w:pPr>
      <w:rPr>
        <w:rFonts w:ascii="Courier New" w:hAnsi="Courier New" w:hint="default"/>
      </w:rPr>
    </w:lvl>
    <w:lvl w:ilvl="2" w:tplc="D95C23EC">
      <w:start w:val="1"/>
      <w:numFmt w:val="bullet"/>
      <w:lvlText w:val=""/>
      <w:lvlJc w:val="left"/>
      <w:pPr>
        <w:ind w:left="2160" w:hanging="360"/>
      </w:pPr>
      <w:rPr>
        <w:rFonts w:ascii="Wingdings" w:hAnsi="Wingdings" w:hint="default"/>
      </w:rPr>
    </w:lvl>
    <w:lvl w:ilvl="3" w:tplc="733C5430">
      <w:start w:val="1"/>
      <w:numFmt w:val="bullet"/>
      <w:lvlText w:val=""/>
      <w:lvlJc w:val="left"/>
      <w:pPr>
        <w:ind w:left="2880" w:hanging="360"/>
      </w:pPr>
      <w:rPr>
        <w:rFonts w:ascii="Symbol" w:hAnsi="Symbol" w:hint="default"/>
      </w:rPr>
    </w:lvl>
    <w:lvl w:ilvl="4" w:tplc="23BA0BD6">
      <w:start w:val="1"/>
      <w:numFmt w:val="bullet"/>
      <w:lvlText w:val="o"/>
      <w:lvlJc w:val="left"/>
      <w:pPr>
        <w:ind w:left="3600" w:hanging="360"/>
      </w:pPr>
      <w:rPr>
        <w:rFonts w:ascii="Courier New" w:hAnsi="Courier New" w:hint="default"/>
      </w:rPr>
    </w:lvl>
    <w:lvl w:ilvl="5" w:tplc="86CA7FF4">
      <w:start w:val="1"/>
      <w:numFmt w:val="bullet"/>
      <w:lvlText w:val=""/>
      <w:lvlJc w:val="left"/>
      <w:pPr>
        <w:ind w:left="4320" w:hanging="360"/>
      </w:pPr>
      <w:rPr>
        <w:rFonts w:ascii="Wingdings" w:hAnsi="Wingdings" w:hint="default"/>
      </w:rPr>
    </w:lvl>
    <w:lvl w:ilvl="6" w:tplc="41A83560">
      <w:start w:val="1"/>
      <w:numFmt w:val="bullet"/>
      <w:lvlText w:val=""/>
      <w:lvlJc w:val="left"/>
      <w:pPr>
        <w:ind w:left="5040" w:hanging="360"/>
      </w:pPr>
      <w:rPr>
        <w:rFonts w:ascii="Symbol" w:hAnsi="Symbol" w:hint="default"/>
      </w:rPr>
    </w:lvl>
    <w:lvl w:ilvl="7" w:tplc="F034AA2E">
      <w:start w:val="1"/>
      <w:numFmt w:val="bullet"/>
      <w:lvlText w:val="o"/>
      <w:lvlJc w:val="left"/>
      <w:pPr>
        <w:ind w:left="5760" w:hanging="360"/>
      </w:pPr>
      <w:rPr>
        <w:rFonts w:ascii="Courier New" w:hAnsi="Courier New" w:hint="default"/>
      </w:rPr>
    </w:lvl>
    <w:lvl w:ilvl="8" w:tplc="10FAB0B4">
      <w:start w:val="1"/>
      <w:numFmt w:val="bullet"/>
      <w:lvlText w:val=""/>
      <w:lvlJc w:val="left"/>
      <w:pPr>
        <w:ind w:left="6480" w:hanging="360"/>
      </w:pPr>
      <w:rPr>
        <w:rFonts w:ascii="Wingdings" w:hAnsi="Wingdings" w:hint="default"/>
      </w:rPr>
    </w:lvl>
  </w:abstractNum>
  <w:abstractNum w:abstractNumId="19"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FE4A08E6"/>
    <w:lvl w:ilvl="0" w:tplc="FFFFFFF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color w:val="auto"/>
      </w:r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F65609F0"/>
    <w:lvl w:ilvl="0" w:tplc="0409000D">
      <w:start w:val="1"/>
      <w:numFmt w:val="bullet"/>
      <w:lvlText w:val=""/>
      <w:lvlJc w:val="left"/>
      <w:pPr>
        <w:ind w:left="720" w:hanging="360"/>
      </w:pPr>
      <w:rPr>
        <w:rFonts w:ascii="Wingdings" w:hAnsi="Wingdings"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4" w15:restartNumberingAfterBreak="0">
    <w:nsid w:val="30334258"/>
    <w:multiLevelType w:val="hybridMultilevel"/>
    <w:tmpl w:val="F9A61EBE"/>
    <w:lvl w:ilvl="0" w:tplc="D6AAAE88">
      <w:start w:val="1"/>
      <w:numFmt w:val="bullet"/>
      <w:lvlText w:val=""/>
      <w:lvlJc w:val="left"/>
      <w:pPr>
        <w:ind w:left="720" w:hanging="360"/>
      </w:pPr>
      <w:rPr>
        <w:rFonts w:ascii="Symbol" w:hAnsi="Symbol" w:hint="default"/>
      </w:rPr>
    </w:lvl>
    <w:lvl w:ilvl="1" w:tplc="4322CFD6">
      <w:start w:val="1"/>
      <w:numFmt w:val="bullet"/>
      <w:lvlText w:val="o"/>
      <w:lvlJc w:val="left"/>
      <w:pPr>
        <w:ind w:left="1440" w:hanging="360"/>
      </w:pPr>
      <w:rPr>
        <w:rFonts w:ascii="Courier New" w:hAnsi="Courier New" w:hint="default"/>
      </w:rPr>
    </w:lvl>
    <w:lvl w:ilvl="2" w:tplc="F3941DBA">
      <w:start w:val="1"/>
      <w:numFmt w:val="bullet"/>
      <w:lvlText w:val=""/>
      <w:lvlJc w:val="left"/>
      <w:pPr>
        <w:ind w:left="2160" w:hanging="360"/>
      </w:pPr>
      <w:rPr>
        <w:rFonts w:ascii="Wingdings" w:hAnsi="Wingdings" w:hint="default"/>
      </w:rPr>
    </w:lvl>
    <w:lvl w:ilvl="3" w:tplc="D8002A00">
      <w:start w:val="1"/>
      <w:numFmt w:val="bullet"/>
      <w:lvlText w:val=""/>
      <w:lvlJc w:val="left"/>
      <w:pPr>
        <w:ind w:left="2880" w:hanging="360"/>
      </w:pPr>
      <w:rPr>
        <w:rFonts w:ascii="Symbol" w:hAnsi="Symbol" w:hint="default"/>
      </w:rPr>
    </w:lvl>
    <w:lvl w:ilvl="4" w:tplc="9C502174">
      <w:start w:val="1"/>
      <w:numFmt w:val="bullet"/>
      <w:lvlText w:val="o"/>
      <w:lvlJc w:val="left"/>
      <w:pPr>
        <w:ind w:left="3600" w:hanging="360"/>
      </w:pPr>
      <w:rPr>
        <w:rFonts w:ascii="Courier New" w:hAnsi="Courier New" w:hint="default"/>
      </w:rPr>
    </w:lvl>
    <w:lvl w:ilvl="5" w:tplc="C5D2B832">
      <w:start w:val="1"/>
      <w:numFmt w:val="bullet"/>
      <w:lvlText w:val=""/>
      <w:lvlJc w:val="left"/>
      <w:pPr>
        <w:ind w:left="4320" w:hanging="360"/>
      </w:pPr>
      <w:rPr>
        <w:rFonts w:ascii="Wingdings" w:hAnsi="Wingdings" w:hint="default"/>
      </w:rPr>
    </w:lvl>
    <w:lvl w:ilvl="6" w:tplc="D1CCF708">
      <w:start w:val="1"/>
      <w:numFmt w:val="bullet"/>
      <w:lvlText w:val=""/>
      <w:lvlJc w:val="left"/>
      <w:pPr>
        <w:ind w:left="5040" w:hanging="360"/>
      </w:pPr>
      <w:rPr>
        <w:rFonts w:ascii="Symbol" w:hAnsi="Symbol" w:hint="default"/>
      </w:rPr>
    </w:lvl>
    <w:lvl w:ilvl="7" w:tplc="AC143132">
      <w:start w:val="1"/>
      <w:numFmt w:val="bullet"/>
      <w:lvlText w:val="o"/>
      <w:lvlJc w:val="left"/>
      <w:pPr>
        <w:ind w:left="5760" w:hanging="360"/>
      </w:pPr>
      <w:rPr>
        <w:rFonts w:ascii="Courier New" w:hAnsi="Courier New" w:hint="default"/>
      </w:rPr>
    </w:lvl>
    <w:lvl w:ilvl="8" w:tplc="C0B6BEA6">
      <w:start w:val="1"/>
      <w:numFmt w:val="bullet"/>
      <w:lvlText w:val=""/>
      <w:lvlJc w:val="left"/>
      <w:pPr>
        <w:ind w:left="6480" w:hanging="360"/>
      </w:pPr>
      <w:rPr>
        <w:rFonts w:ascii="Wingdings" w:hAnsi="Wingdings" w:hint="default"/>
      </w:rPr>
    </w:lvl>
  </w:abstractNum>
  <w:abstractNum w:abstractNumId="25"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6"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7"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8" w15:restartNumberingAfterBreak="0">
    <w:nsid w:val="36546985"/>
    <w:multiLevelType w:val="hybridMultilevel"/>
    <w:tmpl w:val="BBB2254A"/>
    <w:lvl w:ilvl="0" w:tplc="E52C4B10">
      <w:start w:val="1"/>
      <w:numFmt w:val="bullet"/>
      <w:lvlText w:val=""/>
      <w:lvlJc w:val="left"/>
      <w:pPr>
        <w:ind w:left="1080" w:hanging="360"/>
      </w:pPr>
      <w:rPr>
        <w:rFonts w:ascii="Symbol" w:hAnsi="Symbol" w:hint="default"/>
      </w:rPr>
    </w:lvl>
    <w:lvl w:ilvl="1" w:tplc="F2C883EE">
      <w:start w:val="1"/>
      <w:numFmt w:val="bullet"/>
      <w:lvlText w:val="o"/>
      <w:lvlJc w:val="left"/>
      <w:pPr>
        <w:ind w:left="1800" w:hanging="360"/>
      </w:pPr>
      <w:rPr>
        <w:rFonts w:ascii="Courier New" w:hAnsi="Courier New" w:hint="default"/>
      </w:rPr>
    </w:lvl>
    <w:lvl w:ilvl="2" w:tplc="B3E028D6">
      <w:start w:val="1"/>
      <w:numFmt w:val="bullet"/>
      <w:lvlText w:val=""/>
      <w:lvlJc w:val="left"/>
      <w:pPr>
        <w:ind w:left="2520" w:hanging="360"/>
      </w:pPr>
      <w:rPr>
        <w:rFonts w:ascii="Wingdings" w:hAnsi="Wingdings" w:hint="default"/>
      </w:rPr>
    </w:lvl>
    <w:lvl w:ilvl="3" w:tplc="149ACDA8">
      <w:start w:val="1"/>
      <w:numFmt w:val="bullet"/>
      <w:lvlText w:val=""/>
      <w:lvlJc w:val="left"/>
      <w:pPr>
        <w:ind w:left="3240" w:hanging="360"/>
      </w:pPr>
      <w:rPr>
        <w:rFonts w:ascii="Symbol" w:hAnsi="Symbol" w:hint="default"/>
      </w:rPr>
    </w:lvl>
    <w:lvl w:ilvl="4" w:tplc="4B264866">
      <w:start w:val="1"/>
      <w:numFmt w:val="bullet"/>
      <w:lvlText w:val="o"/>
      <w:lvlJc w:val="left"/>
      <w:pPr>
        <w:ind w:left="3960" w:hanging="360"/>
      </w:pPr>
      <w:rPr>
        <w:rFonts w:ascii="Courier New" w:hAnsi="Courier New" w:hint="default"/>
      </w:rPr>
    </w:lvl>
    <w:lvl w:ilvl="5" w:tplc="F140DEFE">
      <w:start w:val="1"/>
      <w:numFmt w:val="bullet"/>
      <w:lvlText w:val=""/>
      <w:lvlJc w:val="left"/>
      <w:pPr>
        <w:ind w:left="4680" w:hanging="360"/>
      </w:pPr>
      <w:rPr>
        <w:rFonts w:ascii="Wingdings" w:hAnsi="Wingdings" w:hint="default"/>
      </w:rPr>
    </w:lvl>
    <w:lvl w:ilvl="6" w:tplc="62780F6A">
      <w:start w:val="1"/>
      <w:numFmt w:val="bullet"/>
      <w:lvlText w:val=""/>
      <w:lvlJc w:val="left"/>
      <w:pPr>
        <w:ind w:left="5400" w:hanging="360"/>
      </w:pPr>
      <w:rPr>
        <w:rFonts w:ascii="Symbol" w:hAnsi="Symbol" w:hint="default"/>
      </w:rPr>
    </w:lvl>
    <w:lvl w:ilvl="7" w:tplc="D4101740">
      <w:start w:val="1"/>
      <w:numFmt w:val="bullet"/>
      <w:lvlText w:val="o"/>
      <w:lvlJc w:val="left"/>
      <w:pPr>
        <w:ind w:left="6120" w:hanging="360"/>
      </w:pPr>
      <w:rPr>
        <w:rFonts w:ascii="Courier New" w:hAnsi="Courier New" w:hint="default"/>
      </w:rPr>
    </w:lvl>
    <w:lvl w:ilvl="8" w:tplc="359AD6B4">
      <w:start w:val="1"/>
      <w:numFmt w:val="bullet"/>
      <w:lvlText w:val=""/>
      <w:lvlJc w:val="left"/>
      <w:pPr>
        <w:ind w:left="6840" w:hanging="360"/>
      </w:pPr>
      <w:rPr>
        <w:rFonts w:ascii="Wingdings" w:hAnsi="Wingdings" w:hint="default"/>
      </w:rPr>
    </w:lvl>
  </w:abstractNum>
  <w:abstractNum w:abstractNumId="29" w15:restartNumberingAfterBreak="0">
    <w:nsid w:val="371303B7"/>
    <w:multiLevelType w:val="hybridMultilevel"/>
    <w:tmpl w:val="FFFFFFFF"/>
    <w:lvl w:ilvl="0" w:tplc="FFFFFFFF">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8393002"/>
    <w:multiLevelType w:val="hybridMultilevel"/>
    <w:tmpl w:val="FFFFFFFF"/>
    <w:lvl w:ilvl="0" w:tplc="F7B8D364">
      <w:start w:val="1"/>
      <w:numFmt w:val="bullet"/>
      <w:lvlText w:val=""/>
      <w:lvlJc w:val="left"/>
      <w:pPr>
        <w:ind w:left="720" w:hanging="360"/>
      </w:pPr>
      <w:rPr>
        <w:rFonts w:ascii="Symbol" w:hAnsi="Symbol" w:hint="default"/>
      </w:rPr>
    </w:lvl>
    <w:lvl w:ilvl="1" w:tplc="5A749BE2">
      <w:start w:val="1"/>
      <w:numFmt w:val="bullet"/>
      <w:lvlText w:val="o"/>
      <w:lvlJc w:val="left"/>
      <w:pPr>
        <w:ind w:left="1440" w:hanging="360"/>
      </w:pPr>
      <w:rPr>
        <w:rFonts w:ascii="Courier New" w:hAnsi="Courier New" w:hint="default"/>
      </w:rPr>
    </w:lvl>
    <w:lvl w:ilvl="2" w:tplc="D37A9D2E">
      <w:start w:val="1"/>
      <w:numFmt w:val="bullet"/>
      <w:lvlText w:val=""/>
      <w:lvlJc w:val="left"/>
      <w:pPr>
        <w:ind w:left="2160" w:hanging="360"/>
      </w:pPr>
      <w:rPr>
        <w:rFonts w:ascii="Wingdings" w:hAnsi="Wingdings" w:hint="default"/>
      </w:rPr>
    </w:lvl>
    <w:lvl w:ilvl="3" w:tplc="6818F08A">
      <w:start w:val="1"/>
      <w:numFmt w:val="bullet"/>
      <w:lvlText w:val=""/>
      <w:lvlJc w:val="left"/>
      <w:pPr>
        <w:ind w:left="2880" w:hanging="360"/>
      </w:pPr>
      <w:rPr>
        <w:rFonts w:ascii="Symbol" w:hAnsi="Symbol" w:hint="default"/>
      </w:rPr>
    </w:lvl>
    <w:lvl w:ilvl="4" w:tplc="7F4A964A">
      <w:start w:val="1"/>
      <w:numFmt w:val="bullet"/>
      <w:lvlText w:val="o"/>
      <w:lvlJc w:val="left"/>
      <w:pPr>
        <w:ind w:left="3600" w:hanging="360"/>
      </w:pPr>
      <w:rPr>
        <w:rFonts w:ascii="Courier New" w:hAnsi="Courier New" w:hint="default"/>
      </w:rPr>
    </w:lvl>
    <w:lvl w:ilvl="5" w:tplc="2618B0A0">
      <w:start w:val="1"/>
      <w:numFmt w:val="bullet"/>
      <w:lvlText w:val=""/>
      <w:lvlJc w:val="left"/>
      <w:pPr>
        <w:ind w:left="4320" w:hanging="360"/>
      </w:pPr>
      <w:rPr>
        <w:rFonts w:ascii="Wingdings" w:hAnsi="Wingdings" w:hint="default"/>
      </w:rPr>
    </w:lvl>
    <w:lvl w:ilvl="6" w:tplc="9224D734">
      <w:start w:val="1"/>
      <w:numFmt w:val="bullet"/>
      <w:lvlText w:val=""/>
      <w:lvlJc w:val="left"/>
      <w:pPr>
        <w:ind w:left="5040" w:hanging="360"/>
      </w:pPr>
      <w:rPr>
        <w:rFonts w:ascii="Symbol" w:hAnsi="Symbol" w:hint="default"/>
      </w:rPr>
    </w:lvl>
    <w:lvl w:ilvl="7" w:tplc="857457E4">
      <w:start w:val="1"/>
      <w:numFmt w:val="bullet"/>
      <w:lvlText w:val="o"/>
      <w:lvlJc w:val="left"/>
      <w:pPr>
        <w:ind w:left="5760" w:hanging="360"/>
      </w:pPr>
      <w:rPr>
        <w:rFonts w:ascii="Courier New" w:hAnsi="Courier New" w:hint="default"/>
      </w:rPr>
    </w:lvl>
    <w:lvl w:ilvl="8" w:tplc="5EBCB7D8">
      <w:start w:val="1"/>
      <w:numFmt w:val="bullet"/>
      <w:lvlText w:val=""/>
      <w:lvlJc w:val="left"/>
      <w:pPr>
        <w:ind w:left="6480" w:hanging="360"/>
      </w:pPr>
      <w:rPr>
        <w:rFonts w:ascii="Wingdings" w:hAnsi="Wingdings" w:hint="default"/>
      </w:rPr>
    </w:lvl>
  </w:abstractNum>
  <w:abstractNum w:abstractNumId="34"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DD42FE"/>
    <w:multiLevelType w:val="hybridMultilevel"/>
    <w:tmpl w:val="FFFFFFFF"/>
    <w:lvl w:ilvl="0" w:tplc="BA2CD568">
      <w:start w:val="1"/>
      <w:numFmt w:val="bullet"/>
      <w:lvlText w:val=""/>
      <w:lvlJc w:val="left"/>
      <w:pPr>
        <w:ind w:left="720" w:hanging="360"/>
      </w:pPr>
      <w:rPr>
        <w:rFonts w:ascii="Wingdings" w:hAnsi="Wingdings" w:hint="default"/>
      </w:rPr>
    </w:lvl>
    <w:lvl w:ilvl="1" w:tplc="978C8426">
      <w:start w:val="1"/>
      <w:numFmt w:val="bullet"/>
      <w:lvlText w:val="o"/>
      <w:lvlJc w:val="left"/>
      <w:pPr>
        <w:ind w:left="1440" w:hanging="360"/>
      </w:pPr>
      <w:rPr>
        <w:rFonts w:ascii="Courier New" w:hAnsi="Courier New" w:hint="default"/>
      </w:rPr>
    </w:lvl>
    <w:lvl w:ilvl="2" w:tplc="0D6644A0">
      <w:start w:val="1"/>
      <w:numFmt w:val="bullet"/>
      <w:lvlText w:val=""/>
      <w:lvlJc w:val="left"/>
      <w:pPr>
        <w:ind w:left="2160" w:hanging="360"/>
      </w:pPr>
      <w:rPr>
        <w:rFonts w:ascii="Wingdings" w:hAnsi="Wingdings" w:hint="default"/>
      </w:rPr>
    </w:lvl>
    <w:lvl w:ilvl="3" w:tplc="163EC584">
      <w:start w:val="1"/>
      <w:numFmt w:val="bullet"/>
      <w:lvlText w:val=""/>
      <w:lvlJc w:val="left"/>
      <w:pPr>
        <w:ind w:left="2880" w:hanging="360"/>
      </w:pPr>
      <w:rPr>
        <w:rFonts w:ascii="Symbol" w:hAnsi="Symbol" w:hint="default"/>
      </w:rPr>
    </w:lvl>
    <w:lvl w:ilvl="4" w:tplc="FDFC4736">
      <w:start w:val="1"/>
      <w:numFmt w:val="bullet"/>
      <w:lvlText w:val="o"/>
      <w:lvlJc w:val="left"/>
      <w:pPr>
        <w:ind w:left="3600" w:hanging="360"/>
      </w:pPr>
      <w:rPr>
        <w:rFonts w:ascii="Courier New" w:hAnsi="Courier New" w:hint="default"/>
      </w:rPr>
    </w:lvl>
    <w:lvl w:ilvl="5" w:tplc="6112539A">
      <w:start w:val="1"/>
      <w:numFmt w:val="bullet"/>
      <w:lvlText w:val=""/>
      <w:lvlJc w:val="left"/>
      <w:pPr>
        <w:ind w:left="4320" w:hanging="360"/>
      </w:pPr>
      <w:rPr>
        <w:rFonts w:ascii="Wingdings" w:hAnsi="Wingdings" w:hint="default"/>
      </w:rPr>
    </w:lvl>
    <w:lvl w:ilvl="6" w:tplc="A1DAD9C2">
      <w:start w:val="1"/>
      <w:numFmt w:val="bullet"/>
      <w:lvlText w:val=""/>
      <w:lvlJc w:val="left"/>
      <w:pPr>
        <w:ind w:left="5040" w:hanging="360"/>
      </w:pPr>
      <w:rPr>
        <w:rFonts w:ascii="Symbol" w:hAnsi="Symbol" w:hint="default"/>
      </w:rPr>
    </w:lvl>
    <w:lvl w:ilvl="7" w:tplc="A71A38DE">
      <w:start w:val="1"/>
      <w:numFmt w:val="bullet"/>
      <w:lvlText w:val="o"/>
      <w:lvlJc w:val="left"/>
      <w:pPr>
        <w:ind w:left="5760" w:hanging="360"/>
      </w:pPr>
      <w:rPr>
        <w:rFonts w:ascii="Courier New" w:hAnsi="Courier New" w:hint="default"/>
      </w:rPr>
    </w:lvl>
    <w:lvl w:ilvl="8" w:tplc="ED486802">
      <w:start w:val="1"/>
      <w:numFmt w:val="bullet"/>
      <w:lvlText w:val=""/>
      <w:lvlJc w:val="left"/>
      <w:pPr>
        <w:ind w:left="6480" w:hanging="360"/>
      </w:pPr>
      <w:rPr>
        <w:rFonts w:ascii="Wingdings" w:hAnsi="Wingdings" w:hint="default"/>
      </w:rPr>
    </w:lvl>
  </w:abstractNum>
  <w:abstractNum w:abstractNumId="36"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7" w15:restartNumberingAfterBreak="0">
    <w:nsid w:val="41D42E32"/>
    <w:multiLevelType w:val="hybridMultilevel"/>
    <w:tmpl w:val="FFFFFFFF"/>
    <w:lvl w:ilvl="0" w:tplc="C41016BC">
      <w:start w:val="1"/>
      <w:numFmt w:val="bullet"/>
      <w:lvlText w:val=""/>
      <w:lvlJc w:val="left"/>
      <w:pPr>
        <w:ind w:left="720" w:hanging="360"/>
      </w:pPr>
      <w:rPr>
        <w:rFonts w:ascii="Wingdings" w:hAnsi="Wingdings" w:hint="default"/>
      </w:rPr>
    </w:lvl>
    <w:lvl w:ilvl="1" w:tplc="88B06274">
      <w:start w:val="1"/>
      <w:numFmt w:val="bullet"/>
      <w:lvlText w:val="o"/>
      <w:lvlJc w:val="left"/>
      <w:pPr>
        <w:ind w:left="1440" w:hanging="360"/>
      </w:pPr>
      <w:rPr>
        <w:rFonts w:ascii="Courier New" w:hAnsi="Courier New" w:hint="default"/>
      </w:rPr>
    </w:lvl>
    <w:lvl w:ilvl="2" w:tplc="6D664372">
      <w:start w:val="1"/>
      <w:numFmt w:val="bullet"/>
      <w:lvlText w:val=""/>
      <w:lvlJc w:val="left"/>
      <w:pPr>
        <w:ind w:left="2160" w:hanging="360"/>
      </w:pPr>
      <w:rPr>
        <w:rFonts w:ascii="Wingdings" w:hAnsi="Wingdings" w:hint="default"/>
      </w:rPr>
    </w:lvl>
    <w:lvl w:ilvl="3" w:tplc="CAFA6BF2">
      <w:start w:val="1"/>
      <w:numFmt w:val="bullet"/>
      <w:lvlText w:val=""/>
      <w:lvlJc w:val="left"/>
      <w:pPr>
        <w:ind w:left="2880" w:hanging="360"/>
      </w:pPr>
      <w:rPr>
        <w:rFonts w:ascii="Symbol" w:hAnsi="Symbol" w:hint="default"/>
      </w:rPr>
    </w:lvl>
    <w:lvl w:ilvl="4" w:tplc="7CB83F12">
      <w:start w:val="1"/>
      <w:numFmt w:val="bullet"/>
      <w:lvlText w:val="o"/>
      <w:lvlJc w:val="left"/>
      <w:pPr>
        <w:ind w:left="3600" w:hanging="360"/>
      </w:pPr>
      <w:rPr>
        <w:rFonts w:ascii="Courier New" w:hAnsi="Courier New" w:hint="default"/>
      </w:rPr>
    </w:lvl>
    <w:lvl w:ilvl="5" w:tplc="1C567574">
      <w:start w:val="1"/>
      <w:numFmt w:val="bullet"/>
      <w:lvlText w:val=""/>
      <w:lvlJc w:val="left"/>
      <w:pPr>
        <w:ind w:left="4320" w:hanging="360"/>
      </w:pPr>
      <w:rPr>
        <w:rFonts w:ascii="Wingdings" w:hAnsi="Wingdings" w:hint="default"/>
      </w:rPr>
    </w:lvl>
    <w:lvl w:ilvl="6" w:tplc="6DA0F24C">
      <w:start w:val="1"/>
      <w:numFmt w:val="bullet"/>
      <w:lvlText w:val=""/>
      <w:lvlJc w:val="left"/>
      <w:pPr>
        <w:ind w:left="5040" w:hanging="360"/>
      </w:pPr>
      <w:rPr>
        <w:rFonts w:ascii="Symbol" w:hAnsi="Symbol" w:hint="default"/>
      </w:rPr>
    </w:lvl>
    <w:lvl w:ilvl="7" w:tplc="EA6480CE">
      <w:start w:val="1"/>
      <w:numFmt w:val="bullet"/>
      <w:lvlText w:val="o"/>
      <w:lvlJc w:val="left"/>
      <w:pPr>
        <w:ind w:left="5760" w:hanging="360"/>
      </w:pPr>
      <w:rPr>
        <w:rFonts w:ascii="Courier New" w:hAnsi="Courier New" w:hint="default"/>
      </w:rPr>
    </w:lvl>
    <w:lvl w:ilvl="8" w:tplc="E2AA3F92">
      <w:start w:val="1"/>
      <w:numFmt w:val="bullet"/>
      <w:lvlText w:val=""/>
      <w:lvlJc w:val="left"/>
      <w:pPr>
        <w:ind w:left="6480" w:hanging="360"/>
      </w:pPr>
      <w:rPr>
        <w:rFonts w:ascii="Wingdings" w:hAnsi="Wingdings" w:hint="default"/>
      </w:rPr>
    </w:lvl>
  </w:abstractNum>
  <w:abstractNum w:abstractNumId="38"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9" w15:restartNumberingAfterBreak="0">
    <w:nsid w:val="43530C3C"/>
    <w:multiLevelType w:val="hybridMultilevel"/>
    <w:tmpl w:val="B6F44B5C"/>
    <w:styleLink w:val="ImportedStyle4"/>
    <w:lvl w:ilvl="0" w:tplc="FFFFFFFF">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2" w15:restartNumberingAfterBreak="0">
    <w:nsid w:val="572A2D9F"/>
    <w:multiLevelType w:val="hybridMultilevel"/>
    <w:tmpl w:val="FFFFFFFF"/>
    <w:lvl w:ilvl="0" w:tplc="CEAE92A6">
      <w:start w:val="1"/>
      <w:numFmt w:val="bullet"/>
      <w:lvlText w:val=""/>
      <w:lvlJc w:val="left"/>
      <w:pPr>
        <w:ind w:left="720" w:hanging="360"/>
      </w:pPr>
      <w:rPr>
        <w:rFonts w:ascii="Wingdings" w:hAnsi="Wingdings" w:hint="default"/>
      </w:rPr>
    </w:lvl>
    <w:lvl w:ilvl="1" w:tplc="777C2F32">
      <w:start w:val="1"/>
      <w:numFmt w:val="bullet"/>
      <w:lvlText w:val="o"/>
      <w:lvlJc w:val="left"/>
      <w:pPr>
        <w:ind w:left="1440" w:hanging="360"/>
      </w:pPr>
      <w:rPr>
        <w:rFonts w:ascii="Courier New" w:hAnsi="Courier New" w:hint="default"/>
      </w:rPr>
    </w:lvl>
    <w:lvl w:ilvl="2" w:tplc="1D3CFA3A">
      <w:start w:val="1"/>
      <w:numFmt w:val="bullet"/>
      <w:lvlText w:val=""/>
      <w:lvlJc w:val="left"/>
      <w:pPr>
        <w:ind w:left="2160" w:hanging="360"/>
      </w:pPr>
      <w:rPr>
        <w:rFonts w:ascii="Wingdings" w:hAnsi="Wingdings" w:hint="default"/>
      </w:rPr>
    </w:lvl>
    <w:lvl w:ilvl="3" w:tplc="2CB0A174">
      <w:start w:val="1"/>
      <w:numFmt w:val="bullet"/>
      <w:lvlText w:val=""/>
      <w:lvlJc w:val="left"/>
      <w:pPr>
        <w:ind w:left="2880" w:hanging="360"/>
      </w:pPr>
      <w:rPr>
        <w:rFonts w:ascii="Symbol" w:hAnsi="Symbol" w:hint="default"/>
      </w:rPr>
    </w:lvl>
    <w:lvl w:ilvl="4" w:tplc="8E028C76">
      <w:start w:val="1"/>
      <w:numFmt w:val="bullet"/>
      <w:lvlText w:val="o"/>
      <w:lvlJc w:val="left"/>
      <w:pPr>
        <w:ind w:left="3600" w:hanging="360"/>
      </w:pPr>
      <w:rPr>
        <w:rFonts w:ascii="Courier New" w:hAnsi="Courier New" w:hint="default"/>
      </w:rPr>
    </w:lvl>
    <w:lvl w:ilvl="5" w:tplc="1D1AE47C">
      <w:start w:val="1"/>
      <w:numFmt w:val="bullet"/>
      <w:lvlText w:val=""/>
      <w:lvlJc w:val="left"/>
      <w:pPr>
        <w:ind w:left="4320" w:hanging="360"/>
      </w:pPr>
      <w:rPr>
        <w:rFonts w:ascii="Wingdings" w:hAnsi="Wingdings" w:hint="default"/>
      </w:rPr>
    </w:lvl>
    <w:lvl w:ilvl="6" w:tplc="2FE48BCC">
      <w:start w:val="1"/>
      <w:numFmt w:val="bullet"/>
      <w:lvlText w:val=""/>
      <w:lvlJc w:val="left"/>
      <w:pPr>
        <w:ind w:left="5040" w:hanging="360"/>
      </w:pPr>
      <w:rPr>
        <w:rFonts w:ascii="Symbol" w:hAnsi="Symbol" w:hint="default"/>
      </w:rPr>
    </w:lvl>
    <w:lvl w:ilvl="7" w:tplc="7BDC045C">
      <w:start w:val="1"/>
      <w:numFmt w:val="bullet"/>
      <w:lvlText w:val="o"/>
      <w:lvlJc w:val="left"/>
      <w:pPr>
        <w:ind w:left="5760" w:hanging="360"/>
      </w:pPr>
      <w:rPr>
        <w:rFonts w:ascii="Courier New" w:hAnsi="Courier New" w:hint="default"/>
      </w:rPr>
    </w:lvl>
    <w:lvl w:ilvl="8" w:tplc="B64C28D0">
      <w:start w:val="1"/>
      <w:numFmt w:val="bullet"/>
      <w:lvlText w:val=""/>
      <w:lvlJc w:val="left"/>
      <w:pPr>
        <w:ind w:left="6480" w:hanging="360"/>
      </w:pPr>
      <w:rPr>
        <w:rFonts w:ascii="Wingdings" w:hAnsi="Wingdings" w:hint="default"/>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801174"/>
    <w:multiLevelType w:val="hybridMultilevel"/>
    <w:tmpl w:val="67A21672"/>
    <w:lvl w:ilvl="0" w:tplc="638EDE76">
      <w:start w:val="1"/>
      <w:numFmt w:val="bullet"/>
      <w:lvlText w:val="ü"/>
      <w:lvlJc w:val="left"/>
      <w:pPr>
        <w:ind w:left="720" w:hanging="360"/>
      </w:pPr>
      <w:rPr>
        <w:rFonts w:ascii="Wingdings" w:hAnsi="Wingdings" w:hint="default"/>
      </w:rPr>
    </w:lvl>
    <w:lvl w:ilvl="1" w:tplc="1A1E5840">
      <w:start w:val="1"/>
      <w:numFmt w:val="bullet"/>
      <w:lvlText w:val="o"/>
      <w:lvlJc w:val="left"/>
      <w:pPr>
        <w:ind w:left="1440" w:hanging="360"/>
      </w:pPr>
      <w:rPr>
        <w:rFonts w:ascii="Courier New" w:hAnsi="Courier New" w:hint="default"/>
      </w:rPr>
    </w:lvl>
    <w:lvl w:ilvl="2" w:tplc="22D0FBC8">
      <w:start w:val="1"/>
      <w:numFmt w:val="bullet"/>
      <w:lvlText w:val=""/>
      <w:lvlJc w:val="left"/>
      <w:pPr>
        <w:ind w:left="2160" w:hanging="360"/>
      </w:pPr>
      <w:rPr>
        <w:rFonts w:ascii="Wingdings" w:hAnsi="Wingdings" w:hint="default"/>
      </w:rPr>
    </w:lvl>
    <w:lvl w:ilvl="3" w:tplc="E134172A">
      <w:start w:val="1"/>
      <w:numFmt w:val="bullet"/>
      <w:lvlText w:val=""/>
      <w:lvlJc w:val="left"/>
      <w:pPr>
        <w:ind w:left="2880" w:hanging="360"/>
      </w:pPr>
      <w:rPr>
        <w:rFonts w:ascii="Symbol" w:hAnsi="Symbol" w:hint="default"/>
      </w:rPr>
    </w:lvl>
    <w:lvl w:ilvl="4" w:tplc="E4D8D4DC">
      <w:start w:val="1"/>
      <w:numFmt w:val="bullet"/>
      <w:lvlText w:val="o"/>
      <w:lvlJc w:val="left"/>
      <w:pPr>
        <w:ind w:left="3600" w:hanging="360"/>
      </w:pPr>
      <w:rPr>
        <w:rFonts w:ascii="Courier New" w:hAnsi="Courier New" w:hint="default"/>
      </w:rPr>
    </w:lvl>
    <w:lvl w:ilvl="5" w:tplc="B7F49E24">
      <w:start w:val="1"/>
      <w:numFmt w:val="bullet"/>
      <w:lvlText w:val=""/>
      <w:lvlJc w:val="left"/>
      <w:pPr>
        <w:ind w:left="4320" w:hanging="360"/>
      </w:pPr>
      <w:rPr>
        <w:rFonts w:ascii="Wingdings" w:hAnsi="Wingdings" w:hint="default"/>
      </w:rPr>
    </w:lvl>
    <w:lvl w:ilvl="6" w:tplc="64A47630">
      <w:start w:val="1"/>
      <w:numFmt w:val="bullet"/>
      <w:lvlText w:val=""/>
      <w:lvlJc w:val="left"/>
      <w:pPr>
        <w:ind w:left="5040" w:hanging="360"/>
      </w:pPr>
      <w:rPr>
        <w:rFonts w:ascii="Symbol" w:hAnsi="Symbol" w:hint="default"/>
      </w:rPr>
    </w:lvl>
    <w:lvl w:ilvl="7" w:tplc="A38A93DA">
      <w:start w:val="1"/>
      <w:numFmt w:val="bullet"/>
      <w:lvlText w:val="o"/>
      <w:lvlJc w:val="left"/>
      <w:pPr>
        <w:ind w:left="5760" w:hanging="360"/>
      </w:pPr>
      <w:rPr>
        <w:rFonts w:ascii="Courier New" w:hAnsi="Courier New" w:hint="default"/>
      </w:rPr>
    </w:lvl>
    <w:lvl w:ilvl="8" w:tplc="7FD238BC">
      <w:start w:val="1"/>
      <w:numFmt w:val="bullet"/>
      <w:lvlText w:val=""/>
      <w:lvlJc w:val="left"/>
      <w:pPr>
        <w:ind w:left="6480" w:hanging="360"/>
      </w:pPr>
      <w:rPr>
        <w:rFonts w:ascii="Wingdings" w:hAnsi="Wingdings" w:hint="default"/>
      </w:rPr>
    </w:lvl>
  </w:abstractNum>
  <w:abstractNum w:abstractNumId="46"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2E5DAB"/>
    <w:multiLevelType w:val="hybridMultilevel"/>
    <w:tmpl w:val="46882672"/>
    <w:lvl w:ilvl="0" w:tplc="45900794">
      <w:start w:val="1"/>
      <w:numFmt w:val="bullet"/>
      <w:lvlText w:val="·"/>
      <w:lvlJc w:val="left"/>
      <w:pPr>
        <w:ind w:left="720" w:hanging="360"/>
      </w:pPr>
      <w:rPr>
        <w:rFonts w:ascii="Symbol" w:hAnsi="Symbol" w:hint="default"/>
      </w:rPr>
    </w:lvl>
    <w:lvl w:ilvl="1" w:tplc="2EC0E1BC">
      <w:start w:val="1"/>
      <w:numFmt w:val="bullet"/>
      <w:lvlText w:val="o"/>
      <w:lvlJc w:val="left"/>
      <w:pPr>
        <w:ind w:left="1440" w:hanging="360"/>
      </w:pPr>
      <w:rPr>
        <w:rFonts w:ascii="Courier New" w:hAnsi="Courier New" w:hint="default"/>
      </w:rPr>
    </w:lvl>
    <w:lvl w:ilvl="2" w:tplc="7B38A35A">
      <w:start w:val="1"/>
      <w:numFmt w:val="bullet"/>
      <w:lvlText w:val=""/>
      <w:lvlJc w:val="left"/>
      <w:pPr>
        <w:ind w:left="2160" w:hanging="360"/>
      </w:pPr>
      <w:rPr>
        <w:rFonts w:ascii="Wingdings" w:hAnsi="Wingdings" w:hint="default"/>
      </w:rPr>
    </w:lvl>
    <w:lvl w:ilvl="3" w:tplc="2A6CC666">
      <w:start w:val="1"/>
      <w:numFmt w:val="bullet"/>
      <w:lvlText w:val=""/>
      <w:lvlJc w:val="left"/>
      <w:pPr>
        <w:ind w:left="2880" w:hanging="360"/>
      </w:pPr>
      <w:rPr>
        <w:rFonts w:ascii="Symbol" w:hAnsi="Symbol" w:hint="default"/>
      </w:rPr>
    </w:lvl>
    <w:lvl w:ilvl="4" w:tplc="C1FC5B7A">
      <w:start w:val="1"/>
      <w:numFmt w:val="bullet"/>
      <w:lvlText w:val="o"/>
      <w:lvlJc w:val="left"/>
      <w:pPr>
        <w:ind w:left="3600" w:hanging="360"/>
      </w:pPr>
      <w:rPr>
        <w:rFonts w:ascii="Courier New" w:hAnsi="Courier New" w:hint="default"/>
      </w:rPr>
    </w:lvl>
    <w:lvl w:ilvl="5" w:tplc="BA18B45E">
      <w:start w:val="1"/>
      <w:numFmt w:val="bullet"/>
      <w:lvlText w:val=""/>
      <w:lvlJc w:val="left"/>
      <w:pPr>
        <w:ind w:left="4320" w:hanging="360"/>
      </w:pPr>
      <w:rPr>
        <w:rFonts w:ascii="Wingdings" w:hAnsi="Wingdings" w:hint="default"/>
      </w:rPr>
    </w:lvl>
    <w:lvl w:ilvl="6" w:tplc="2C50447E">
      <w:start w:val="1"/>
      <w:numFmt w:val="bullet"/>
      <w:lvlText w:val=""/>
      <w:lvlJc w:val="left"/>
      <w:pPr>
        <w:ind w:left="5040" w:hanging="360"/>
      </w:pPr>
      <w:rPr>
        <w:rFonts w:ascii="Symbol" w:hAnsi="Symbol" w:hint="default"/>
      </w:rPr>
    </w:lvl>
    <w:lvl w:ilvl="7" w:tplc="281E68C6">
      <w:start w:val="1"/>
      <w:numFmt w:val="bullet"/>
      <w:lvlText w:val="o"/>
      <w:lvlJc w:val="left"/>
      <w:pPr>
        <w:ind w:left="5760" w:hanging="360"/>
      </w:pPr>
      <w:rPr>
        <w:rFonts w:ascii="Courier New" w:hAnsi="Courier New" w:hint="default"/>
      </w:rPr>
    </w:lvl>
    <w:lvl w:ilvl="8" w:tplc="CABE5444">
      <w:start w:val="1"/>
      <w:numFmt w:val="bullet"/>
      <w:lvlText w:val=""/>
      <w:lvlJc w:val="left"/>
      <w:pPr>
        <w:ind w:left="6480" w:hanging="360"/>
      </w:pPr>
      <w:rPr>
        <w:rFonts w:ascii="Wingdings" w:hAnsi="Wingdings" w:hint="default"/>
      </w:rPr>
    </w:lvl>
  </w:abstractNum>
  <w:abstractNum w:abstractNumId="48" w15:restartNumberingAfterBreak="0">
    <w:nsid w:val="687C2467"/>
    <w:multiLevelType w:val="hybridMultilevel"/>
    <w:tmpl w:val="FFFFFFFF"/>
    <w:lvl w:ilvl="0" w:tplc="7A4C1B2C">
      <w:start w:val="1"/>
      <w:numFmt w:val="bullet"/>
      <w:lvlText w:val="ü"/>
      <w:lvlJc w:val="left"/>
      <w:pPr>
        <w:ind w:left="720" w:hanging="360"/>
      </w:pPr>
      <w:rPr>
        <w:rFonts w:ascii="Wingdings" w:hAnsi="Wingdings" w:hint="default"/>
      </w:rPr>
    </w:lvl>
    <w:lvl w:ilvl="1" w:tplc="B63EEB5C">
      <w:start w:val="1"/>
      <w:numFmt w:val="bullet"/>
      <w:lvlText w:val="o"/>
      <w:lvlJc w:val="left"/>
      <w:pPr>
        <w:ind w:left="1440" w:hanging="360"/>
      </w:pPr>
      <w:rPr>
        <w:rFonts w:ascii="Courier New" w:hAnsi="Courier New" w:hint="default"/>
      </w:rPr>
    </w:lvl>
    <w:lvl w:ilvl="2" w:tplc="DF88EFA2">
      <w:start w:val="1"/>
      <w:numFmt w:val="bullet"/>
      <w:lvlText w:val=""/>
      <w:lvlJc w:val="left"/>
      <w:pPr>
        <w:ind w:left="2160" w:hanging="360"/>
      </w:pPr>
      <w:rPr>
        <w:rFonts w:ascii="Wingdings" w:hAnsi="Wingdings" w:hint="default"/>
      </w:rPr>
    </w:lvl>
    <w:lvl w:ilvl="3" w:tplc="C9BCC1D0">
      <w:start w:val="1"/>
      <w:numFmt w:val="bullet"/>
      <w:lvlText w:val=""/>
      <w:lvlJc w:val="left"/>
      <w:pPr>
        <w:ind w:left="2880" w:hanging="360"/>
      </w:pPr>
      <w:rPr>
        <w:rFonts w:ascii="Symbol" w:hAnsi="Symbol" w:hint="default"/>
      </w:rPr>
    </w:lvl>
    <w:lvl w:ilvl="4" w:tplc="CC768100">
      <w:start w:val="1"/>
      <w:numFmt w:val="bullet"/>
      <w:lvlText w:val="o"/>
      <w:lvlJc w:val="left"/>
      <w:pPr>
        <w:ind w:left="3600" w:hanging="360"/>
      </w:pPr>
      <w:rPr>
        <w:rFonts w:ascii="Courier New" w:hAnsi="Courier New" w:hint="default"/>
      </w:rPr>
    </w:lvl>
    <w:lvl w:ilvl="5" w:tplc="44B067A8">
      <w:start w:val="1"/>
      <w:numFmt w:val="bullet"/>
      <w:lvlText w:val=""/>
      <w:lvlJc w:val="left"/>
      <w:pPr>
        <w:ind w:left="4320" w:hanging="360"/>
      </w:pPr>
      <w:rPr>
        <w:rFonts w:ascii="Wingdings" w:hAnsi="Wingdings" w:hint="default"/>
      </w:rPr>
    </w:lvl>
    <w:lvl w:ilvl="6" w:tplc="289AFE7E">
      <w:start w:val="1"/>
      <w:numFmt w:val="bullet"/>
      <w:lvlText w:val=""/>
      <w:lvlJc w:val="left"/>
      <w:pPr>
        <w:ind w:left="5040" w:hanging="360"/>
      </w:pPr>
      <w:rPr>
        <w:rFonts w:ascii="Symbol" w:hAnsi="Symbol" w:hint="default"/>
      </w:rPr>
    </w:lvl>
    <w:lvl w:ilvl="7" w:tplc="CE0C1DAA">
      <w:start w:val="1"/>
      <w:numFmt w:val="bullet"/>
      <w:lvlText w:val="o"/>
      <w:lvlJc w:val="left"/>
      <w:pPr>
        <w:ind w:left="5760" w:hanging="360"/>
      </w:pPr>
      <w:rPr>
        <w:rFonts w:ascii="Courier New" w:hAnsi="Courier New" w:hint="default"/>
      </w:rPr>
    </w:lvl>
    <w:lvl w:ilvl="8" w:tplc="795E7E40">
      <w:start w:val="1"/>
      <w:numFmt w:val="bullet"/>
      <w:lvlText w:val=""/>
      <w:lvlJc w:val="left"/>
      <w:pPr>
        <w:ind w:left="6480" w:hanging="360"/>
      </w:pPr>
      <w:rPr>
        <w:rFonts w:ascii="Wingdings" w:hAnsi="Wingdings" w:hint="default"/>
      </w:rPr>
    </w:lvl>
  </w:abstractNum>
  <w:abstractNum w:abstractNumId="49" w15:restartNumberingAfterBreak="0">
    <w:nsid w:val="69371F7F"/>
    <w:multiLevelType w:val="hybridMultilevel"/>
    <w:tmpl w:val="FFFFFFFF"/>
    <w:lvl w:ilvl="0" w:tplc="E3141F74">
      <w:start w:val="1"/>
      <w:numFmt w:val="bullet"/>
      <w:lvlText w:val=""/>
      <w:lvlJc w:val="left"/>
      <w:pPr>
        <w:ind w:left="720" w:hanging="360"/>
      </w:pPr>
      <w:rPr>
        <w:rFonts w:ascii="Wingdings" w:hAnsi="Wingdings" w:hint="default"/>
      </w:rPr>
    </w:lvl>
    <w:lvl w:ilvl="1" w:tplc="20CA27E2">
      <w:start w:val="1"/>
      <w:numFmt w:val="bullet"/>
      <w:lvlText w:val="o"/>
      <w:lvlJc w:val="left"/>
      <w:pPr>
        <w:ind w:left="1440" w:hanging="360"/>
      </w:pPr>
      <w:rPr>
        <w:rFonts w:ascii="Courier New" w:hAnsi="Courier New" w:hint="default"/>
      </w:rPr>
    </w:lvl>
    <w:lvl w:ilvl="2" w:tplc="7A8CCF8A">
      <w:start w:val="1"/>
      <w:numFmt w:val="bullet"/>
      <w:lvlText w:val=""/>
      <w:lvlJc w:val="left"/>
      <w:pPr>
        <w:ind w:left="2160" w:hanging="360"/>
      </w:pPr>
      <w:rPr>
        <w:rFonts w:ascii="Wingdings" w:hAnsi="Wingdings" w:hint="default"/>
      </w:rPr>
    </w:lvl>
    <w:lvl w:ilvl="3" w:tplc="7592DDEA">
      <w:start w:val="1"/>
      <w:numFmt w:val="bullet"/>
      <w:lvlText w:val=""/>
      <w:lvlJc w:val="left"/>
      <w:pPr>
        <w:ind w:left="2880" w:hanging="360"/>
      </w:pPr>
      <w:rPr>
        <w:rFonts w:ascii="Symbol" w:hAnsi="Symbol" w:hint="default"/>
      </w:rPr>
    </w:lvl>
    <w:lvl w:ilvl="4" w:tplc="FB7C7D30">
      <w:start w:val="1"/>
      <w:numFmt w:val="bullet"/>
      <w:lvlText w:val="o"/>
      <w:lvlJc w:val="left"/>
      <w:pPr>
        <w:ind w:left="3600" w:hanging="360"/>
      </w:pPr>
      <w:rPr>
        <w:rFonts w:ascii="Courier New" w:hAnsi="Courier New" w:hint="default"/>
      </w:rPr>
    </w:lvl>
    <w:lvl w:ilvl="5" w:tplc="23D4E1AE">
      <w:start w:val="1"/>
      <w:numFmt w:val="bullet"/>
      <w:lvlText w:val=""/>
      <w:lvlJc w:val="left"/>
      <w:pPr>
        <w:ind w:left="4320" w:hanging="360"/>
      </w:pPr>
      <w:rPr>
        <w:rFonts w:ascii="Wingdings" w:hAnsi="Wingdings" w:hint="default"/>
      </w:rPr>
    </w:lvl>
    <w:lvl w:ilvl="6" w:tplc="62E437FA">
      <w:start w:val="1"/>
      <w:numFmt w:val="bullet"/>
      <w:lvlText w:val=""/>
      <w:lvlJc w:val="left"/>
      <w:pPr>
        <w:ind w:left="5040" w:hanging="360"/>
      </w:pPr>
      <w:rPr>
        <w:rFonts w:ascii="Symbol" w:hAnsi="Symbol" w:hint="default"/>
      </w:rPr>
    </w:lvl>
    <w:lvl w:ilvl="7" w:tplc="CA141740">
      <w:start w:val="1"/>
      <w:numFmt w:val="bullet"/>
      <w:lvlText w:val="o"/>
      <w:lvlJc w:val="left"/>
      <w:pPr>
        <w:ind w:left="5760" w:hanging="360"/>
      </w:pPr>
      <w:rPr>
        <w:rFonts w:ascii="Courier New" w:hAnsi="Courier New" w:hint="default"/>
      </w:rPr>
    </w:lvl>
    <w:lvl w:ilvl="8" w:tplc="79A095C8">
      <w:start w:val="1"/>
      <w:numFmt w:val="bullet"/>
      <w:lvlText w:val=""/>
      <w:lvlJc w:val="left"/>
      <w:pPr>
        <w:ind w:left="6480" w:hanging="360"/>
      </w:pPr>
      <w:rPr>
        <w:rFonts w:ascii="Wingdings" w:hAnsi="Wingdings" w:hint="default"/>
      </w:rPr>
    </w:lvl>
  </w:abstractNum>
  <w:abstractNum w:abstractNumId="50"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1" w15:restartNumberingAfterBreak="0">
    <w:nsid w:val="6C3E6085"/>
    <w:multiLevelType w:val="hybridMultilevel"/>
    <w:tmpl w:val="FFFFFFFF"/>
    <w:lvl w:ilvl="0" w:tplc="2B3AA774">
      <w:start w:val="1"/>
      <w:numFmt w:val="bullet"/>
      <w:lvlText w:val=""/>
      <w:lvlJc w:val="left"/>
      <w:pPr>
        <w:ind w:left="720" w:hanging="360"/>
      </w:pPr>
      <w:rPr>
        <w:rFonts w:ascii="Symbol" w:hAnsi="Symbol" w:hint="default"/>
      </w:rPr>
    </w:lvl>
    <w:lvl w:ilvl="1" w:tplc="B77A3D2A">
      <w:start w:val="1"/>
      <w:numFmt w:val="bullet"/>
      <w:lvlText w:val=""/>
      <w:lvlJc w:val="left"/>
      <w:pPr>
        <w:ind w:left="1440" w:hanging="360"/>
      </w:pPr>
      <w:rPr>
        <w:rFonts w:ascii="Symbol" w:hAnsi="Symbol" w:hint="default"/>
      </w:rPr>
    </w:lvl>
    <w:lvl w:ilvl="2" w:tplc="CF3A6AF4">
      <w:start w:val="1"/>
      <w:numFmt w:val="bullet"/>
      <w:lvlText w:val=""/>
      <w:lvlJc w:val="left"/>
      <w:pPr>
        <w:ind w:left="2160" w:hanging="360"/>
      </w:pPr>
      <w:rPr>
        <w:rFonts w:ascii="Wingdings" w:hAnsi="Wingdings" w:hint="default"/>
      </w:rPr>
    </w:lvl>
    <w:lvl w:ilvl="3" w:tplc="AE48B5C2">
      <w:start w:val="1"/>
      <w:numFmt w:val="bullet"/>
      <w:lvlText w:val=""/>
      <w:lvlJc w:val="left"/>
      <w:pPr>
        <w:ind w:left="2880" w:hanging="360"/>
      </w:pPr>
      <w:rPr>
        <w:rFonts w:ascii="Symbol" w:hAnsi="Symbol" w:hint="default"/>
      </w:rPr>
    </w:lvl>
    <w:lvl w:ilvl="4" w:tplc="68341E94">
      <w:start w:val="1"/>
      <w:numFmt w:val="bullet"/>
      <w:lvlText w:val="o"/>
      <w:lvlJc w:val="left"/>
      <w:pPr>
        <w:ind w:left="3600" w:hanging="360"/>
      </w:pPr>
      <w:rPr>
        <w:rFonts w:ascii="Courier New" w:hAnsi="Courier New" w:hint="default"/>
      </w:rPr>
    </w:lvl>
    <w:lvl w:ilvl="5" w:tplc="6B06585A">
      <w:start w:val="1"/>
      <w:numFmt w:val="bullet"/>
      <w:lvlText w:val=""/>
      <w:lvlJc w:val="left"/>
      <w:pPr>
        <w:ind w:left="4320" w:hanging="360"/>
      </w:pPr>
      <w:rPr>
        <w:rFonts w:ascii="Wingdings" w:hAnsi="Wingdings" w:hint="default"/>
      </w:rPr>
    </w:lvl>
    <w:lvl w:ilvl="6" w:tplc="02A4954A">
      <w:start w:val="1"/>
      <w:numFmt w:val="bullet"/>
      <w:lvlText w:val=""/>
      <w:lvlJc w:val="left"/>
      <w:pPr>
        <w:ind w:left="5040" w:hanging="360"/>
      </w:pPr>
      <w:rPr>
        <w:rFonts w:ascii="Symbol" w:hAnsi="Symbol" w:hint="default"/>
      </w:rPr>
    </w:lvl>
    <w:lvl w:ilvl="7" w:tplc="9DF430CE">
      <w:start w:val="1"/>
      <w:numFmt w:val="bullet"/>
      <w:lvlText w:val="o"/>
      <w:lvlJc w:val="left"/>
      <w:pPr>
        <w:ind w:left="5760" w:hanging="360"/>
      </w:pPr>
      <w:rPr>
        <w:rFonts w:ascii="Courier New" w:hAnsi="Courier New" w:hint="default"/>
      </w:rPr>
    </w:lvl>
    <w:lvl w:ilvl="8" w:tplc="DA4E990E">
      <w:start w:val="1"/>
      <w:numFmt w:val="bullet"/>
      <w:lvlText w:val=""/>
      <w:lvlJc w:val="left"/>
      <w:pPr>
        <w:ind w:left="6480" w:hanging="360"/>
      </w:pPr>
      <w:rPr>
        <w:rFonts w:ascii="Wingdings" w:hAnsi="Wingdings" w:hint="default"/>
      </w:rPr>
    </w:lvl>
  </w:abstractNum>
  <w:abstractNum w:abstractNumId="52"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5B3D0A"/>
    <w:multiLevelType w:val="hybridMultilevel"/>
    <w:tmpl w:val="FFFFFFFF"/>
    <w:lvl w:ilvl="0" w:tplc="DB746D48">
      <w:start w:val="1"/>
      <w:numFmt w:val="bullet"/>
      <w:lvlText w:val=""/>
      <w:lvlJc w:val="left"/>
      <w:pPr>
        <w:ind w:left="720" w:hanging="360"/>
      </w:pPr>
      <w:rPr>
        <w:rFonts w:ascii="Wingdings" w:hAnsi="Wingdings" w:hint="default"/>
      </w:rPr>
    </w:lvl>
    <w:lvl w:ilvl="1" w:tplc="DE469D98">
      <w:start w:val="1"/>
      <w:numFmt w:val="bullet"/>
      <w:lvlText w:val="o"/>
      <w:lvlJc w:val="left"/>
      <w:pPr>
        <w:ind w:left="1440" w:hanging="360"/>
      </w:pPr>
      <w:rPr>
        <w:rFonts w:ascii="Courier New" w:hAnsi="Courier New" w:hint="default"/>
      </w:rPr>
    </w:lvl>
    <w:lvl w:ilvl="2" w:tplc="5DB43DA6">
      <w:start w:val="1"/>
      <w:numFmt w:val="bullet"/>
      <w:lvlText w:val=""/>
      <w:lvlJc w:val="left"/>
      <w:pPr>
        <w:ind w:left="2160" w:hanging="360"/>
      </w:pPr>
      <w:rPr>
        <w:rFonts w:ascii="Wingdings" w:hAnsi="Wingdings" w:hint="default"/>
      </w:rPr>
    </w:lvl>
    <w:lvl w:ilvl="3" w:tplc="7CBCD5C8">
      <w:start w:val="1"/>
      <w:numFmt w:val="bullet"/>
      <w:lvlText w:val=""/>
      <w:lvlJc w:val="left"/>
      <w:pPr>
        <w:ind w:left="2880" w:hanging="360"/>
      </w:pPr>
      <w:rPr>
        <w:rFonts w:ascii="Symbol" w:hAnsi="Symbol" w:hint="default"/>
      </w:rPr>
    </w:lvl>
    <w:lvl w:ilvl="4" w:tplc="DA78C09A">
      <w:start w:val="1"/>
      <w:numFmt w:val="bullet"/>
      <w:lvlText w:val="o"/>
      <w:lvlJc w:val="left"/>
      <w:pPr>
        <w:ind w:left="3600" w:hanging="360"/>
      </w:pPr>
      <w:rPr>
        <w:rFonts w:ascii="Courier New" w:hAnsi="Courier New" w:hint="default"/>
      </w:rPr>
    </w:lvl>
    <w:lvl w:ilvl="5" w:tplc="7012D49C">
      <w:start w:val="1"/>
      <w:numFmt w:val="bullet"/>
      <w:lvlText w:val=""/>
      <w:lvlJc w:val="left"/>
      <w:pPr>
        <w:ind w:left="4320" w:hanging="360"/>
      </w:pPr>
      <w:rPr>
        <w:rFonts w:ascii="Wingdings" w:hAnsi="Wingdings" w:hint="default"/>
      </w:rPr>
    </w:lvl>
    <w:lvl w:ilvl="6" w:tplc="E6CA6C46">
      <w:start w:val="1"/>
      <w:numFmt w:val="bullet"/>
      <w:lvlText w:val=""/>
      <w:lvlJc w:val="left"/>
      <w:pPr>
        <w:ind w:left="5040" w:hanging="360"/>
      </w:pPr>
      <w:rPr>
        <w:rFonts w:ascii="Symbol" w:hAnsi="Symbol" w:hint="default"/>
      </w:rPr>
    </w:lvl>
    <w:lvl w:ilvl="7" w:tplc="25B2A4F8">
      <w:start w:val="1"/>
      <w:numFmt w:val="bullet"/>
      <w:lvlText w:val="o"/>
      <w:lvlJc w:val="left"/>
      <w:pPr>
        <w:ind w:left="5760" w:hanging="360"/>
      </w:pPr>
      <w:rPr>
        <w:rFonts w:ascii="Courier New" w:hAnsi="Courier New" w:hint="default"/>
      </w:rPr>
    </w:lvl>
    <w:lvl w:ilvl="8" w:tplc="643E0C02">
      <w:start w:val="1"/>
      <w:numFmt w:val="bullet"/>
      <w:lvlText w:val=""/>
      <w:lvlJc w:val="left"/>
      <w:pPr>
        <w:ind w:left="6480" w:hanging="360"/>
      </w:pPr>
      <w:rPr>
        <w:rFonts w:ascii="Wingdings" w:hAnsi="Wingdings" w:hint="default"/>
      </w:rPr>
    </w:lvl>
  </w:abstractNum>
  <w:abstractNum w:abstractNumId="57" w15:restartNumberingAfterBreak="0">
    <w:nsid w:val="77F547D9"/>
    <w:multiLevelType w:val="hybridMultilevel"/>
    <w:tmpl w:val="4AD8CEBA"/>
    <w:styleLink w:val="ImportedStyle5"/>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8"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6"/>
  </w:num>
  <w:num w:numId="2">
    <w:abstractNumId w:val="0"/>
  </w:num>
  <w:num w:numId="3">
    <w:abstractNumId w:val="2"/>
  </w:num>
  <w:num w:numId="4">
    <w:abstractNumId w:val="48"/>
  </w:num>
  <w:num w:numId="5">
    <w:abstractNumId w:val="49"/>
  </w:num>
  <w:num w:numId="6">
    <w:abstractNumId w:val="37"/>
  </w:num>
  <w:num w:numId="7">
    <w:abstractNumId w:val="13"/>
  </w:num>
  <w:num w:numId="8">
    <w:abstractNumId w:val="47"/>
  </w:num>
  <w:num w:numId="9">
    <w:abstractNumId w:val="41"/>
  </w:num>
  <w:num w:numId="10">
    <w:abstractNumId w:val="38"/>
  </w:num>
  <w:num w:numId="11">
    <w:abstractNumId w:val="32"/>
  </w:num>
  <w:num w:numId="12">
    <w:abstractNumId w:val="39"/>
  </w:num>
  <w:num w:numId="13">
    <w:abstractNumId w:val="6"/>
  </w:num>
  <w:num w:numId="14">
    <w:abstractNumId w:val="57"/>
  </w:num>
  <w:num w:numId="15">
    <w:abstractNumId w:val="7"/>
  </w:num>
  <w:num w:numId="16">
    <w:abstractNumId w:val="11"/>
  </w:num>
  <w:num w:numId="17">
    <w:abstractNumId w:val="15"/>
  </w:num>
  <w:num w:numId="18">
    <w:abstractNumId w:val="3"/>
  </w:num>
  <w:num w:numId="19">
    <w:abstractNumId w:val="46"/>
  </w:num>
  <w:num w:numId="20">
    <w:abstractNumId w:val="14"/>
  </w:num>
  <w:num w:numId="21">
    <w:abstractNumId w:val="31"/>
  </w:num>
  <w:num w:numId="22">
    <w:abstractNumId w:val="20"/>
  </w:num>
  <w:num w:numId="23">
    <w:abstractNumId w:val="29"/>
  </w:num>
  <w:num w:numId="24">
    <w:abstractNumId w:val="9"/>
  </w:num>
  <w:num w:numId="25">
    <w:abstractNumId w:val="19"/>
  </w:num>
  <w:num w:numId="26">
    <w:abstractNumId w:val="26"/>
  </w:num>
  <w:num w:numId="27">
    <w:abstractNumId w:val="44"/>
  </w:num>
  <w:num w:numId="28">
    <w:abstractNumId w:val="12"/>
  </w:num>
  <w:num w:numId="29">
    <w:abstractNumId w:val="25"/>
  </w:num>
  <w:num w:numId="30">
    <w:abstractNumId w:val="43"/>
  </w:num>
  <w:num w:numId="31">
    <w:abstractNumId w:val="53"/>
  </w:num>
  <w:num w:numId="32">
    <w:abstractNumId w:val="52"/>
  </w:num>
  <w:num w:numId="33">
    <w:abstractNumId w:val="59"/>
  </w:num>
  <w:num w:numId="34">
    <w:abstractNumId w:val="34"/>
  </w:num>
  <w:num w:numId="35">
    <w:abstractNumId w:val="16"/>
  </w:num>
  <w:num w:numId="36">
    <w:abstractNumId w:val="30"/>
  </w:num>
  <w:num w:numId="37">
    <w:abstractNumId w:val="40"/>
  </w:num>
  <w:num w:numId="38">
    <w:abstractNumId w:val="22"/>
  </w:num>
  <w:num w:numId="39">
    <w:abstractNumId w:val="55"/>
  </w:num>
  <w:num w:numId="40">
    <w:abstractNumId w:val="5"/>
  </w:num>
  <w:num w:numId="41">
    <w:abstractNumId w:val="1"/>
  </w:num>
  <w:num w:numId="42">
    <w:abstractNumId w:val="10"/>
  </w:num>
  <w:num w:numId="43">
    <w:abstractNumId w:val="36"/>
  </w:num>
  <w:num w:numId="44">
    <w:abstractNumId w:val="8"/>
  </w:num>
  <w:num w:numId="45">
    <w:abstractNumId w:val="21"/>
  </w:num>
  <w:num w:numId="46">
    <w:abstractNumId w:val="50"/>
  </w:num>
  <w:num w:numId="47">
    <w:abstractNumId w:val="58"/>
  </w:num>
  <w:num w:numId="48">
    <w:abstractNumId w:val="54"/>
  </w:num>
  <w:num w:numId="49">
    <w:abstractNumId w:val="27"/>
  </w:num>
  <w:num w:numId="50">
    <w:abstractNumId w:val="17"/>
  </w:num>
  <w:num w:numId="51">
    <w:abstractNumId w:val="23"/>
  </w:num>
  <w:num w:numId="52">
    <w:abstractNumId w:val="51"/>
  </w:num>
  <w:num w:numId="53">
    <w:abstractNumId w:val="18"/>
  </w:num>
  <w:num w:numId="54">
    <w:abstractNumId w:val="28"/>
  </w:num>
  <w:num w:numId="55">
    <w:abstractNumId w:val="24"/>
  </w:num>
  <w:num w:numId="56">
    <w:abstractNumId w:val="45"/>
  </w:num>
  <w:num w:numId="57">
    <w:abstractNumId w:val="42"/>
  </w:num>
  <w:num w:numId="58">
    <w:abstractNumId w:val="4"/>
  </w:num>
  <w:num w:numId="59">
    <w:abstractNumId w:val="35"/>
  </w:num>
  <w:num w:numId="60">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DBD"/>
    <w:rsid w:val="000001A8"/>
    <w:rsid w:val="0000353B"/>
    <w:rsid w:val="000041EB"/>
    <w:rsid w:val="000045D7"/>
    <w:rsid w:val="00004CA9"/>
    <w:rsid w:val="0000556C"/>
    <w:rsid w:val="000062F3"/>
    <w:rsid w:val="0000762D"/>
    <w:rsid w:val="00007BAF"/>
    <w:rsid w:val="00010002"/>
    <w:rsid w:val="000116AE"/>
    <w:rsid w:val="000123C7"/>
    <w:rsid w:val="00012510"/>
    <w:rsid w:val="000140C0"/>
    <w:rsid w:val="0001453D"/>
    <w:rsid w:val="00014AD3"/>
    <w:rsid w:val="00015786"/>
    <w:rsid w:val="00015CBF"/>
    <w:rsid w:val="0001F743"/>
    <w:rsid w:val="0002090F"/>
    <w:rsid w:val="00021248"/>
    <w:rsid w:val="00022CD1"/>
    <w:rsid w:val="00023034"/>
    <w:rsid w:val="0002582A"/>
    <w:rsid w:val="0002682B"/>
    <w:rsid w:val="00026DE9"/>
    <w:rsid w:val="00030A3B"/>
    <w:rsid w:val="00030ABF"/>
    <w:rsid w:val="0003155D"/>
    <w:rsid w:val="000315F7"/>
    <w:rsid w:val="0003379F"/>
    <w:rsid w:val="00033978"/>
    <w:rsid w:val="00034A39"/>
    <w:rsid w:val="00035955"/>
    <w:rsid w:val="00036219"/>
    <w:rsid w:val="00037B2B"/>
    <w:rsid w:val="0003DD73"/>
    <w:rsid w:val="00040217"/>
    <w:rsid w:val="00041B18"/>
    <w:rsid w:val="00041B5B"/>
    <w:rsid w:val="00042141"/>
    <w:rsid w:val="00042821"/>
    <w:rsid w:val="00042CB6"/>
    <w:rsid w:val="000435FB"/>
    <w:rsid w:val="00045E57"/>
    <w:rsid w:val="00047246"/>
    <w:rsid w:val="000475D1"/>
    <w:rsid w:val="00047AF4"/>
    <w:rsid w:val="000507BC"/>
    <w:rsid w:val="00051466"/>
    <w:rsid w:val="00051D20"/>
    <w:rsid w:val="00051E88"/>
    <w:rsid w:val="00052435"/>
    <w:rsid w:val="00052773"/>
    <w:rsid w:val="0005277D"/>
    <w:rsid w:val="00052920"/>
    <w:rsid w:val="000542A9"/>
    <w:rsid w:val="00054FA6"/>
    <w:rsid w:val="00056044"/>
    <w:rsid w:val="0005618B"/>
    <w:rsid w:val="0005A5C8"/>
    <w:rsid w:val="000608F3"/>
    <w:rsid w:val="00060F68"/>
    <w:rsid w:val="000621C7"/>
    <w:rsid w:val="000627A6"/>
    <w:rsid w:val="00062966"/>
    <w:rsid w:val="000629FC"/>
    <w:rsid w:val="00063B0E"/>
    <w:rsid w:val="00065404"/>
    <w:rsid w:val="00065405"/>
    <w:rsid w:val="00065CB9"/>
    <w:rsid w:val="0006741C"/>
    <w:rsid w:val="00070E1C"/>
    <w:rsid w:val="00071A99"/>
    <w:rsid w:val="0007250B"/>
    <w:rsid w:val="00072BE1"/>
    <w:rsid w:val="00073AC9"/>
    <w:rsid w:val="000741FA"/>
    <w:rsid w:val="00074209"/>
    <w:rsid w:val="00075682"/>
    <w:rsid w:val="00077B74"/>
    <w:rsid w:val="00080B15"/>
    <w:rsid w:val="00081805"/>
    <w:rsid w:val="00081BBE"/>
    <w:rsid w:val="0008280A"/>
    <w:rsid w:val="00082EA2"/>
    <w:rsid w:val="00083B03"/>
    <w:rsid w:val="00085096"/>
    <w:rsid w:val="00085D2C"/>
    <w:rsid w:val="000867CF"/>
    <w:rsid w:val="00086B8A"/>
    <w:rsid w:val="00086C03"/>
    <w:rsid w:val="00087BA4"/>
    <w:rsid w:val="00087E64"/>
    <w:rsid w:val="00090DA4"/>
    <w:rsid w:val="00091439"/>
    <w:rsid w:val="00091862"/>
    <w:rsid w:val="00093500"/>
    <w:rsid w:val="00096E56"/>
    <w:rsid w:val="00097068"/>
    <w:rsid w:val="000A013D"/>
    <w:rsid w:val="000A0E45"/>
    <w:rsid w:val="000A1B40"/>
    <w:rsid w:val="000A1CD8"/>
    <w:rsid w:val="000A2717"/>
    <w:rsid w:val="000A2948"/>
    <w:rsid w:val="000A306F"/>
    <w:rsid w:val="000A329F"/>
    <w:rsid w:val="000A3943"/>
    <w:rsid w:val="000A4663"/>
    <w:rsid w:val="000A570B"/>
    <w:rsid w:val="000A5DA4"/>
    <w:rsid w:val="000A64CF"/>
    <w:rsid w:val="000B04B5"/>
    <w:rsid w:val="000B072E"/>
    <w:rsid w:val="000B1CC8"/>
    <w:rsid w:val="000B1F00"/>
    <w:rsid w:val="000B3297"/>
    <w:rsid w:val="000B4FFA"/>
    <w:rsid w:val="000B620A"/>
    <w:rsid w:val="000B76C0"/>
    <w:rsid w:val="000B7F42"/>
    <w:rsid w:val="000C156B"/>
    <w:rsid w:val="000C25A3"/>
    <w:rsid w:val="000C4322"/>
    <w:rsid w:val="000C5002"/>
    <w:rsid w:val="000C5416"/>
    <w:rsid w:val="000C54FB"/>
    <w:rsid w:val="000C6872"/>
    <w:rsid w:val="000C73D4"/>
    <w:rsid w:val="000C7F3E"/>
    <w:rsid w:val="000D08ED"/>
    <w:rsid w:val="000D0DAD"/>
    <w:rsid w:val="000D262B"/>
    <w:rsid w:val="000D2A9E"/>
    <w:rsid w:val="000D43D6"/>
    <w:rsid w:val="000D6B85"/>
    <w:rsid w:val="000E1FA5"/>
    <w:rsid w:val="000E4977"/>
    <w:rsid w:val="000E49B6"/>
    <w:rsid w:val="000E501F"/>
    <w:rsid w:val="000E5027"/>
    <w:rsid w:val="000E7DC7"/>
    <w:rsid w:val="000F0441"/>
    <w:rsid w:val="000F150C"/>
    <w:rsid w:val="000F1681"/>
    <w:rsid w:val="000F1E8B"/>
    <w:rsid w:val="000F2448"/>
    <w:rsid w:val="000F2DC3"/>
    <w:rsid w:val="000F2E60"/>
    <w:rsid w:val="000F4CBA"/>
    <w:rsid w:val="000F58C7"/>
    <w:rsid w:val="000F6B1B"/>
    <w:rsid w:val="000F6D36"/>
    <w:rsid w:val="000F71F4"/>
    <w:rsid w:val="000F730A"/>
    <w:rsid w:val="000F78BF"/>
    <w:rsid w:val="000F7D71"/>
    <w:rsid w:val="00101D9B"/>
    <w:rsid w:val="00101F7E"/>
    <w:rsid w:val="0010237B"/>
    <w:rsid w:val="001044B9"/>
    <w:rsid w:val="00106A35"/>
    <w:rsid w:val="001109F8"/>
    <w:rsid w:val="00110D61"/>
    <w:rsid w:val="00111F4C"/>
    <w:rsid w:val="00113EF5"/>
    <w:rsid w:val="00114099"/>
    <w:rsid w:val="0011440A"/>
    <w:rsid w:val="00114859"/>
    <w:rsid w:val="001150C7"/>
    <w:rsid w:val="00115A47"/>
    <w:rsid w:val="00115C19"/>
    <w:rsid w:val="00115E18"/>
    <w:rsid w:val="00116574"/>
    <w:rsid w:val="00116CDF"/>
    <w:rsid w:val="00120FC4"/>
    <w:rsid w:val="00122771"/>
    <w:rsid w:val="0012650D"/>
    <w:rsid w:val="00126F2E"/>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461F8"/>
    <w:rsid w:val="00150ABC"/>
    <w:rsid w:val="0015112F"/>
    <w:rsid w:val="001513FF"/>
    <w:rsid w:val="001514CC"/>
    <w:rsid w:val="0015252C"/>
    <w:rsid w:val="00152E0E"/>
    <w:rsid w:val="00153188"/>
    <w:rsid w:val="00153650"/>
    <w:rsid w:val="00153DDC"/>
    <w:rsid w:val="001540F3"/>
    <w:rsid w:val="00154365"/>
    <w:rsid w:val="00154408"/>
    <w:rsid w:val="00155D3E"/>
    <w:rsid w:val="00156447"/>
    <w:rsid w:val="001564EB"/>
    <w:rsid w:val="00156873"/>
    <w:rsid w:val="00156DCE"/>
    <w:rsid w:val="00160D74"/>
    <w:rsid w:val="00161497"/>
    <w:rsid w:val="00161F2F"/>
    <w:rsid w:val="00162677"/>
    <w:rsid w:val="00162AD1"/>
    <w:rsid w:val="001639DD"/>
    <w:rsid w:val="00163FBF"/>
    <w:rsid w:val="001644DC"/>
    <w:rsid w:val="001646C0"/>
    <w:rsid w:val="00164E90"/>
    <w:rsid w:val="00167AA2"/>
    <w:rsid w:val="00167C0D"/>
    <w:rsid w:val="00170A3E"/>
    <w:rsid w:val="00170B01"/>
    <w:rsid w:val="00171D15"/>
    <w:rsid w:val="0017394E"/>
    <w:rsid w:val="00174877"/>
    <w:rsid w:val="00175A3B"/>
    <w:rsid w:val="00175B5E"/>
    <w:rsid w:val="00175F8F"/>
    <w:rsid w:val="00177A08"/>
    <w:rsid w:val="00177B07"/>
    <w:rsid w:val="00177D5B"/>
    <w:rsid w:val="001800BE"/>
    <w:rsid w:val="00180EB5"/>
    <w:rsid w:val="0018156A"/>
    <w:rsid w:val="00182744"/>
    <w:rsid w:val="00182D0D"/>
    <w:rsid w:val="00183610"/>
    <w:rsid w:val="00183BC6"/>
    <w:rsid w:val="001842BC"/>
    <w:rsid w:val="00185542"/>
    <w:rsid w:val="001864DE"/>
    <w:rsid w:val="0018779D"/>
    <w:rsid w:val="00191ED2"/>
    <w:rsid w:val="001942EE"/>
    <w:rsid w:val="001945BB"/>
    <w:rsid w:val="00194968"/>
    <w:rsid w:val="00195ECC"/>
    <w:rsid w:val="00197C0A"/>
    <w:rsid w:val="001A0CE4"/>
    <w:rsid w:val="001A0FEE"/>
    <w:rsid w:val="001A3189"/>
    <w:rsid w:val="001A482A"/>
    <w:rsid w:val="001A4A2A"/>
    <w:rsid w:val="001A4E68"/>
    <w:rsid w:val="001A5C27"/>
    <w:rsid w:val="001A6607"/>
    <w:rsid w:val="001A7381"/>
    <w:rsid w:val="001A7585"/>
    <w:rsid w:val="001A760B"/>
    <w:rsid w:val="001B0084"/>
    <w:rsid w:val="001B03FB"/>
    <w:rsid w:val="001B0460"/>
    <w:rsid w:val="001B0F2B"/>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662"/>
    <w:rsid w:val="001D0A5F"/>
    <w:rsid w:val="001D3C36"/>
    <w:rsid w:val="001D5783"/>
    <w:rsid w:val="001D5CD2"/>
    <w:rsid w:val="001D63D3"/>
    <w:rsid w:val="001D6CB0"/>
    <w:rsid w:val="001E2C99"/>
    <w:rsid w:val="001E2F5F"/>
    <w:rsid w:val="001E39A5"/>
    <w:rsid w:val="001E40A6"/>
    <w:rsid w:val="001E436D"/>
    <w:rsid w:val="001E4B32"/>
    <w:rsid w:val="001E51F2"/>
    <w:rsid w:val="001E5793"/>
    <w:rsid w:val="001E5E49"/>
    <w:rsid w:val="001F0A69"/>
    <w:rsid w:val="001F14EE"/>
    <w:rsid w:val="001F1A4D"/>
    <w:rsid w:val="001F3BC2"/>
    <w:rsid w:val="001F3F89"/>
    <w:rsid w:val="001F4038"/>
    <w:rsid w:val="001F40C8"/>
    <w:rsid w:val="001F5D7C"/>
    <w:rsid w:val="001F6B07"/>
    <w:rsid w:val="0020012C"/>
    <w:rsid w:val="00200AEC"/>
    <w:rsid w:val="00201FB2"/>
    <w:rsid w:val="00202ED4"/>
    <w:rsid w:val="0020527F"/>
    <w:rsid w:val="00206EF7"/>
    <w:rsid w:val="00206FF8"/>
    <w:rsid w:val="0020786A"/>
    <w:rsid w:val="0020795F"/>
    <w:rsid w:val="00210E46"/>
    <w:rsid w:val="00212982"/>
    <w:rsid w:val="00213A5A"/>
    <w:rsid w:val="002160F3"/>
    <w:rsid w:val="002163A3"/>
    <w:rsid w:val="002163A6"/>
    <w:rsid w:val="0021668B"/>
    <w:rsid w:val="002173C2"/>
    <w:rsid w:val="00221281"/>
    <w:rsid w:val="002241E5"/>
    <w:rsid w:val="00224638"/>
    <w:rsid w:val="0022533E"/>
    <w:rsid w:val="002258D1"/>
    <w:rsid w:val="0022610E"/>
    <w:rsid w:val="002267EF"/>
    <w:rsid w:val="00226F71"/>
    <w:rsid w:val="00230627"/>
    <w:rsid w:val="002306F4"/>
    <w:rsid w:val="0023087F"/>
    <w:rsid w:val="0023326A"/>
    <w:rsid w:val="002352E3"/>
    <w:rsid w:val="00235504"/>
    <w:rsid w:val="00235EEF"/>
    <w:rsid w:val="00235EF2"/>
    <w:rsid w:val="0023730D"/>
    <w:rsid w:val="002402AE"/>
    <w:rsid w:val="00240881"/>
    <w:rsid w:val="00240DEF"/>
    <w:rsid w:val="00241FCE"/>
    <w:rsid w:val="0024255A"/>
    <w:rsid w:val="00242AA5"/>
    <w:rsid w:val="00242F66"/>
    <w:rsid w:val="0024357D"/>
    <w:rsid w:val="002439C6"/>
    <w:rsid w:val="002467A9"/>
    <w:rsid w:val="00246B08"/>
    <w:rsid w:val="00246BC3"/>
    <w:rsid w:val="002503BF"/>
    <w:rsid w:val="00250BF0"/>
    <w:rsid w:val="00250D13"/>
    <w:rsid w:val="00252AF5"/>
    <w:rsid w:val="00252D5D"/>
    <w:rsid w:val="002533EA"/>
    <w:rsid w:val="0025397A"/>
    <w:rsid w:val="00254A15"/>
    <w:rsid w:val="0025508D"/>
    <w:rsid w:val="002554FD"/>
    <w:rsid w:val="0025622C"/>
    <w:rsid w:val="002567E9"/>
    <w:rsid w:val="00256D3C"/>
    <w:rsid w:val="00256D9D"/>
    <w:rsid w:val="002573BF"/>
    <w:rsid w:val="002600A4"/>
    <w:rsid w:val="00260306"/>
    <w:rsid w:val="00260A32"/>
    <w:rsid w:val="002612B1"/>
    <w:rsid w:val="002612DB"/>
    <w:rsid w:val="0026391C"/>
    <w:rsid w:val="00263FE4"/>
    <w:rsid w:val="002649BF"/>
    <w:rsid w:val="002649FE"/>
    <w:rsid w:val="002668C9"/>
    <w:rsid w:val="00267AF8"/>
    <w:rsid w:val="0027136B"/>
    <w:rsid w:val="00271D8A"/>
    <w:rsid w:val="002728AD"/>
    <w:rsid w:val="00272E35"/>
    <w:rsid w:val="00273498"/>
    <w:rsid w:val="00274B8F"/>
    <w:rsid w:val="002759D6"/>
    <w:rsid w:val="00275E3B"/>
    <w:rsid w:val="00276F2F"/>
    <w:rsid w:val="002812A9"/>
    <w:rsid w:val="00281A15"/>
    <w:rsid w:val="00281B70"/>
    <w:rsid w:val="00281CA9"/>
    <w:rsid w:val="00282069"/>
    <w:rsid w:val="0028270A"/>
    <w:rsid w:val="002845CA"/>
    <w:rsid w:val="00286646"/>
    <w:rsid w:val="00287666"/>
    <w:rsid w:val="002879BC"/>
    <w:rsid w:val="00287FA5"/>
    <w:rsid w:val="00291E44"/>
    <w:rsid w:val="0029258E"/>
    <w:rsid w:val="00292AE5"/>
    <w:rsid w:val="0029383D"/>
    <w:rsid w:val="00293B8E"/>
    <w:rsid w:val="002947CC"/>
    <w:rsid w:val="002947DF"/>
    <w:rsid w:val="002A11CA"/>
    <w:rsid w:val="002A1CBC"/>
    <w:rsid w:val="002A20EC"/>
    <w:rsid w:val="002A2640"/>
    <w:rsid w:val="002A6723"/>
    <w:rsid w:val="002A6BF5"/>
    <w:rsid w:val="002B08F0"/>
    <w:rsid w:val="002B1267"/>
    <w:rsid w:val="002B141B"/>
    <w:rsid w:val="002B1611"/>
    <w:rsid w:val="002B23BA"/>
    <w:rsid w:val="002B2A7A"/>
    <w:rsid w:val="002B3258"/>
    <w:rsid w:val="002B3BE7"/>
    <w:rsid w:val="002B46DF"/>
    <w:rsid w:val="002B5461"/>
    <w:rsid w:val="002B630E"/>
    <w:rsid w:val="002B6737"/>
    <w:rsid w:val="002B6787"/>
    <w:rsid w:val="002B6EA6"/>
    <w:rsid w:val="002C08C7"/>
    <w:rsid w:val="002C229B"/>
    <w:rsid w:val="002C2658"/>
    <w:rsid w:val="002C2753"/>
    <w:rsid w:val="002C2B26"/>
    <w:rsid w:val="002C2D15"/>
    <w:rsid w:val="002C3445"/>
    <w:rsid w:val="002C375E"/>
    <w:rsid w:val="002C4F43"/>
    <w:rsid w:val="002C5507"/>
    <w:rsid w:val="002C6216"/>
    <w:rsid w:val="002C7253"/>
    <w:rsid w:val="002D10B5"/>
    <w:rsid w:val="002D2317"/>
    <w:rsid w:val="002D2DBD"/>
    <w:rsid w:val="002D4292"/>
    <w:rsid w:val="002D476B"/>
    <w:rsid w:val="002D5CEC"/>
    <w:rsid w:val="002D6AA6"/>
    <w:rsid w:val="002D6DA6"/>
    <w:rsid w:val="002E1E35"/>
    <w:rsid w:val="002E20A1"/>
    <w:rsid w:val="002E39AB"/>
    <w:rsid w:val="002E463C"/>
    <w:rsid w:val="002E7858"/>
    <w:rsid w:val="002F0079"/>
    <w:rsid w:val="002F133B"/>
    <w:rsid w:val="002F212B"/>
    <w:rsid w:val="002F229F"/>
    <w:rsid w:val="002F2A9E"/>
    <w:rsid w:val="002F2CA6"/>
    <w:rsid w:val="002F320D"/>
    <w:rsid w:val="002F3478"/>
    <w:rsid w:val="002F3BE3"/>
    <w:rsid w:val="002F498D"/>
    <w:rsid w:val="002F6875"/>
    <w:rsid w:val="002F6CC0"/>
    <w:rsid w:val="002F7B56"/>
    <w:rsid w:val="00301687"/>
    <w:rsid w:val="00301FB6"/>
    <w:rsid w:val="00302B37"/>
    <w:rsid w:val="0030359B"/>
    <w:rsid w:val="00303DAF"/>
    <w:rsid w:val="00303EFE"/>
    <w:rsid w:val="00305C4B"/>
    <w:rsid w:val="00307058"/>
    <w:rsid w:val="00307662"/>
    <w:rsid w:val="00307EF8"/>
    <w:rsid w:val="00310DE3"/>
    <w:rsid w:val="00311947"/>
    <w:rsid w:val="00311EA4"/>
    <w:rsid w:val="003127BD"/>
    <w:rsid w:val="003129F1"/>
    <w:rsid w:val="003143EF"/>
    <w:rsid w:val="00315F68"/>
    <w:rsid w:val="00315FEE"/>
    <w:rsid w:val="003206A8"/>
    <w:rsid w:val="00320C93"/>
    <w:rsid w:val="00322A5C"/>
    <w:rsid w:val="00323B55"/>
    <w:rsid w:val="003248E3"/>
    <w:rsid w:val="00324C4C"/>
    <w:rsid w:val="003251D5"/>
    <w:rsid w:val="003300E4"/>
    <w:rsid w:val="003308C1"/>
    <w:rsid w:val="003309BD"/>
    <w:rsid w:val="003311A6"/>
    <w:rsid w:val="00332689"/>
    <w:rsid w:val="00333897"/>
    <w:rsid w:val="003342CE"/>
    <w:rsid w:val="00335450"/>
    <w:rsid w:val="003356A7"/>
    <w:rsid w:val="0033609C"/>
    <w:rsid w:val="00336AE2"/>
    <w:rsid w:val="003409B6"/>
    <w:rsid w:val="0034145D"/>
    <w:rsid w:val="00341E11"/>
    <w:rsid w:val="003421F9"/>
    <w:rsid w:val="00343430"/>
    <w:rsid w:val="00343D72"/>
    <w:rsid w:val="00344693"/>
    <w:rsid w:val="003449A3"/>
    <w:rsid w:val="00344B60"/>
    <w:rsid w:val="00345337"/>
    <w:rsid w:val="003458C1"/>
    <w:rsid w:val="003475C6"/>
    <w:rsid w:val="00350904"/>
    <w:rsid w:val="00350C80"/>
    <w:rsid w:val="003513E3"/>
    <w:rsid w:val="003517D5"/>
    <w:rsid w:val="00352400"/>
    <w:rsid w:val="003543F9"/>
    <w:rsid w:val="00354912"/>
    <w:rsid w:val="00356E15"/>
    <w:rsid w:val="00356FBC"/>
    <w:rsid w:val="003576E0"/>
    <w:rsid w:val="00363808"/>
    <w:rsid w:val="00363B50"/>
    <w:rsid w:val="00364D8C"/>
    <w:rsid w:val="003672EF"/>
    <w:rsid w:val="003705E2"/>
    <w:rsid w:val="00371219"/>
    <w:rsid w:val="00371958"/>
    <w:rsid w:val="00372417"/>
    <w:rsid w:val="00373B6D"/>
    <w:rsid w:val="003754AF"/>
    <w:rsid w:val="003763AC"/>
    <w:rsid w:val="0037696F"/>
    <w:rsid w:val="00376D1D"/>
    <w:rsid w:val="00380774"/>
    <w:rsid w:val="00380B2A"/>
    <w:rsid w:val="00381C35"/>
    <w:rsid w:val="00381FB8"/>
    <w:rsid w:val="003826A6"/>
    <w:rsid w:val="0038288D"/>
    <w:rsid w:val="0038361D"/>
    <w:rsid w:val="003901F0"/>
    <w:rsid w:val="00390857"/>
    <w:rsid w:val="00390C42"/>
    <w:rsid w:val="00392915"/>
    <w:rsid w:val="0039298B"/>
    <w:rsid w:val="00392A4D"/>
    <w:rsid w:val="00392B81"/>
    <w:rsid w:val="00393AE9"/>
    <w:rsid w:val="00395033"/>
    <w:rsid w:val="003953FD"/>
    <w:rsid w:val="003A0832"/>
    <w:rsid w:val="003A36CB"/>
    <w:rsid w:val="003A4148"/>
    <w:rsid w:val="003A5601"/>
    <w:rsid w:val="003A77FF"/>
    <w:rsid w:val="003B0C4A"/>
    <w:rsid w:val="003B0C85"/>
    <w:rsid w:val="003B0EB0"/>
    <w:rsid w:val="003B1E29"/>
    <w:rsid w:val="003B1FC7"/>
    <w:rsid w:val="003B2AEC"/>
    <w:rsid w:val="003B330B"/>
    <w:rsid w:val="003B514F"/>
    <w:rsid w:val="003B539A"/>
    <w:rsid w:val="003B706D"/>
    <w:rsid w:val="003C06E7"/>
    <w:rsid w:val="003C0B7A"/>
    <w:rsid w:val="003C0E3A"/>
    <w:rsid w:val="003C0EA9"/>
    <w:rsid w:val="003C1593"/>
    <w:rsid w:val="003C1607"/>
    <w:rsid w:val="003C1A9E"/>
    <w:rsid w:val="003C1DC0"/>
    <w:rsid w:val="003C2144"/>
    <w:rsid w:val="003C52B1"/>
    <w:rsid w:val="003C5340"/>
    <w:rsid w:val="003C63FB"/>
    <w:rsid w:val="003C780D"/>
    <w:rsid w:val="003C781D"/>
    <w:rsid w:val="003D20A8"/>
    <w:rsid w:val="003D2B97"/>
    <w:rsid w:val="003D34F5"/>
    <w:rsid w:val="003D3F35"/>
    <w:rsid w:val="003D4525"/>
    <w:rsid w:val="003D5395"/>
    <w:rsid w:val="003D57F4"/>
    <w:rsid w:val="003D5EE7"/>
    <w:rsid w:val="003D69B6"/>
    <w:rsid w:val="003D6ED0"/>
    <w:rsid w:val="003D7551"/>
    <w:rsid w:val="003E04B1"/>
    <w:rsid w:val="003E0D4C"/>
    <w:rsid w:val="003E0DE4"/>
    <w:rsid w:val="003E15E3"/>
    <w:rsid w:val="003E1665"/>
    <w:rsid w:val="003E1A22"/>
    <w:rsid w:val="003E3CCD"/>
    <w:rsid w:val="003E40E8"/>
    <w:rsid w:val="003E45DC"/>
    <w:rsid w:val="003E53EC"/>
    <w:rsid w:val="003E5645"/>
    <w:rsid w:val="003E5C86"/>
    <w:rsid w:val="003E6673"/>
    <w:rsid w:val="003E6F7F"/>
    <w:rsid w:val="003E7F2C"/>
    <w:rsid w:val="003F1098"/>
    <w:rsid w:val="003F13DD"/>
    <w:rsid w:val="003F1501"/>
    <w:rsid w:val="003F150D"/>
    <w:rsid w:val="003F1B20"/>
    <w:rsid w:val="003F1BBF"/>
    <w:rsid w:val="003F2DF8"/>
    <w:rsid w:val="003F3466"/>
    <w:rsid w:val="003F7077"/>
    <w:rsid w:val="004007F3"/>
    <w:rsid w:val="00400B60"/>
    <w:rsid w:val="00402478"/>
    <w:rsid w:val="00402F79"/>
    <w:rsid w:val="004033FE"/>
    <w:rsid w:val="004044A1"/>
    <w:rsid w:val="00404967"/>
    <w:rsid w:val="0040502D"/>
    <w:rsid w:val="0040504C"/>
    <w:rsid w:val="004055A3"/>
    <w:rsid w:val="00405E6D"/>
    <w:rsid w:val="00406068"/>
    <w:rsid w:val="00406CDF"/>
    <w:rsid w:val="00406D61"/>
    <w:rsid w:val="00406FF9"/>
    <w:rsid w:val="00407452"/>
    <w:rsid w:val="00410E61"/>
    <w:rsid w:val="00410E86"/>
    <w:rsid w:val="00412F35"/>
    <w:rsid w:val="00412FB1"/>
    <w:rsid w:val="00413978"/>
    <w:rsid w:val="004143E5"/>
    <w:rsid w:val="004144D9"/>
    <w:rsid w:val="0042090D"/>
    <w:rsid w:val="00420C57"/>
    <w:rsid w:val="004226A3"/>
    <w:rsid w:val="004255D1"/>
    <w:rsid w:val="00425C07"/>
    <w:rsid w:val="00426693"/>
    <w:rsid w:val="00426B83"/>
    <w:rsid w:val="0042722C"/>
    <w:rsid w:val="004323A0"/>
    <w:rsid w:val="004323D4"/>
    <w:rsid w:val="00432754"/>
    <w:rsid w:val="004337DC"/>
    <w:rsid w:val="00433E14"/>
    <w:rsid w:val="0043556C"/>
    <w:rsid w:val="0043563D"/>
    <w:rsid w:val="00435E40"/>
    <w:rsid w:val="004360BE"/>
    <w:rsid w:val="004370A9"/>
    <w:rsid w:val="004374FA"/>
    <w:rsid w:val="00440626"/>
    <w:rsid w:val="00440A2B"/>
    <w:rsid w:val="0044112C"/>
    <w:rsid w:val="00442C35"/>
    <w:rsid w:val="00444F01"/>
    <w:rsid w:val="0044544D"/>
    <w:rsid w:val="004456C7"/>
    <w:rsid w:val="00447F02"/>
    <w:rsid w:val="004529DB"/>
    <w:rsid w:val="004532F2"/>
    <w:rsid w:val="00454C11"/>
    <w:rsid w:val="0045574E"/>
    <w:rsid w:val="00455951"/>
    <w:rsid w:val="004612B0"/>
    <w:rsid w:val="00461905"/>
    <w:rsid w:val="00461EE3"/>
    <w:rsid w:val="0046375C"/>
    <w:rsid w:val="004646D4"/>
    <w:rsid w:val="00465C0A"/>
    <w:rsid w:val="0046607F"/>
    <w:rsid w:val="004702D8"/>
    <w:rsid w:val="004702E7"/>
    <w:rsid w:val="00471611"/>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0C5"/>
    <w:rsid w:val="004852C0"/>
    <w:rsid w:val="004852DD"/>
    <w:rsid w:val="004861A3"/>
    <w:rsid w:val="00486AB9"/>
    <w:rsid w:val="0048709F"/>
    <w:rsid w:val="00487225"/>
    <w:rsid w:val="0048EDF4"/>
    <w:rsid w:val="00490431"/>
    <w:rsid w:val="00491012"/>
    <w:rsid w:val="00491233"/>
    <w:rsid w:val="004927AE"/>
    <w:rsid w:val="00493ABF"/>
    <w:rsid w:val="004944E2"/>
    <w:rsid w:val="00494908"/>
    <w:rsid w:val="00494AA7"/>
    <w:rsid w:val="00494C53"/>
    <w:rsid w:val="00494D03"/>
    <w:rsid w:val="00494F38"/>
    <w:rsid w:val="00494F75"/>
    <w:rsid w:val="00495B7B"/>
    <w:rsid w:val="0049651B"/>
    <w:rsid w:val="00496B5F"/>
    <w:rsid w:val="00496B9E"/>
    <w:rsid w:val="00497666"/>
    <w:rsid w:val="004977D7"/>
    <w:rsid w:val="004A0BDF"/>
    <w:rsid w:val="004A29BA"/>
    <w:rsid w:val="004A3953"/>
    <w:rsid w:val="004A3A7E"/>
    <w:rsid w:val="004A6198"/>
    <w:rsid w:val="004A6A93"/>
    <w:rsid w:val="004A7BCA"/>
    <w:rsid w:val="004B0515"/>
    <w:rsid w:val="004B0D90"/>
    <w:rsid w:val="004B1F38"/>
    <w:rsid w:val="004B201C"/>
    <w:rsid w:val="004B2A1C"/>
    <w:rsid w:val="004B2BCA"/>
    <w:rsid w:val="004B4052"/>
    <w:rsid w:val="004B4F8C"/>
    <w:rsid w:val="004B5AC5"/>
    <w:rsid w:val="004C02CF"/>
    <w:rsid w:val="004C0348"/>
    <w:rsid w:val="004C06B2"/>
    <w:rsid w:val="004C118C"/>
    <w:rsid w:val="004C191D"/>
    <w:rsid w:val="004C273A"/>
    <w:rsid w:val="004C3A45"/>
    <w:rsid w:val="004C4463"/>
    <w:rsid w:val="004C645D"/>
    <w:rsid w:val="004D23A4"/>
    <w:rsid w:val="004D34A5"/>
    <w:rsid w:val="004D3EEC"/>
    <w:rsid w:val="004D5233"/>
    <w:rsid w:val="004D55A6"/>
    <w:rsid w:val="004D6C54"/>
    <w:rsid w:val="004D7A43"/>
    <w:rsid w:val="004E298A"/>
    <w:rsid w:val="004E34DB"/>
    <w:rsid w:val="004E35FB"/>
    <w:rsid w:val="004E37A2"/>
    <w:rsid w:val="004E3F3E"/>
    <w:rsid w:val="004E661A"/>
    <w:rsid w:val="004E6A0A"/>
    <w:rsid w:val="004E6F0C"/>
    <w:rsid w:val="004F0300"/>
    <w:rsid w:val="004F15FC"/>
    <w:rsid w:val="004F6D73"/>
    <w:rsid w:val="004F6F76"/>
    <w:rsid w:val="00500174"/>
    <w:rsid w:val="00500C1B"/>
    <w:rsid w:val="00500D45"/>
    <w:rsid w:val="005011FA"/>
    <w:rsid w:val="0050274B"/>
    <w:rsid w:val="00503B88"/>
    <w:rsid w:val="00504C7F"/>
    <w:rsid w:val="00505F6E"/>
    <w:rsid w:val="00505FCB"/>
    <w:rsid w:val="00506D6B"/>
    <w:rsid w:val="005074BC"/>
    <w:rsid w:val="005079E3"/>
    <w:rsid w:val="00507B94"/>
    <w:rsid w:val="00511044"/>
    <w:rsid w:val="00511F43"/>
    <w:rsid w:val="005127D9"/>
    <w:rsid w:val="00512A30"/>
    <w:rsid w:val="005141CF"/>
    <w:rsid w:val="00514AA1"/>
    <w:rsid w:val="00515895"/>
    <w:rsid w:val="00521FAA"/>
    <w:rsid w:val="005237C9"/>
    <w:rsid w:val="00524A12"/>
    <w:rsid w:val="00525E3A"/>
    <w:rsid w:val="00526429"/>
    <w:rsid w:val="00527B64"/>
    <w:rsid w:val="00530897"/>
    <w:rsid w:val="00531BCC"/>
    <w:rsid w:val="00532F0C"/>
    <w:rsid w:val="00533A4C"/>
    <w:rsid w:val="00533D88"/>
    <w:rsid w:val="005363C9"/>
    <w:rsid w:val="00536E83"/>
    <w:rsid w:val="0053ACCD"/>
    <w:rsid w:val="005418DA"/>
    <w:rsid w:val="005421D9"/>
    <w:rsid w:val="005428AB"/>
    <w:rsid w:val="00543417"/>
    <w:rsid w:val="00543443"/>
    <w:rsid w:val="00543F21"/>
    <w:rsid w:val="0054593E"/>
    <w:rsid w:val="00547167"/>
    <w:rsid w:val="0054777A"/>
    <w:rsid w:val="00547827"/>
    <w:rsid w:val="005508BB"/>
    <w:rsid w:val="00550ACB"/>
    <w:rsid w:val="00551323"/>
    <w:rsid w:val="00551C12"/>
    <w:rsid w:val="005536F5"/>
    <w:rsid w:val="00554085"/>
    <w:rsid w:val="005554A5"/>
    <w:rsid w:val="005568E8"/>
    <w:rsid w:val="00556F79"/>
    <w:rsid w:val="005577D4"/>
    <w:rsid w:val="00557831"/>
    <w:rsid w:val="0056013B"/>
    <w:rsid w:val="005603B7"/>
    <w:rsid w:val="00560EFB"/>
    <w:rsid w:val="00562332"/>
    <w:rsid w:val="005628E9"/>
    <w:rsid w:val="00563A67"/>
    <w:rsid w:val="00563B96"/>
    <w:rsid w:val="00563E8F"/>
    <w:rsid w:val="0056404C"/>
    <w:rsid w:val="005643DF"/>
    <w:rsid w:val="00564C94"/>
    <w:rsid w:val="005663E2"/>
    <w:rsid w:val="00566545"/>
    <w:rsid w:val="0056686B"/>
    <w:rsid w:val="00567005"/>
    <w:rsid w:val="0056B354"/>
    <w:rsid w:val="005722AF"/>
    <w:rsid w:val="005747B6"/>
    <w:rsid w:val="00575416"/>
    <w:rsid w:val="005767B2"/>
    <w:rsid w:val="00580801"/>
    <w:rsid w:val="00581B05"/>
    <w:rsid w:val="00581F37"/>
    <w:rsid w:val="00581F85"/>
    <w:rsid w:val="00582201"/>
    <w:rsid w:val="005829F7"/>
    <w:rsid w:val="00582A6E"/>
    <w:rsid w:val="00583252"/>
    <w:rsid w:val="005838BA"/>
    <w:rsid w:val="00583A5F"/>
    <w:rsid w:val="0058652A"/>
    <w:rsid w:val="005928D9"/>
    <w:rsid w:val="0059430A"/>
    <w:rsid w:val="005943F5"/>
    <w:rsid w:val="005969F7"/>
    <w:rsid w:val="00597EA1"/>
    <w:rsid w:val="005A0150"/>
    <w:rsid w:val="005A0CB5"/>
    <w:rsid w:val="005A1833"/>
    <w:rsid w:val="005A1E02"/>
    <w:rsid w:val="005A2323"/>
    <w:rsid w:val="005A2BF1"/>
    <w:rsid w:val="005A3E96"/>
    <w:rsid w:val="005A3F63"/>
    <w:rsid w:val="005A485E"/>
    <w:rsid w:val="005A4DC7"/>
    <w:rsid w:val="005A679A"/>
    <w:rsid w:val="005B06EB"/>
    <w:rsid w:val="005B0FB5"/>
    <w:rsid w:val="005B1C7B"/>
    <w:rsid w:val="005B417E"/>
    <w:rsid w:val="005B5130"/>
    <w:rsid w:val="005B535E"/>
    <w:rsid w:val="005B53D8"/>
    <w:rsid w:val="005B59AD"/>
    <w:rsid w:val="005B730E"/>
    <w:rsid w:val="005B7CE1"/>
    <w:rsid w:val="005C04C8"/>
    <w:rsid w:val="005C0E55"/>
    <w:rsid w:val="005C2426"/>
    <w:rsid w:val="005C28C1"/>
    <w:rsid w:val="005C2F80"/>
    <w:rsid w:val="005C33DF"/>
    <w:rsid w:val="005C3EC7"/>
    <w:rsid w:val="005C457D"/>
    <w:rsid w:val="005C509B"/>
    <w:rsid w:val="005C522C"/>
    <w:rsid w:val="005C53C7"/>
    <w:rsid w:val="005C572C"/>
    <w:rsid w:val="005C6CC4"/>
    <w:rsid w:val="005D024B"/>
    <w:rsid w:val="005D0A3A"/>
    <w:rsid w:val="005D1E93"/>
    <w:rsid w:val="005D2249"/>
    <w:rsid w:val="005D27EE"/>
    <w:rsid w:val="005D30F2"/>
    <w:rsid w:val="005D59BA"/>
    <w:rsid w:val="005D5AC5"/>
    <w:rsid w:val="005D5D32"/>
    <w:rsid w:val="005D6387"/>
    <w:rsid w:val="005D76A0"/>
    <w:rsid w:val="005D7C5A"/>
    <w:rsid w:val="005E0CF6"/>
    <w:rsid w:val="005E139C"/>
    <w:rsid w:val="005E17B4"/>
    <w:rsid w:val="005E26FE"/>
    <w:rsid w:val="005E2DEE"/>
    <w:rsid w:val="005E4E14"/>
    <w:rsid w:val="005E5092"/>
    <w:rsid w:val="005E5DF4"/>
    <w:rsid w:val="005E6244"/>
    <w:rsid w:val="005E62DB"/>
    <w:rsid w:val="005E72E7"/>
    <w:rsid w:val="005E7B0A"/>
    <w:rsid w:val="005E7B11"/>
    <w:rsid w:val="005F053C"/>
    <w:rsid w:val="005F1D8F"/>
    <w:rsid w:val="005F273D"/>
    <w:rsid w:val="005F2BD3"/>
    <w:rsid w:val="005F428B"/>
    <w:rsid w:val="005F52DA"/>
    <w:rsid w:val="005F5FF0"/>
    <w:rsid w:val="00601661"/>
    <w:rsid w:val="00601963"/>
    <w:rsid w:val="00602F9E"/>
    <w:rsid w:val="00603966"/>
    <w:rsid w:val="00603B6F"/>
    <w:rsid w:val="00603B85"/>
    <w:rsid w:val="00604143"/>
    <w:rsid w:val="0060476E"/>
    <w:rsid w:val="00605D35"/>
    <w:rsid w:val="00606991"/>
    <w:rsid w:val="00607886"/>
    <w:rsid w:val="006079AE"/>
    <w:rsid w:val="00607D54"/>
    <w:rsid w:val="00610B57"/>
    <w:rsid w:val="00612231"/>
    <w:rsid w:val="006138E4"/>
    <w:rsid w:val="00613945"/>
    <w:rsid w:val="0061442B"/>
    <w:rsid w:val="00615450"/>
    <w:rsid w:val="00615A58"/>
    <w:rsid w:val="00615F52"/>
    <w:rsid w:val="0061671D"/>
    <w:rsid w:val="00616E08"/>
    <w:rsid w:val="0062216D"/>
    <w:rsid w:val="00622B0A"/>
    <w:rsid w:val="00622DE5"/>
    <w:rsid w:val="00623171"/>
    <w:rsid w:val="0062338B"/>
    <w:rsid w:val="006239BE"/>
    <w:rsid w:val="00624E54"/>
    <w:rsid w:val="0062541F"/>
    <w:rsid w:val="0062589A"/>
    <w:rsid w:val="00626405"/>
    <w:rsid w:val="00626E6A"/>
    <w:rsid w:val="0062734B"/>
    <w:rsid w:val="0062752A"/>
    <w:rsid w:val="0062A534"/>
    <w:rsid w:val="00630462"/>
    <w:rsid w:val="00630AFB"/>
    <w:rsid w:val="00631C88"/>
    <w:rsid w:val="006331E3"/>
    <w:rsid w:val="00634031"/>
    <w:rsid w:val="006343B3"/>
    <w:rsid w:val="00634792"/>
    <w:rsid w:val="00636F1E"/>
    <w:rsid w:val="00641EF1"/>
    <w:rsid w:val="00643077"/>
    <w:rsid w:val="0064348B"/>
    <w:rsid w:val="00645E02"/>
    <w:rsid w:val="00645E2C"/>
    <w:rsid w:val="006462F2"/>
    <w:rsid w:val="006475E8"/>
    <w:rsid w:val="0065245D"/>
    <w:rsid w:val="0065331A"/>
    <w:rsid w:val="00653491"/>
    <w:rsid w:val="006562C5"/>
    <w:rsid w:val="00656580"/>
    <w:rsid w:val="006566CC"/>
    <w:rsid w:val="00656F39"/>
    <w:rsid w:val="00661AEF"/>
    <w:rsid w:val="00662F0A"/>
    <w:rsid w:val="00662F68"/>
    <w:rsid w:val="00662FD4"/>
    <w:rsid w:val="00663542"/>
    <w:rsid w:val="006644AF"/>
    <w:rsid w:val="00666719"/>
    <w:rsid w:val="006704AD"/>
    <w:rsid w:val="0067053C"/>
    <w:rsid w:val="00670D2E"/>
    <w:rsid w:val="00674181"/>
    <w:rsid w:val="00675B7D"/>
    <w:rsid w:val="00676CE0"/>
    <w:rsid w:val="00680CDB"/>
    <w:rsid w:val="0068262F"/>
    <w:rsid w:val="006834AD"/>
    <w:rsid w:val="00683DAA"/>
    <w:rsid w:val="00684B02"/>
    <w:rsid w:val="0068650B"/>
    <w:rsid w:val="00687107"/>
    <w:rsid w:val="0068A4A4"/>
    <w:rsid w:val="00690DCC"/>
    <w:rsid w:val="00691072"/>
    <w:rsid w:val="00695DF8"/>
    <w:rsid w:val="00696678"/>
    <w:rsid w:val="0069685E"/>
    <w:rsid w:val="00696C30"/>
    <w:rsid w:val="00696D77"/>
    <w:rsid w:val="006A13A8"/>
    <w:rsid w:val="006A1641"/>
    <w:rsid w:val="006A2635"/>
    <w:rsid w:val="006A46DD"/>
    <w:rsid w:val="006A48BC"/>
    <w:rsid w:val="006A5953"/>
    <w:rsid w:val="006A6A94"/>
    <w:rsid w:val="006A6C2D"/>
    <w:rsid w:val="006A753B"/>
    <w:rsid w:val="006B0C8F"/>
    <w:rsid w:val="006B0E61"/>
    <w:rsid w:val="006B113F"/>
    <w:rsid w:val="006B1629"/>
    <w:rsid w:val="006B3989"/>
    <w:rsid w:val="006B3C8D"/>
    <w:rsid w:val="006B4B4C"/>
    <w:rsid w:val="006B55E7"/>
    <w:rsid w:val="006B5694"/>
    <w:rsid w:val="006B6D23"/>
    <w:rsid w:val="006C1B57"/>
    <w:rsid w:val="006C1BC8"/>
    <w:rsid w:val="006C1F84"/>
    <w:rsid w:val="006C32CA"/>
    <w:rsid w:val="006C347B"/>
    <w:rsid w:val="006C442E"/>
    <w:rsid w:val="006C63FB"/>
    <w:rsid w:val="006C71AE"/>
    <w:rsid w:val="006C73E2"/>
    <w:rsid w:val="006D00CB"/>
    <w:rsid w:val="006D0801"/>
    <w:rsid w:val="006D0EB8"/>
    <w:rsid w:val="006D1367"/>
    <w:rsid w:val="006D1417"/>
    <w:rsid w:val="006D1601"/>
    <w:rsid w:val="006D2A58"/>
    <w:rsid w:val="006D3459"/>
    <w:rsid w:val="006D3D4D"/>
    <w:rsid w:val="006D56F4"/>
    <w:rsid w:val="006D5767"/>
    <w:rsid w:val="006D582B"/>
    <w:rsid w:val="006D58F5"/>
    <w:rsid w:val="006D63D0"/>
    <w:rsid w:val="006D6EDD"/>
    <w:rsid w:val="006D7299"/>
    <w:rsid w:val="006D7408"/>
    <w:rsid w:val="006E00B6"/>
    <w:rsid w:val="006E1460"/>
    <w:rsid w:val="006E4CF1"/>
    <w:rsid w:val="006E4D60"/>
    <w:rsid w:val="006E6389"/>
    <w:rsid w:val="006E777A"/>
    <w:rsid w:val="006E799E"/>
    <w:rsid w:val="006F0AF6"/>
    <w:rsid w:val="006F1162"/>
    <w:rsid w:val="006F1902"/>
    <w:rsid w:val="006F3551"/>
    <w:rsid w:val="006F3FCA"/>
    <w:rsid w:val="006F45AA"/>
    <w:rsid w:val="006F539A"/>
    <w:rsid w:val="006F547A"/>
    <w:rsid w:val="006F5D87"/>
    <w:rsid w:val="006F7E99"/>
    <w:rsid w:val="00700628"/>
    <w:rsid w:val="00700F00"/>
    <w:rsid w:val="007015D5"/>
    <w:rsid w:val="007016A6"/>
    <w:rsid w:val="007018AB"/>
    <w:rsid w:val="00702538"/>
    <w:rsid w:val="00705DA9"/>
    <w:rsid w:val="007069A3"/>
    <w:rsid w:val="007075EC"/>
    <w:rsid w:val="0070779A"/>
    <w:rsid w:val="0070794F"/>
    <w:rsid w:val="00710F6C"/>
    <w:rsid w:val="00711599"/>
    <w:rsid w:val="00712553"/>
    <w:rsid w:val="007126D3"/>
    <w:rsid w:val="00712C3F"/>
    <w:rsid w:val="007130AA"/>
    <w:rsid w:val="0071351F"/>
    <w:rsid w:val="00713E96"/>
    <w:rsid w:val="007154E5"/>
    <w:rsid w:val="0071592B"/>
    <w:rsid w:val="007165DD"/>
    <w:rsid w:val="007170BC"/>
    <w:rsid w:val="00717B91"/>
    <w:rsid w:val="00720746"/>
    <w:rsid w:val="00721BC0"/>
    <w:rsid w:val="0072312D"/>
    <w:rsid w:val="00723FC1"/>
    <w:rsid w:val="00724134"/>
    <w:rsid w:val="0072418A"/>
    <w:rsid w:val="0072490A"/>
    <w:rsid w:val="00724C0C"/>
    <w:rsid w:val="00724E05"/>
    <w:rsid w:val="00725B0B"/>
    <w:rsid w:val="00726107"/>
    <w:rsid w:val="00726D87"/>
    <w:rsid w:val="007270C5"/>
    <w:rsid w:val="0072F559"/>
    <w:rsid w:val="007301F6"/>
    <w:rsid w:val="007312B4"/>
    <w:rsid w:val="00732DBB"/>
    <w:rsid w:val="0073365A"/>
    <w:rsid w:val="0073418E"/>
    <w:rsid w:val="0073427C"/>
    <w:rsid w:val="007347D5"/>
    <w:rsid w:val="00734C1F"/>
    <w:rsid w:val="00735A66"/>
    <w:rsid w:val="00735B1F"/>
    <w:rsid w:val="00736281"/>
    <w:rsid w:val="00737A2A"/>
    <w:rsid w:val="00740DBD"/>
    <w:rsid w:val="007418C4"/>
    <w:rsid w:val="00743BF1"/>
    <w:rsid w:val="00743C99"/>
    <w:rsid w:val="00744B19"/>
    <w:rsid w:val="00744E46"/>
    <w:rsid w:val="007452B4"/>
    <w:rsid w:val="00746A42"/>
    <w:rsid w:val="007472E2"/>
    <w:rsid w:val="00747918"/>
    <w:rsid w:val="007501E3"/>
    <w:rsid w:val="007501FD"/>
    <w:rsid w:val="00750901"/>
    <w:rsid w:val="00751254"/>
    <w:rsid w:val="00751504"/>
    <w:rsid w:val="00751DAD"/>
    <w:rsid w:val="007528B0"/>
    <w:rsid w:val="00752B55"/>
    <w:rsid w:val="0075567C"/>
    <w:rsid w:val="00756DF0"/>
    <w:rsid w:val="007611EA"/>
    <w:rsid w:val="00761F2B"/>
    <w:rsid w:val="00763DBB"/>
    <w:rsid w:val="00763FF9"/>
    <w:rsid w:val="007642D6"/>
    <w:rsid w:val="00764F7D"/>
    <w:rsid w:val="00765B99"/>
    <w:rsid w:val="00766FDB"/>
    <w:rsid w:val="00767223"/>
    <w:rsid w:val="00767962"/>
    <w:rsid w:val="00770B6D"/>
    <w:rsid w:val="007712CA"/>
    <w:rsid w:val="0077156B"/>
    <w:rsid w:val="007721B7"/>
    <w:rsid w:val="007721F2"/>
    <w:rsid w:val="00772575"/>
    <w:rsid w:val="00772A95"/>
    <w:rsid w:val="00773068"/>
    <w:rsid w:val="00774730"/>
    <w:rsid w:val="00774E05"/>
    <w:rsid w:val="00776436"/>
    <w:rsid w:val="00776FB4"/>
    <w:rsid w:val="007778FA"/>
    <w:rsid w:val="0078161C"/>
    <w:rsid w:val="0078184F"/>
    <w:rsid w:val="00781CD7"/>
    <w:rsid w:val="00782613"/>
    <w:rsid w:val="00783E3B"/>
    <w:rsid w:val="00784A0D"/>
    <w:rsid w:val="0078511A"/>
    <w:rsid w:val="00785E19"/>
    <w:rsid w:val="00787B9C"/>
    <w:rsid w:val="0079068D"/>
    <w:rsid w:val="00791EC1"/>
    <w:rsid w:val="0079320A"/>
    <w:rsid w:val="00794D6A"/>
    <w:rsid w:val="00796D0F"/>
    <w:rsid w:val="007A12A7"/>
    <w:rsid w:val="007A2C73"/>
    <w:rsid w:val="007A2FA7"/>
    <w:rsid w:val="007A38DD"/>
    <w:rsid w:val="007A586B"/>
    <w:rsid w:val="007A5EF7"/>
    <w:rsid w:val="007A7359"/>
    <w:rsid w:val="007A7A94"/>
    <w:rsid w:val="007A7FE5"/>
    <w:rsid w:val="007B18A9"/>
    <w:rsid w:val="007B1BFE"/>
    <w:rsid w:val="007B2282"/>
    <w:rsid w:val="007B32AB"/>
    <w:rsid w:val="007B3AEC"/>
    <w:rsid w:val="007B5045"/>
    <w:rsid w:val="007B58C2"/>
    <w:rsid w:val="007B6784"/>
    <w:rsid w:val="007B67A3"/>
    <w:rsid w:val="007C0551"/>
    <w:rsid w:val="007C0EC7"/>
    <w:rsid w:val="007C1805"/>
    <w:rsid w:val="007C1A19"/>
    <w:rsid w:val="007C23C3"/>
    <w:rsid w:val="007C5383"/>
    <w:rsid w:val="007C5385"/>
    <w:rsid w:val="007C53F3"/>
    <w:rsid w:val="007C58E7"/>
    <w:rsid w:val="007C59C8"/>
    <w:rsid w:val="007C5FF3"/>
    <w:rsid w:val="007C6524"/>
    <w:rsid w:val="007C68B3"/>
    <w:rsid w:val="007D0381"/>
    <w:rsid w:val="007D072B"/>
    <w:rsid w:val="007D0BD4"/>
    <w:rsid w:val="007D2B22"/>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51D"/>
    <w:rsid w:val="007F1738"/>
    <w:rsid w:val="007F2B61"/>
    <w:rsid w:val="007F3FE1"/>
    <w:rsid w:val="007F4531"/>
    <w:rsid w:val="007F4D4B"/>
    <w:rsid w:val="007F52CD"/>
    <w:rsid w:val="007F55CB"/>
    <w:rsid w:val="007F7F9B"/>
    <w:rsid w:val="007F7FE7"/>
    <w:rsid w:val="0080027F"/>
    <w:rsid w:val="00800552"/>
    <w:rsid w:val="00801C11"/>
    <w:rsid w:val="00802BB4"/>
    <w:rsid w:val="00802DC6"/>
    <w:rsid w:val="00803274"/>
    <w:rsid w:val="00803492"/>
    <w:rsid w:val="00803610"/>
    <w:rsid w:val="008047B1"/>
    <w:rsid w:val="00804862"/>
    <w:rsid w:val="00804C49"/>
    <w:rsid w:val="008058A2"/>
    <w:rsid w:val="00805F23"/>
    <w:rsid w:val="008060A4"/>
    <w:rsid w:val="00806CB0"/>
    <w:rsid w:val="00807A22"/>
    <w:rsid w:val="00807DCA"/>
    <w:rsid w:val="008127F1"/>
    <w:rsid w:val="008134AC"/>
    <w:rsid w:val="00813503"/>
    <w:rsid w:val="0081396C"/>
    <w:rsid w:val="008154FC"/>
    <w:rsid w:val="008157AA"/>
    <w:rsid w:val="00815895"/>
    <w:rsid w:val="0081648E"/>
    <w:rsid w:val="00816532"/>
    <w:rsid w:val="008165AB"/>
    <w:rsid w:val="008176A5"/>
    <w:rsid w:val="00817FFA"/>
    <w:rsid w:val="00821B7D"/>
    <w:rsid w:val="008240F0"/>
    <w:rsid w:val="00824638"/>
    <w:rsid w:val="00825454"/>
    <w:rsid w:val="00825FD9"/>
    <w:rsid w:val="00826A99"/>
    <w:rsid w:val="00827D22"/>
    <w:rsid w:val="00830007"/>
    <w:rsid w:val="0083069A"/>
    <w:rsid w:val="008309DA"/>
    <w:rsid w:val="008311C4"/>
    <w:rsid w:val="00831FDB"/>
    <w:rsid w:val="00832758"/>
    <w:rsid w:val="008328CD"/>
    <w:rsid w:val="00833AF8"/>
    <w:rsid w:val="0083505D"/>
    <w:rsid w:val="008350F9"/>
    <w:rsid w:val="00835605"/>
    <w:rsid w:val="00835FC7"/>
    <w:rsid w:val="00837766"/>
    <w:rsid w:val="00837959"/>
    <w:rsid w:val="00837C74"/>
    <w:rsid w:val="00841157"/>
    <w:rsid w:val="008425B5"/>
    <w:rsid w:val="00845B6D"/>
    <w:rsid w:val="0084701A"/>
    <w:rsid w:val="00847109"/>
    <w:rsid w:val="00847D8C"/>
    <w:rsid w:val="0085004A"/>
    <w:rsid w:val="0085099C"/>
    <w:rsid w:val="00852643"/>
    <w:rsid w:val="008532C2"/>
    <w:rsid w:val="0085372A"/>
    <w:rsid w:val="00854676"/>
    <w:rsid w:val="00856E69"/>
    <w:rsid w:val="00857B45"/>
    <w:rsid w:val="008606D7"/>
    <w:rsid w:val="00860975"/>
    <w:rsid w:val="008609B8"/>
    <w:rsid w:val="008609EE"/>
    <w:rsid w:val="00860A8C"/>
    <w:rsid w:val="008617C8"/>
    <w:rsid w:val="00862710"/>
    <w:rsid w:val="008629E7"/>
    <w:rsid w:val="00862BE9"/>
    <w:rsid w:val="00862E55"/>
    <w:rsid w:val="0086366E"/>
    <w:rsid w:val="0086387C"/>
    <w:rsid w:val="00864850"/>
    <w:rsid w:val="008652CF"/>
    <w:rsid w:val="00865BE6"/>
    <w:rsid w:val="00866082"/>
    <w:rsid w:val="00866689"/>
    <w:rsid w:val="00867441"/>
    <w:rsid w:val="0086793B"/>
    <w:rsid w:val="00867CAE"/>
    <w:rsid w:val="00867E61"/>
    <w:rsid w:val="008717BF"/>
    <w:rsid w:val="00871C52"/>
    <w:rsid w:val="0087207E"/>
    <w:rsid w:val="008730CD"/>
    <w:rsid w:val="00874EBA"/>
    <w:rsid w:val="008752B7"/>
    <w:rsid w:val="008755B3"/>
    <w:rsid w:val="00877871"/>
    <w:rsid w:val="00880622"/>
    <w:rsid w:val="00881441"/>
    <w:rsid w:val="008846E0"/>
    <w:rsid w:val="0088496D"/>
    <w:rsid w:val="00885320"/>
    <w:rsid w:val="00885775"/>
    <w:rsid w:val="0088704E"/>
    <w:rsid w:val="00887B98"/>
    <w:rsid w:val="008905D1"/>
    <w:rsid w:val="00891682"/>
    <w:rsid w:val="0089190D"/>
    <w:rsid w:val="00892AFF"/>
    <w:rsid w:val="00892C73"/>
    <w:rsid w:val="00893DD1"/>
    <w:rsid w:val="00894AF1"/>
    <w:rsid w:val="00895CF8"/>
    <w:rsid w:val="008960FC"/>
    <w:rsid w:val="0089648C"/>
    <w:rsid w:val="0089729E"/>
    <w:rsid w:val="008979DB"/>
    <w:rsid w:val="00897D1C"/>
    <w:rsid w:val="008A0D8E"/>
    <w:rsid w:val="008A0FF8"/>
    <w:rsid w:val="008A107B"/>
    <w:rsid w:val="008A19EE"/>
    <w:rsid w:val="008A1EBE"/>
    <w:rsid w:val="008A2156"/>
    <w:rsid w:val="008A4096"/>
    <w:rsid w:val="008A4747"/>
    <w:rsid w:val="008A487C"/>
    <w:rsid w:val="008A4925"/>
    <w:rsid w:val="008A604E"/>
    <w:rsid w:val="008A675A"/>
    <w:rsid w:val="008A6D06"/>
    <w:rsid w:val="008B11A3"/>
    <w:rsid w:val="008B13B3"/>
    <w:rsid w:val="008B225F"/>
    <w:rsid w:val="008B25A1"/>
    <w:rsid w:val="008B42B3"/>
    <w:rsid w:val="008B5A95"/>
    <w:rsid w:val="008B731F"/>
    <w:rsid w:val="008B7E78"/>
    <w:rsid w:val="008C02B2"/>
    <w:rsid w:val="008C06E4"/>
    <w:rsid w:val="008C0AA4"/>
    <w:rsid w:val="008C0B3C"/>
    <w:rsid w:val="008C1F8F"/>
    <w:rsid w:val="008C3379"/>
    <w:rsid w:val="008C34C3"/>
    <w:rsid w:val="008C3C8D"/>
    <w:rsid w:val="008C6192"/>
    <w:rsid w:val="008C6615"/>
    <w:rsid w:val="008C71BB"/>
    <w:rsid w:val="008D126F"/>
    <w:rsid w:val="008D1597"/>
    <w:rsid w:val="008D222B"/>
    <w:rsid w:val="008D2E29"/>
    <w:rsid w:val="008D477B"/>
    <w:rsid w:val="008D492A"/>
    <w:rsid w:val="008D5FB6"/>
    <w:rsid w:val="008D7001"/>
    <w:rsid w:val="008D71E3"/>
    <w:rsid w:val="008D7737"/>
    <w:rsid w:val="008D7F71"/>
    <w:rsid w:val="008E108D"/>
    <w:rsid w:val="008E1809"/>
    <w:rsid w:val="008E1901"/>
    <w:rsid w:val="008E1A73"/>
    <w:rsid w:val="008E2CAF"/>
    <w:rsid w:val="008E2E77"/>
    <w:rsid w:val="008E3243"/>
    <w:rsid w:val="008E33D3"/>
    <w:rsid w:val="008E4003"/>
    <w:rsid w:val="008E534F"/>
    <w:rsid w:val="008E5447"/>
    <w:rsid w:val="008E5B54"/>
    <w:rsid w:val="008E7AC1"/>
    <w:rsid w:val="008F089A"/>
    <w:rsid w:val="008F1213"/>
    <w:rsid w:val="008F1A08"/>
    <w:rsid w:val="008F43DF"/>
    <w:rsid w:val="008F49A5"/>
    <w:rsid w:val="008F615C"/>
    <w:rsid w:val="008F631B"/>
    <w:rsid w:val="008F68A9"/>
    <w:rsid w:val="008F78AE"/>
    <w:rsid w:val="009000ED"/>
    <w:rsid w:val="00900A07"/>
    <w:rsid w:val="00901B18"/>
    <w:rsid w:val="00904174"/>
    <w:rsid w:val="00904835"/>
    <w:rsid w:val="009048D2"/>
    <w:rsid w:val="00905335"/>
    <w:rsid w:val="009053B1"/>
    <w:rsid w:val="009057FA"/>
    <w:rsid w:val="00905A0B"/>
    <w:rsid w:val="00905F80"/>
    <w:rsid w:val="0090627C"/>
    <w:rsid w:val="0090639D"/>
    <w:rsid w:val="00911527"/>
    <w:rsid w:val="00911627"/>
    <w:rsid w:val="0091191E"/>
    <w:rsid w:val="009125AD"/>
    <w:rsid w:val="009127A2"/>
    <w:rsid w:val="00912A03"/>
    <w:rsid w:val="009165A2"/>
    <w:rsid w:val="00916E28"/>
    <w:rsid w:val="00917234"/>
    <w:rsid w:val="0092062B"/>
    <w:rsid w:val="009208D3"/>
    <w:rsid w:val="00921634"/>
    <w:rsid w:val="00922C87"/>
    <w:rsid w:val="00923D86"/>
    <w:rsid w:val="00926B49"/>
    <w:rsid w:val="00926D76"/>
    <w:rsid w:val="00927E26"/>
    <w:rsid w:val="0093100D"/>
    <w:rsid w:val="0093104B"/>
    <w:rsid w:val="0093143C"/>
    <w:rsid w:val="00931A6E"/>
    <w:rsid w:val="0093217D"/>
    <w:rsid w:val="009334D3"/>
    <w:rsid w:val="00933CC2"/>
    <w:rsid w:val="00933E59"/>
    <w:rsid w:val="0093462C"/>
    <w:rsid w:val="009359CA"/>
    <w:rsid w:val="0093606C"/>
    <w:rsid w:val="009364E9"/>
    <w:rsid w:val="00936996"/>
    <w:rsid w:val="00936A44"/>
    <w:rsid w:val="0093783A"/>
    <w:rsid w:val="00940889"/>
    <w:rsid w:val="00940F28"/>
    <w:rsid w:val="00941264"/>
    <w:rsid w:val="00942467"/>
    <w:rsid w:val="009439EF"/>
    <w:rsid w:val="00943B33"/>
    <w:rsid w:val="00943E5E"/>
    <w:rsid w:val="00945D71"/>
    <w:rsid w:val="009474D9"/>
    <w:rsid w:val="009514C2"/>
    <w:rsid w:val="00954F73"/>
    <w:rsid w:val="00956325"/>
    <w:rsid w:val="00957654"/>
    <w:rsid w:val="00957CE6"/>
    <w:rsid w:val="0096062B"/>
    <w:rsid w:val="00961FC7"/>
    <w:rsid w:val="00962ED0"/>
    <w:rsid w:val="00965593"/>
    <w:rsid w:val="0096618C"/>
    <w:rsid w:val="00966333"/>
    <w:rsid w:val="00966DBD"/>
    <w:rsid w:val="00970267"/>
    <w:rsid w:val="00972213"/>
    <w:rsid w:val="00977015"/>
    <w:rsid w:val="00977CFE"/>
    <w:rsid w:val="0098138F"/>
    <w:rsid w:val="00981EB3"/>
    <w:rsid w:val="009822FF"/>
    <w:rsid w:val="00982564"/>
    <w:rsid w:val="00983491"/>
    <w:rsid w:val="00983CE5"/>
    <w:rsid w:val="009841EA"/>
    <w:rsid w:val="0098496A"/>
    <w:rsid w:val="00984F6A"/>
    <w:rsid w:val="00984FA4"/>
    <w:rsid w:val="009867B7"/>
    <w:rsid w:val="00986C5C"/>
    <w:rsid w:val="00987006"/>
    <w:rsid w:val="00987595"/>
    <w:rsid w:val="00987D46"/>
    <w:rsid w:val="009902FD"/>
    <w:rsid w:val="009917B5"/>
    <w:rsid w:val="00991EB4"/>
    <w:rsid w:val="00994230"/>
    <w:rsid w:val="00994709"/>
    <w:rsid w:val="0099490E"/>
    <w:rsid w:val="00995736"/>
    <w:rsid w:val="00996918"/>
    <w:rsid w:val="00996F4D"/>
    <w:rsid w:val="009972E2"/>
    <w:rsid w:val="00997EA5"/>
    <w:rsid w:val="009A11EE"/>
    <w:rsid w:val="009A19B2"/>
    <w:rsid w:val="009A1B92"/>
    <w:rsid w:val="009A2022"/>
    <w:rsid w:val="009A3692"/>
    <w:rsid w:val="009A373A"/>
    <w:rsid w:val="009A4128"/>
    <w:rsid w:val="009A4E0D"/>
    <w:rsid w:val="009A57F8"/>
    <w:rsid w:val="009B04D9"/>
    <w:rsid w:val="009B07EB"/>
    <w:rsid w:val="009B2BD3"/>
    <w:rsid w:val="009B2D18"/>
    <w:rsid w:val="009B4991"/>
    <w:rsid w:val="009B49AF"/>
    <w:rsid w:val="009B4B29"/>
    <w:rsid w:val="009B5273"/>
    <w:rsid w:val="009B58BB"/>
    <w:rsid w:val="009B6DD5"/>
    <w:rsid w:val="009B738F"/>
    <w:rsid w:val="009B7C8F"/>
    <w:rsid w:val="009C068B"/>
    <w:rsid w:val="009C0DDD"/>
    <w:rsid w:val="009C237C"/>
    <w:rsid w:val="009C37F8"/>
    <w:rsid w:val="009C3F22"/>
    <w:rsid w:val="009C4D26"/>
    <w:rsid w:val="009C4E49"/>
    <w:rsid w:val="009C51F3"/>
    <w:rsid w:val="009C54E8"/>
    <w:rsid w:val="009C653E"/>
    <w:rsid w:val="009C7424"/>
    <w:rsid w:val="009D0407"/>
    <w:rsid w:val="009D04C1"/>
    <w:rsid w:val="009D0B47"/>
    <w:rsid w:val="009D1C39"/>
    <w:rsid w:val="009D34C2"/>
    <w:rsid w:val="009D374D"/>
    <w:rsid w:val="009D381A"/>
    <w:rsid w:val="009D460C"/>
    <w:rsid w:val="009D5E64"/>
    <w:rsid w:val="009E054D"/>
    <w:rsid w:val="009E35B6"/>
    <w:rsid w:val="009E4C4B"/>
    <w:rsid w:val="009E6447"/>
    <w:rsid w:val="009E7773"/>
    <w:rsid w:val="009F0376"/>
    <w:rsid w:val="009F33F3"/>
    <w:rsid w:val="009F4430"/>
    <w:rsid w:val="009F4BC7"/>
    <w:rsid w:val="009F4CAD"/>
    <w:rsid w:val="009F502A"/>
    <w:rsid w:val="009F7A22"/>
    <w:rsid w:val="00A00697"/>
    <w:rsid w:val="00A009FF"/>
    <w:rsid w:val="00A00B83"/>
    <w:rsid w:val="00A017F2"/>
    <w:rsid w:val="00A01BFB"/>
    <w:rsid w:val="00A026D6"/>
    <w:rsid w:val="00A03904"/>
    <w:rsid w:val="00A0408B"/>
    <w:rsid w:val="00A0524E"/>
    <w:rsid w:val="00A05D56"/>
    <w:rsid w:val="00A05E45"/>
    <w:rsid w:val="00A06269"/>
    <w:rsid w:val="00A0633B"/>
    <w:rsid w:val="00A064A7"/>
    <w:rsid w:val="00A07A90"/>
    <w:rsid w:val="00A10162"/>
    <w:rsid w:val="00A10EC2"/>
    <w:rsid w:val="00A113F7"/>
    <w:rsid w:val="00A127A5"/>
    <w:rsid w:val="00A138B8"/>
    <w:rsid w:val="00A16233"/>
    <w:rsid w:val="00A179DF"/>
    <w:rsid w:val="00A195DE"/>
    <w:rsid w:val="00A20089"/>
    <w:rsid w:val="00A206BF"/>
    <w:rsid w:val="00A21A5A"/>
    <w:rsid w:val="00A22566"/>
    <w:rsid w:val="00A22856"/>
    <w:rsid w:val="00A23296"/>
    <w:rsid w:val="00A236DC"/>
    <w:rsid w:val="00A238AF"/>
    <w:rsid w:val="00A23CD4"/>
    <w:rsid w:val="00A25D18"/>
    <w:rsid w:val="00A27149"/>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45BBA"/>
    <w:rsid w:val="00A478DD"/>
    <w:rsid w:val="00A50381"/>
    <w:rsid w:val="00A50E3D"/>
    <w:rsid w:val="00A52FEB"/>
    <w:rsid w:val="00A53726"/>
    <w:rsid w:val="00A54758"/>
    <w:rsid w:val="00A5553F"/>
    <w:rsid w:val="00A56A0A"/>
    <w:rsid w:val="00A56ED2"/>
    <w:rsid w:val="00A578D6"/>
    <w:rsid w:val="00A57C9C"/>
    <w:rsid w:val="00A6083B"/>
    <w:rsid w:val="00A60978"/>
    <w:rsid w:val="00A60C25"/>
    <w:rsid w:val="00A61725"/>
    <w:rsid w:val="00A629D5"/>
    <w:rsid w:val="00A646FC"/>
    <w:rsid w:val="00A64ABC"/>
    <w:rsid w:val="00A65508"/>
    <w:rsid w:val="00A6608B"/>
    <w:rsid w:val="00A7164E"/>
    <w:rsid w:val="00A721C8"/>
    <w:rsid w:val="00A72AFF"/>
    <w:rsid w:val="00A730F4"/>
    <w:rsid w:val="00A7354F"/>
    <w:rsid w:val="00A74313"/>
    <w:rsid w:val="00A7620D"/>
    <w:rsid w:val="00A80AB0"/>
    <w:rsid w:val="00A80C75"/>
    <w:rsid w:val="00A82A8A"/>
    <w:rsid w:val="00A84222"/>
    <w:rsid w:val="00A842CE"/>
    <w:rsid w:val="00A85616"/>
    <w:rsid w:val="00A86775"/>
    <w:rsid w:val="00A871D3"/>
    <w:rsid w:val="00A878F3"/>
    <w:rsid w:val="00A9025F"/>
    <w:rsid w:val="00A905C3"/>
    <w:rsid w:val="00A906D9"/>
    <w:rsid w:val="00A90C0D"/>
    <w:rsid w:val="00A9146B"/>
    <w:rsid w:val="00A94860"/>
    <w:rsid w:val="00A95852"/>
    <w:rsid w:val="00A959BD"/>
    <w:rsid w:val="00A95C56"/>
    <w:rsid w:val="00A9775B"/>
    <w:rsid w:val="00AA23B0"/>
    <w:rsid w:val="00AA26C2"/>
    <w:rsid w:val="00AA3131"/>
    <w:rsid w:val="00AA323F"/>
    <w:rsid w:val="00AA3822"/>
    <w:rsid w:val="00AA6079"/>
    <w:rsid w:val="00AA6582"/>
    <w:rsid w:val="00AB0FE8"/>
    <w:rsid w:val="00AB1227"/>
    <w:rsid w:val="00AB446F"/>
    <w:rsid w:val="00AB490F"/>
    <w:rsid w:val="00AB4D58"/>
    <w:rsid w:val="00AB50CF"/>
    <w:rsid w:val="00AB538E"/>
    <w:rsid w:val="00AB5A2E"/>
    <w:rsid w:val="00AB5B36"/>
    <w:rsid w:val="00AB65FF"/>
    <w:rsid w:val="00AB7162"/>
    <w:rsid w:val="00AB753C"/>
    <w:rsid w:val="00AB7916"/>
    <w:rsid w:val="00AB7A78"/>
    <w:rsid w:val="00AC153A"/>
    <w:rsid w:val="00AC285F"/>
    <w:rsid w:val="00AC29D8"/>
    <w:rsid w:val="00AC2A4A"/>
    <w:rsid w:val="00AC5B93"/>
    <w:rsid w:val="00AC68CC"/>
    <w:rsid w:val="00AC690B"/>
    <w:rsid w:val="00AC6CD9"/>
    <w:rsid w:val="00AC7644"/>
    <w:rsid w:val="00AC773F"/>
    <w:rsid w:val="00AC7D63"/>
    <w:rsid w:val="00AD07B5"/>
    <w:rsid w:val="00AD08F2"/>
    <w:rsid w:val="00AD0916"/>
    <w:rsid w:val="00AD1BC8"/>
    <w:rsid w:val="00AD2D15"/>
    <w:rsid w:val="00AD3AB2"/>
    <w:rsid w:val="00AD468B"/>
    <w:rsid w:val="00AD46D9"/>
    <w:rsid w:val="00AD5B87"/>
    <w:rsid w:val="00AD6058"/>
    <w:rsid w:val="00AD72BE"/>
    <w:rsid w:val="00AE0D31"/>
    <w:rsid w:val="00AE0FEF"/>
    <w:rsid w:val="00AE1ACB"/>
    <w:rsid w:val="00AE27A7"/>
    <w:rsid w:val="00AE2937"/>
    <w:rsid w:val="00AE3297"/>
    <w:rsid w:val="00AE47E9"/>
    <w:rsid w:val="00AE50CF"/>
    <w:rsid w:val="00AE74ED"/>
    <w:rsid w:val="00AF1546"/>
    <w:rsid w:val="00AF2733"/>
    <w:rsid w:val="00AF3C88"/>
    <w:rsid w:val="00AF3DA0"/>
    <w:rsid w:val="00AF484E"/>
    <w:rsid w:val="00AF5247"/>
    <w:rsid w:val="00AF6495"/>
    <w:rsid w:val="00B000AC"/>
    <w:rsid w:val="00B004E2"/>
    <w:rsid w:val="00B00CFF"/>
    <w:rsid w:val="00B0318A"/>
    <w:rsid w:val="00B0576E"/>
    <w:rsid w:val="00B105AD"/>
    <w:rsid w:val="00B110CA"/>
    <w:rsid w:val="00B11AAF"/>
    <w:rsid w:val="00B11E12"/>
    <w:rsid w:val="00B127B6"/>
    <w:rsid w:val="00B13C1A"/>
    <w:rsid w:val="00B14A67"/>
    <w:rsid w:val="00B14CE3"/>
    <w:rsid w:val="00B15740"/>
    <w:rsid w:val="00B15CAD"/>
    <w:rsid w:val="00B15DC1"/>
    <w:rsid w:val="00B165A8"/>
    <w:rsid w:val="00B20067"/>
    <w:rsid w:val="00B2059B"/>
    <w:rsid w:val="00B206E9"/>
    <w:rsid w:val="00B2190B"/>
    <w:rsid w:val="00B22FED"/>
    <w:rsid w:val="00B2517B"/>
    <w:rsid w:val="00B2547A"/>
    <w:rsid w:val="00B259A6"/>
    <w:rsid w:val="00B25A93"/>
    <w:rsid w:val="00B26215"/>
    <w:rsid w:val="00B2676C"/>
    <w:rsid w:val="00B2758A"/>
    <w:rsid w:val="00B303B7"/>
    <w:rsid w:val="00B308BE"/>
    <w:rsid w:val="00B30C2D"/>
    <w:rsid w:val="00B3114E"/>
    <w:rsid w:val="00B31F65"/>
    <w:rsid w:val="00B31FAC"/>
    <w:rsid w:val="00B321B7"/>
    <w:rsid w:val="00B32B42"/>
    <w:rsid w:val="00B32F08"/>
    <w:rsid w:val="00B35BC6"/>
    <w:rsid w:val="00B35CAA"/>
    <w:rsid w:val="00B37F09"/>
    <w:rsid w:val="00B402F3"/>
    <w:rsid w:val="00B40A9E"/>
    <w:rsid w:val="00B417B8"/>
    <w:rsid w:val="00B4366E"/>
    <w:rsid w:val="00B436F2"/>
    <w:rsid w:val="00B438E3"/>
    <w:rsid w:val="00B44371"/>
    <w:rsid w:val="00B45274"/>
    <w:rsid w:val="00B46A15"/>
    <w:rsid w:val="00B4745E"/>
    <w:rsid w:val="00B5037B"/>
    <w:rsid w:val="00B50E6A"/>
    <w:rsid w:val="00B50EBE"/>
    <w:rsid w:val="00B51C57"/>
    <w:rsid w:val="00B53325"/>
    <w:rsid w:val="00B551B6"/>
    <w:rsid w:val="00B55B1F"/>
    <w:rsid w:val="00B57A87"/>
    <w:rsid w:val="00B611E4"/>
    <w:rsid w:val="00B62DDE"/>
    <w:rsid w:val="00B63305"/>
    <w:rsid w:val="00B63512"/>
    <w:rsid w:val="00B639ED"/>
    <w:rsid w:val="00B65C74"/>
    <w:rsid w:val="00B6612C"/>
    <w:rsid w:val="00B667EA"/>
    <w:rsid w:val="00B66AC9"/>
    <w:rsid w:val="00B66BB9"/>
    <w:rsid w:val="00B66DC4"/>
    <w:rsid w:val="00B681BE"/>
    <w:rsid w:val="00B723C3"/>
    <w:rsid w:val="00B723CF"/>
    <w:rsid w:val="00B72D3B"/>
    <w:rsid w:val="00B72FC6"/>
    <w:rsid w:val="00B74404"/>
    <w:rsid w:val="00B755AB"/>
    <w:rsid w:val="00B80A29"/>
    <w:rsid w:val="00B80D74"/>
    <w:rsid w:val="00B80FBC"/>
    <w:rsid w:val="00B816E6"/>
    <w:rsid w:val="00B8179D"/>
    <w:rsid w:val="00B827D5"/>
    <w:rsid w:val="00B82FDE"/>
    <w:rsid w:val="00B8341E"/>
    <w:rsid w:val="00B868B9"/>
    <w:rsid w:val="00B906F2"/>
    <w:rsid w:val="00B91B9E"/>
    <w:rsid w:val="00B9459A"/>
    <w:rsid w:val="00B94E69"/>
    <w:rsid w:val="00B965D5"/>
    <w:rsid w:val="00B96FDD"/>
    <w:rsid w:val="00B9780C"/>
    <w:rsid w:val="00BA01AD"/>
    <w:rsid w:val="00BA03B9"/>
    <w:rsid w:val="00BA0CDB"/>
    <w:rsid w:val="00BA16D8"/>
    <w:rsid w:val="00BA19EC"/>
    <w:rsid w:val="00BA1E7E"/>
    <w:rsid w:val="00BA217A"/>
    <w:rsid w:val="00BA25B1"/>
    <w:rsid w:val="00BA29B9"/>
    <w:rsid w:val="00BA3FB2"/>
    <w:rsid w:val="00BA4660"/>
    <w:rsid w:val="00BA4D50"/>
    <w:rsid w:val="00BA4E77"/>
    <w:rsid w:val="00BA4EA6"/>
    <w:rsid w:val="00BA5250"/>
    <w:rsid w:val="00BB02F0"/>
    <w:rsid w:val="00BB0B7D"/>
    <w:rsid w:val="00BB181E"/>
    <w:rsid w:val="00BB2279"/>
    <w:rsid w:val="00BB2437"/>
    <w:rsid w:val="00BB2569"/>
    <w:rsid w:val="00BB3079"/>
    <w:rsid w:val="00BB3AD0"/>
    <w:rsid w:val="00BC0497"/>
    <w:rsid w:val="00BC0F5C"/>
    <w:rsid w:val="00BC13A7"/>
    <w:rsid w:val="00BC2F1D"/>
    <w:rsid w:val="00BC3149"/>
    <w:rsid w:val="00BC35E9"/>
    <w:rsid w:val="00BC36E0"/>
    <w:rsid w:val="00BC3767"/>
    <w:rsid w:val="00BC465E"/>
    <w:rsid w:val="00BC50B0"/>
    <w:rsid w:val="00BC5145"/>
    <w:rsid w:val="00BC568D"/>
    <w:rsid w:val="00BC66ED"/>
    <w:rsid w:val="00BC75F3"/>
    <w:rsid w:val="00BC762D"/>
    <w:rsid w:val="00BC7CA0"/>
    <w:rsid w:val="00BD0ECB"/>
    <w:rsid w:val="00BD3A3B"/>
    <w:rsid w:val="00BD3CD3"/>
    <w:rsid w:val="00BD4697"/>
    <w:rsid w:val="00BD4D70"/>
    <w:rsid w:val="00BD538A"/>
    <w:rsid w:val="00BD58F8"/>
    <w:rsid w:val="00BD5AF2"/>
    <w:rsid w:val="00BD5FA4"/>
    <w:rsid w:val="00BD6283"/>
    <w:rsid w:val="00BD6FD6"/>
    <w:rsid w:val="00BD728E"/>
    <w:rsid w:val="00BD7E39"/>
    <w:rsid w:val="00BE0208"/>
    <w:rsid w:val="00BE0442"/>
    <w:rsid w:val="00BE0ACC"/>
    <w:rsid w:val="00BE2515"/>
    <w:rsid w:val="00BE342A"/>
    <w:rsid w:val="00BE4EE4"/>
    <w:rsid w:val="00BE5A95"/>
    <w:rsid w:val="00BE5C88"/>
    <w:rsid w:val="00BE655E"/>
    <w:rsid w:val="00BE7966"/>
    <w:rsid w:val="00BF035D"/>
    <w:rsid w:val="00BF03F7"/>
    <w:rsid w:val="00BF0908"/>
    <w:rsid w:val="00BF0F20"/>
    <w:rsid w:val="00BF15AD"/>
    <w:rsid w:val="00BF20AD"/>
    <w:rsid w:val="00BF2128"/>
    <w:rsid w:val="00BF28FA"/>
    <w:rsid w:val="00BF3791"/>
    <w:rsid w:val="00BF5047"/>
    <w:rsid w:val="00BF67D9"/>
    <w:rsid w:val="00C01207"/>
    <w:rsid w:val="00C012CA"/>
    <w:rsid w:val="00C01AA5"/>
    <w:rsid w:val="00C02F29"/>
    <w:rsid w:val="00C03B8A"/>
    <w:rsid w:val="00C054CD"/>
    <w:rsid w:val="00C05DE3"/>
    <w:rsid w:val="00C065BF"/>
    <w:rsid w:val="00C1142A"/>
    <w:rsid w:val="00C126A6"/>
    <w:rsid w:val="00C12AF3"/>
    <w:rsid w:val="00C13018"/>
    <w:rsid w:val="00C1317F"/>
    <w:rsid w:val="00C13AC6"/>
    <w:rsid w:val="00C1588D"/>
    <w:rsid w:val="00C17035"/>
    <w:rsid w:val="00C17D7B"/>
    <w:rsid w:val="00C20399"/>
    <w:rsid w:val="00C2070A"/>
    <w:rsid w:val="00C2270C"/>
    <w:rsid w:val="00C2369A"/>
    <w:rsid w:val="00C2485C"/>
    <w:rsid w:val="00C256BE"/>
    <w:rsid w:val="00C25CA6"/>
    <w:rsid w:val="00C25DD4"/>
    <w:rsid w:val="00C2667C"/>
    <w:rsid w:val="00C26CBD"/>
    <w:rsid w:val="00C26E2A"/>
    <w:rsid w:val="00C2741A"/>
    <w:rsid w:val="00C321CF"/>
    <w:rsid w:val="00C32748"/>
    <w:rsid w:val="00C33107"/>
    <w:rsid w:val="00C33891"/>
    <w:rsid w:val="00C34D21"/>
    <w:rsid w:val="00C351C8"/>
    <w:rsid w:val="00C364A7"/>
    <w:rsid w:val="00C404B1"/>
    <w:rsid w:val="00C408DB"/>
    <w:rsid w:val="00C40AAD"/>
    <w:rsid w:val="00C40DDF"/>
    <w:rsid w:val="00C438FB"/>
    <w:rsid w:val="00C443D2"/>
    <w:rsid w:val="00C44EE6"/>
    <w:rsid w:val="00C45781"/>
    <w:rsid w:val="00C45CA6"/>
    <w:rsid w:val="00C46214"/>
    <w:rsid w:val="00C46B3C"/>
    <w:rsid w:val="00C4793B"/>
    <w:rsid w:val="00C52F7D"/>
    <w:rsid w:val="00C52FA8"/>
    <w:rsid w:val="00C532E0"/>
    <w:rsid w:val="00C53CBB"/>
    <w:rsid w:val="00C54A75"/>
    <w:rsid w:val="00C54B1D"/>
    <w:rsid w:val="00C54C7F"/>
    <w:rsid w:val="00C54E12"/>
    <w:rsid w:val="00C55562"/>
    <w:rsid w:val="00C55763"/>
    <w:rsid w:val="00C55B8D"/>
    <w:rsid w:val="00C564B1"/>
    <w:rsid w:val="00C56F0E"/>
    <w:rsid w:val="00C57471"/>
    <w:rsid w:val="00C57706"/>
    <w:rsid w:val="00C5780C"/>
    <w:rsid w:val="00C60143"/>
    <w:rsid w:val="00C60C39"/>
    <w:rsid w:val="00C619F9"/>
    <w:rsid w:val="00C6245A"/>
    <w:rsid w:val="00C629A9"/>
    <w:rsid w:val="00C63A28"/>
    <w:rsid w:val="00C64545"/>
    <w:rsid w:val="00C64DDB"/>
    <w:rsid w:val="00C662E4"/>
    <w:rsid w:val="00C672FD"/>
    <w:rsid w:val="00C674EC"/>
    <w:rsid w:val="00C67689"/>
    <w:rsid w:val="00C67F8F"/>
    <w:rsid w:val="00C701DB"/>
    <w:rsid w:val="00C7050E"/>
    <w:rsid w:val="00C71982"/>
    <w:rsid w:val="00C721EF"/>
    <w:rsid w:val="00C724C1"/>
    <w:rsid w:val="00C7285E"/>
    <w:rsid w:val="00C740EA"/>
    <w:rsid w:val="00C74154"/>
    <w:rsid w:val="00C74D54"/>
    <w:rsid w:val="00C7586E"/>
    <w:rsid w:val="00C75A39"/>
    <w:rsid w:val="00C80847"/>
    <w:rsid w:val="00C80944"/>
    <w:rsid w:val="00C80B7C"/>
    <w:rsid w:val="00C81506"/>
    <w:rsid w:val="00C81954"/>
    <w:rsid w:val="00C82139"/>
    <w:rsid w:val="00C82393"/>
    <w:rsid w:val="00C82F15"/>
    <w:rsid w:val="00C83665"/>
    <w:rsid w:val="00C838A4"/>
    <w:rsid w:val="00C85258"/>
    <w:rsid w:val="00C85265"/>
    <w:rsid w:val="00C85281"/>
    <w:rsid w:val="00C8618D"/>
    <w:rsid w:val="00C86862"/>
    <w:rsid w:val="00C86CAC"/>
    <w:rsid w:val="00C87AC5"/>
    <w:rsid w:val="00C9006E"/>
    <w:rsid w:val="00C90744"/>
    <w:rsid w:val="00C9094C"/>
    <w:rsid w:val="00C917F2"/>
    <w:rsid w:val="00C92C7C"/>
    <w:rsid w:val="00C93856"/>
    <w:rsid w:val="00C9401A"/>
    <w:rsid w:val="00C9455B"/>
    <w:rsid w:val="00C961A3"/>
    <w:rsid w:val="00C96CE9"/>
    <w:rsid w:val="00C972D2"/>
    <w:rsid w:val="00C97610"/>
    <w:rsid w:val="00CA0EF5"/>
    <w:rsid w:val="00CA10BF"/>
    <w:rsid w:val="00CA17E9"/>
    <w:rsid w:val="00CA26BC"/>
    <w:rsid w:val="00CA27AF"/>
    <w:rsid w:val="00CA28CC"/>
    <w:rsid w:val="00CA319A"/>
    <w:rsid w:val="00CA3880"/>
    <w:rsid w:val="00CA40B3"/>
    <w:rsid w:val="00CA4296"/>
    <w:rsid w:val="00CA4B2D"/>
    <w:rsid w:val="00CA625C"/>
    <w:rsid w:val="00CA6742"/>
    <w:rsid w:val="00CA6E0C"/>
    <w:rsid w:val="00CB19C4"/>
    <w:rsid w:val="00CB26B9"/>
    <w:rsid w:val="00CB2A0F"/>
    <w:rsid w:val="00CB39C9"/>
    <w:rsid w:val="00CB3FAC"/>
    <w:rsid w:val="00CB4156"/>
    <w:rsid w:val="00CB49BA"/>
    <w:rsid w:val="00CB5BE1"/>
    <w:rsid w:val="00CB6513"/>
    <w:rsid w:val="00CB69FE"/>
    <w:rsid w:val="00CB6F5B"/>
    <w:rsid w:val="00CB7D71"/>
    <w:rsid w:val="00CC0D69"/>
    <w:rsid w:val="00CC1D64"/>
    <w:rsid w:val="00CC205D"/>
    <w:rsid w:val="00CC3D0B"/>
    <w:rsid w:val="00CC4197"/>
    <w:rsid w:val="00CC41D3"/>
    <w:rsid w:val="00CC4BE7"/>
    <w:rsid w:val="00CC5830"/>
    <w:rsid w:val="00CC5B35"/>
    <w:rsid w:val="00CC618F"/>
    <w:rsid w:val="00CD02EB"/>
    <w:rsid w:val="00CD060A"/>
    <w:rsid w:val="00CD0B69"/>
    <w:rsid w:val="00CD1BA2"/>
    <w:rsid w:val="00CD2BFF"/>
    <w:rsid w:val="00CD6C55"/>
    <w:rsid w:val="00CD71D4"/>
    <w:rsid w:val="00CE021B"/>
    <w:rsid w:val="00CE1965"/>
    <w:rsid w:val="00CE49E7"/>
    <w:rsid w:val="00CF006B"/>
    <w:rsid w:val="00CF0B35"/>
    <w:rsid w:val="00CF2C5F"/>
    <w:rsid w:val="00CF4DEE"/>
    <w:rsid w:val="00CF54D8"/>
    <w:rsid w:val="00CF620F"/>
    <w:rsid w:val="00CF6EE3"/>
    <w:rsid w:val="00CF74F8"/>
    <w:rsid w:val="00CF78D7"/>
    <w:rsid w:val="00CFC993"/>
    <w:rsid w:val="00D008FB"/>
    <w:rsid w:val="00D0194B"/>
    <w:rsid w:val="00D01AB2"/>
    <w:rsid w:val="00D0218C"/>
    <w:rsid w:val="00D02677"/>
    <w:rsid w:val="00D0340F"/>
    <w:rsid w:val="00D0369B"/>
    <w:rsid w:val="00D04091"/>
    <w:rsid w:val="00D061D9"/>
    <w:rsid w:val="00D07892"/>
    <w:rsid w:val="00D07D45"/>
    <w:rsid w:val="00D10B26"/>
    <w:rsid w:val="00D10DB7"/>
    <w:rsid w:val="00D11191"/>
    <w:rsid w:val="00D11CE7"/>
    <w:rsid w:val="00D11FD0"/>
    <w:rsid w:val="00D12972"/>
    <w:rsid w:val="00D12AAA"/>
    <w:rsid w:val="00D12DCC"/>
    <w:rsid w:val="00D1412F"/>
    <w:rsid w:val="00D14DA0"/>
    <w:rsid w:val="00D15BE5"/>
    <w:rsid w:val="00D15D09"/>
    <w:rsid w:val="00D15D70"/>
    <w:rsid w:val="00D167B9"/>
    <w:rsid w:val="00D1680E"/>
    <w:rsid w:val="00D16C04"/>
    <w:rsid w:val="00D20AEB"/>
    <w:rsid w:val="00D218D1"/>
    <w:rsid w:val="00D21B8A"/>
    <w:rsid w:val="00D22FF0"/>
    <w:rsid w:val="00D24F68"/>
    <w:rsid w:val="00D26669"/>
    <w:rsid w:val="00D26C35"/>
    <w:rsid w:val="00D26C7D"/>
    <w:rsid w:val="00D305F4"/>
    <w:rsid w:val="00D31B59"/>
    <w:rsid w:val="00D32209"/>
    <w:rsid w:val="00D32888"/>
    <w:rsid w:val="00D32FED"/>
    <w:rsid w:val="00D32FF5"/>
    <w:rsid w:val="00D34C79"/>
    <w:rsid w:val="00D35926"/>
    <w:rsid w:val="00D36F18"/>
    <w:rsid w:val="00D37F7F"/>
    <w:rsid w:val="00D40754"/>
    <w:rsid w:val="00D40EAC"/>
    <w:rsid w:val="00D41E68"/>
    <w:rsid w:val="00D43742"/>
    <w:rsid w:val="00D46919"/>
    <w:rsid w:val="00D47C10"/>
    <w:rsid w:val="00D505D4"/>
    <w:rsid w:val="00D5068D"/>
    <w:rsid w:val="00D50763"/>
    <w:rsid w:val="00D52F7C"/>
    <w:rsid w:val="00D5468C"/>
    <w:rsid w:val="00D55E91"/>
    <w:rsid w:val="00D55FC4"/>
    <w:rsid w:val="00D56289"/>
    <w:rsid w:val="00D56740"/>
    <w:rsid w:val="00D56F87"/>
    <w:rsid w:val="00D575F0"/>
    <w:rsid w:val="00D60BAD"/>
    <w:rsid w:val="00D61417"/>
    <w:rsid w:val="00D625AA"/>
    <w:rsid w:val="00D626A8"/>
    <w:rsid w:val="00D62987"/>
    <w:rsid w:val="00D65D1F"/>
    <w:rsid w:val="00D66C5F"/>
    <w:rsid w:val="00D70B39"/>
    <w:rsid w:val="00D71382"/>
    <w:rsid w:val="00D72015"/>
    <w:rsid w:val="00D733FF"/>
    <w:rsid w:val="00D7433C"/>
    <w:rsid w:val="00D74794"/>
    <w:rsid w:val="00D74D41"/>
    <w:rsid w:val="00D74EB5"/>
    <w:rsid w:val="00D75012"/>
    <w:rsid w:val="00D7536D"/>
    <w:rsid w:val="00D77826"/>
    <w:rsid w:val="00D825DE"/>
    <w:rsid w:val="00D8359E"/>
    <w:rsid w:val="00D857D2"/>
    <w:rsid w:val="00D867F0"/>
    <w:rsid w:val="00D86AB3"/>
    <w:rsid w:val="00D86CA8"/>
    <w:rsid w:val="00D908CC"/>
    <w:rsid w:val="00D9159C"/>
    <w:rsid w:val="00D91EC9"/>
    <w:rsid w:val="00D9259A"/>
    <w:rsid w:val="00D92A3C"/>
    <w:rsid w:val="00D934CA"/>
    <w:rsid w:val="00D9401C"/>
    <w:rsid w:val="00D9425C"/>
    <w:rsid w:val="00D94323"/>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A77D7"/>
    <w:rsid w:val="00DB0EBA"/>
    <w:rsid w:val="00DB1D61"/>
    <w:rsid w:val="00DB52B4"/>
    <w:rsid w:val="00DB59EE"/>
    <w:rsid w:val="00DB62DB"/>
    <w:rsid w:val="00DB6A5E"/>
    <w:rsid w:val="00DB7766"/>
    <w:rsid w:val="00DC09E9"/>
    <w:rsid w:val="00DC0BA9"/>
    <w:rsid w:val="00DC0FBF"/>
    <w:rsid w:val="00DC1090"/>
    <w:rsid w:val="00DC114F"/>
    <w:rsid w:val="00DC169D"/>
    <w:rsid w:val="00DC1A67"/>
    <w:rsid w:val="00DC2BDC"/>
    <w:rsid w:val="00DC2FDD"/>
    <w:rsid w:val="00DC55EF"/>
    <w:rsid w:val="00DC5ABD"/>
    <w:rsid w:val="00DC5C77"/>
    <w:rsid w:val="00DD09D4"/>
    <w:rsid w:val="00DD1D27"/>
    <w:rsid w:val="00DD22C8"/>
    <w:rsid w:val="00DD2343"/>
    <w:rsid w:val="00DD2D18"/>
    <w:rsid w:val="00DD3943"/>
    <w:rsid w:val="00DD3FD6"/>
    <w:rsid w:val="00DD49C0"/>
    <w:rsid w:val="00DD4FE6"/>
    <w:rsid w:val="00DD58B7"/>
    <w:rsid w:val="00DD58FD"/>
    <w:rsid w:val="00DD6D90"/>
    <w:rsid w:val="00DD785C"/>
    <w:rsid w:val="00DD7E18"/>
    <w:rsid w:val="00DE12E4"/>
    <w:rsid w:val="00DE1328"/>
    <w:rsid w:val="00DE2515"/>
    <w:rsid w:val="00DE2960"/>
    <w:rsid w:val="00DE30C3"/>
    <w:rsid w:val="00DE492E"/>
    <w:rsid w:val="00DE7420"/>
    <w:rsid w:val="00DF1EF6"/>
    <w:rsid w:val="00DF22A3"/>
    <w:rsid w:val="00DF479C"/>
    <w:rsid w:val="00DF5276"/>
    <w:rsid w:val="00DF5DD0"/>
    <w:rsid w:val="00DF5F24"/>
    <w:rsid w:val="00DF6C84"/>
    <w:rsid w:val="00E002EC"/>
    <w:rsid w:val="00E00CD7"/>
    <w:rsid w:val="00E01675"/>
    <w:rsid w:val="00E023E5"/>
    <w:rsid w:val="00E02FEB"/>
    <w:rsid w:val="00E032BA"/>
    <w:rsid w:val="00E034A1"/>
    <w:rsid w:val="00E035CF"/>
    <w:rsid w:val="00E03C15"/>
    <w:rsid w:val="00E03FB8"/>
    <w:rsid w:val="00E0492D"/>
    <w:rsid w:val="00E07429"/>
    <w:rsid w:val="00E114C9"/>
    <w:rsid w:val="00E11A62"/>
    <w:rsid w:val="00E1234F"/>
    <w:rsid w:val="00E13E60"/>
    <w:rsid w:val="00E21DB4"/>
    <w:rsid w:val="00E222F6"/>
    <w:rsid w:val="00E23057"/>
    <w:rsid w:val="00E235EB"/>
    <w:rsid w:val="00E23914"/>
    <w:rsid w:val="00E241F3"/>
    <w:rsid w:val="00E247DD"/>
    <w:rsid w:val="00E2483D"/>
    <w:rsid w:val="00E2568E"/>
    <w:rsid w:val="00E26150"/>
    <w:rsid w:val="00E27364"/>
    <w:rsid w:val="00E319D0"/>
    <w:rsid w:val="00E3219F"/>
    <w:rsid w:val="00E32DA5"/>
    <w:rsid w:val="00E32DBC"/>
    <w:rsid w:val="00E32E95"/>
    <w:rsid w:val="00E359E5"/>
    <w:rsid w:val="00E376EE"/>
    <w:rsid w:val="00E37BD4"/>
    <w:rsid w:val="00E406E3"/>
    <w:rsid w:val="00E4158A"/>
    <w:rsid w:val="00E41C7D"/>
    <w:rsid w:val="00E41D17"/>
    <w:rsid w:val="00E41F3E"/>
    <w:rsid w:val="00E43A25"/>
    <w:rsid w:val="00E46335"/>
    <w:rsid w:val="00E507E3"/>
    <w:rsid w:val="00E50A05"/>
    <w:rsid w:val="00E512C3"/>
    <w:rsid w:val="00E52A76"/>
    <w:rsid w:val="00E52CC0"/>
    <w:rsid w:val="00E52D89"/>
    <w:rsid w:val="00E52FAA"/>
    <w:rsid w:val="00E53CDD"/>
    <w:rsid w:val="00E54D5B"/>
    <w:rsid w:val="00E54F33"/>
    <w:rsid w:val="00E6286D"/>
    <w:rsid w:val="00E62959"/>
    <w:rsid w:val="00E62E18"/>
    <w:rsid w:val="00E637F6"/>
    <w:rsid w:val="00E641E2"/>
    <w:rsid w:val="00E666E3"/>
    <w:rsid w:val="00E66C86"/>
    <w:rsid w:val="00E66D04"/>
    <w:rsid w:val="00E700D8"/>
    <w:rsid w:val="00E709BF"/>
    <w:rsid w:val="00E71863"/>
    <w:rsid w:val="00E724F0"/>
    <w:rsid w:val="00E7321C"/>
    <w:rsid w:val="00E747A7"/>
    <w:rsid w:val="00E77187"/>
    <w:rsid w:val="00E77CEF"/>
    <w:rsid w:val="00E809F6"/>
    <w:rsid w:val="00E82E53"/>
    <w:rsid w:val="00E832BF"/>
    <w:rsid w:val="00E85BE1"/>
    <w:rsid w:val="00E863DE"/>
    <w:rsid w:val="00E86751"/>
    <w:rsid w:val="00E86DB7"/>
    <w:rsid w:val="00E87528"/>
    <w:rsid w:val="00E90E0F"/>
    <w:rsid w:val="00E9173C"/>
    <w:rsid w:val="00E91D37"/>
    <w:rsid w:val="00E93342"/>
    <w:rsid w:val="00E933EC"/>
    <w:rsid w:val="00E93C05"/>
    <w:rsid w:val="00E943C7"/>
    <w:rsid w:val="00E9700F"/>
    <w:rsid w:val="00E97065"/>
    <w:rsid w:val="00EA2DDB"/>
    <w:rsid w:val="00EA32C6"/>
    <w:rsid w:val="00EA3670"/>
    <w:rsid w:val="00EA4F1E"/>
    <w:rsid w:val="00EA5609"/>
    <w:rsid w:val="00EA5AE7"/>
    <w:rsid w:val="00EA606F"/>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2FC7"/>
    <w:rsid w:val="00ED30B0"/>
    <w:rsid w:val="00ED401E"/>
    <w:rsid w:val="00ED44BC"/>
    <w:rsid w:val="00ED5EBA"/>
    <w:rsid w:val="00ED71D6"/>
    <w:rsid w:val="00ED7877"/>
    <w:rsid w:val="00EE029A"/>
    <w:rsid w:val="00EE1D18"/>
    <w:rsid w:val="00EE2A1D"/>
    <w:rsid w:val="00EE2E6C"/>
    <w:rsid w:val="00EE3011"/>
    <w:rsid w:val="00EE45AD"/>
    <w:rsid w:val="00EE5DF5"/>
    <w:rsid w:val="00EE5FDE"/>
    <w:rsid w:val="00EE631A"/>
    <w:rsid w:val="00EE7253"/>
    <w:rsid w:val="00EE72A4"/>
    <w:rsid w:val="00EE7334"/>
    <w:rsid w:val="00EE770B"/>
    <w:rsid w:val="00EE7DB6"/>
    <w:rsid w:val="00EF0F32"/>
    <w:rsid w:val="00EF189B"/>
    <w:rsid w:val="00EF2611"/>
    <w:rsid w:val="00EF30FA"/>
    <w:rsid w:val="00EF33B7"/>
    <w:rsid w:val="00EF4089"/>
    <w:rsid w:val="00EF4348"/>
    <w:rsid w:val="00EF53E5"/>
    <w:rsid w:val="00EF5BCE"/>
    <w:rsid w:val="00EF67C5"/>
    <w:rsid w:val="00EF7C17"/>
    <w:rsid w:val="00F0016E"/>
    <w:rsid w:val="00F002F7"/>
    <w:rsid w:val="00F01F51"/>
    <w:rsid w:val="00F02E4D"/>
    <w:rsid w:val="00F033B2"/>
    <w:rsid w:val="00F04350"/>
    <w:rsid w:val="00F04F49"/>
    <w:rsid w:val="00F0549E"/>
    <w:rsid w:val="00F06172"/>
    <w:rsid w:val="00F0679A"/>
    <w:rsid w:val="00F06920"/>
    <w:rsid w:val="00F070F2"/>
    <w:rsid w:val="00F070FC"/>
    <w:rsid w:val="00F07537"/>
    <w:rsid w:val="00F104F2"/>
    <w:rsid w:val="00F11061"/>
    <w:rsid w:val="00F1267B"/>
    <w:rsid w:val="00F13D43"/>
    <w:rsid w:val="00F1443D"/>
    <w:rsid w:val="00F14E23"/>
    <w:rsid w:val="00F154C1"/>
    <w:rsid w:val="00F1559A"/>
    <w:rsid w:val="00F163F9"/>
    <w:rsid w:val="00F16CB4"/>
    <w:rsid w:val="00F17F63"/>
    <w:rsid w:val="00F212F8"/>
    <w:rsid w:val="00F21864"/>
    <w:rsid w:val="00F21A39"/>
    <w:rsid w:val="00F22430"/>
    <w:rsid w:val="00F22BB2"/>
    <w:rsid w:val="00F22E82"/>
    <w:rsid w:val="00F234C8"/>
    <w:rsid w:val="00F23D38"/>
    <w:rsid w:val="00F24006"/>
    <w:rsid w:val="00F24668"/>
    <w:rsid w:val="00F2484D"/>
    <w:rsid w:val="00F24C72"/>
    <w:rsid w:val="00F2699C"/>
    <w:rsid w:val="00F27C9D"/>
    <w:rsid w:val="00F3012F"/>
    <w:rsid w:val="00F30815"/>
    <w:rsid w:val="00F30847"/>
    <w:rsid w:val="00F312EC"/>
    <w:rsid w:val="00F313B8"/>
    <w:rsid w:val="00F315EB"/>
    <w:rsid w:val="00F33651"/>
    <w:rsid w:val="00F33669"/>
    <w:rsid w:val="00F3759B"/>
    <w:rsid w:val="00F40A9C"/>
    <w:rsid w:val="00F41C2C"/>
    <w:rsid w:val="00F42533"/>
    <w:rsid w:val="00F43F11"/>
    <w:rsid w:val="00F443DC"/>
    <w:rsid w:val="00F44516"/>
    <w:rsid w:val="00F45217"/>
    <w:rsid w:val="00F45346"/>
    <w:rsid w:val="00F45C72"/>
    <w:rsid w:val="00F47094"/>
    <w:rsid w:val="00F4739D"/>
    <w:rsid w:val="00F47AA8"/>
    <w:rsid w:val="00F50A77"/>
    <w:rsid w:val="00F519AC"/>
    <w:rsid w:val="00F5358C"/>
    <w:rsid w:val="00F53C00"/>
    <w:rsid w:val="00F56193"/>
    <w:rsid w:val="00F56ECB"/>
    <w:rsid w:val="00F61F4B"/>
    <w:rsid w:val="00F62C19"/>
    <w:rsid w:val="00F62F00"/>
    <w:rsid w:val="00F63179"/>
    <w:rsid w:val="00F65597"/>
    <w:rsid w:val="00F659CD"/>
    <w:rsid w:val="00F66DDA"/>
    <w:rsid w:val="00F67782"/>
    <w:rsid w:val="00F703F7"/>
    <w:rsid w:val="00F71C68"/>
    <w:rsid w:val="00F728EB"/>
    <w:rsid w:val="00F72FB7"/>
    <w:rsid w:val="00F73014"/>
    <w:rsid w:val="00F73931"/>
    <w:rsid w:val="00F73B50"/>
    <w:rsid w:val="00F73C81"/>
    <w:rsid w:val="00F74DFA"/>
    <w:rsid w:val="00F74DFF"/>
    <w:rsid w:val="00F76637"/>
    <w:rsid w:val="00F76C20"/>
    <w:rsid w:val="00F80733"/>
    <w:rsid w:val="00F82CC2"/>
    <w:rsid w:val="00F83E8B"/>
    <w:rsid w:val="00F85B81"/>
    <w:rsid w:val="00F91A19"/>
    <w:rsid w:val="00F922F7"/>
    <w:rsid w:val="00F92D32"/>
    <w:rsid w:val="00F93F2C"/>
    <w:rsid w:val="00F94B1D"/>
    <w:rsid w:val="00F95254"/>
    <w:rsid w:val="00F95313"/>
    <w:rsid w:val="00F953FC"/>
    <w:rsid w:val="00F95854"/>
    <w:rsid w:val="00F97438"/>
    <w:rsid w:val="00FA0B66"/>
    <w:rsid w:val="00FA1447"/>
    <w:rsid w:val="00FA1458"/>
    <w:rsid w:val="00FA29C5"/>
    <w:rsid w:val="00FA2B8C"/>
    <w:rsid w:val="00FA2F1F"/>
    <w:rsid w:val="00FA5101"/>
    <w:rsid w:val="00FA556F"/>
    <w:rsid w:val="00FB1BA5"/>
    <w:rsid w:val="00FB3416"/>
    <w:rsid w:val="00FB4316"/>
    <w:rsid w:val="00FB5055"/>
    <w:rsid w:val="00FC4DE2"/>
    <w:rsid w:val="00FC61ED"/>
    <w:rsid w:val="00FC6E4E"/>
    <w:rsid w:val="00FD048E"/>
    <w:rsid w:val="00FD2803"/>
    <w:rsid w:val="00FD3DBF"/>
    <w:rsid w:val="00FE0251"/>
    <w:rsid w:val="00FE0299"/>
    <w:rsid w:val="00FE03E8"/>
    <w:rsid w:val="00FE2247"/>
    <w:rsid w:val="00FE2D1B"/>
    <w:rsid w:val="00FE3CBD"/>
    <w:rsid w:val="00FE5179"/>
    <w:rsid w:val="00FE555C"/>
    <w:rsid w:val="00FE620E"/>
    <w:rsid w:val="00FE638E"/>
    <w:rsid w:val="00FE72FA"/>
    <w:rsid w:val="00FE7496"/>
    <w:rsid w:val="00FE77ED"/>
    <w:rsid w:val="00FE7D15"/>
    <w:rsid w:val="00FF007C"/>
    <w:rsid w:val="00FF040D"/>
    <w:rsid w:val="00FF1EA0"/>
    <w:rsid w:val="00FF20DC"/>
    <w:rsid w:val="00FF247F"/>
    <w:rsid w:val="00FF2FE8"/>
    <w:rsid w:val="00FF42E8"/>
    <w:rsid w:val="00FF4C95"/>
    <w:rsid w:val="00FF65D8"/>
    <w:rsid w:val="00FF6E41"/>
    <w:rsid w:val="00FF7168"/>
    <w:rsid w:val="0104DFFD"/>
    <w:rsid w:val="010AED6E"/>
    <w:rsid w:val="01101425"/>
    <w:rsid w:val="011AA099"/>
    <w:rsid w:val="011B6151"/>
    <w:rsid w:val="0121EACE"/>
    <w:rsid w:val="0127AF8D"/>
    <w:rsid w:val="01293DE2"/>
    <w:rsid w:val="013AD835"/>
    <w:rsid w:val="014D1538"/>
    <w:rsid w:val="016205DD"/>
    <w:rsid w:val="0167B684"/>
    <w:rsid w:val="0174D69B"/>
    <w:rsid w:val="017D60B9"/>
    <w:rsid w:val="01946F9F"/>
    <w:rsid w:val="01961245"/>
    <w:rsid w:val="019C5E32"/>
    <w:rsid w:val="019ED2BE"/>
    <w:rsid w:val="01C9DA4E"/>
    <w:rsid w:val="01CD306C"/>
    <w:rsid w:val="01D453A9"/>
    <w:rsid w:val="01D700CA"/>
    <w:rsid w:val="01E10E56"/>
    <w:rsid w:val="0209819C"/>
    <w:rsid w:val="020DC03B"/>
    <w:rsid w:val="022EE3B3"/>
    <w:rsid w:val="02330F60"/>
    <w:rsid w:val="0233170D"/>
    <w:rsid w:val="02352E09"/>
    <w:rsid w:val="02386E11"/>
    <w:rsid w:val="023CC8E4"/>
    <w:rsid w:val="0243447A"/>
    <w:rsid w:val="02439499"/>
    <w:rsid w:val="0248C3EC"/>
    <w:rsid w:val="02590248"/>
    <w:rsid w:val="025B4BDE"/>
    <w:rsid w:val="0261708C"/>
    <w:rsid w:val="026AB099"/>
    <w:rsid w:val="02727167"/>
    <w:rsid w:val="0275CD41"/>
    <w:rsid w:val="0281FD86"/>
    <w:rsid w:val="028CDADA"/>
    <w:rsid w:val="0295DDFB"/>
    <w:rsid w:val="0298FE78"/>
    <w:rsid w:val="02A237AF"/>
    <w:rsid w:val="02A94DBF"/>
    <w:rsid w:val="02ABD834"/>
    <w:rsid w:val="02ACDEC7"/>
    <w:rsid w:val="02B54EFD"/>
    <w:rsid w:val="02B55D91"/>
    <w:rsid w:val="02B64F52"/>
    <w:rsid w:val="02D2C446"/>
    <w:rsid w:val="0308D5C7"/>
    <w:rsid w:val="030CA063"/>
    <w:rsid w:val="0323C9A7"/>
    <w:rsid w:val="0323E2BE"/>
    <w:rsid w:val="0325EAF2"/>
    <w:rsid w:val="03312C4E"/>
    <w:rsid w:val="033A13C3"/>
    <w:rsid w:val="0340FB4C"/>
    <w:rsid w:val="0348835D"/>
    <w:rsid w:val="034A2863"/>
    <w:rsid w:val="0350BA74"/>
    <w:rsid w:val="0353BE27"/>
    <w:rsid w:val="035F0BE4"/>
    <w:rsid w:val="03659A32"/>
    <w:rsid w:val="038A6577"/>
    <w:rsid w:val="038E40CC"/>
    <w:rsid w:val="038E739D"/>
    <w:rsid w:val="0393F7C9"/>
    <w:rsid w:val="0399C898"/>
    <w:rsid w:val="039C21A4"/>
    <w:rsid w:val="039C724D"/>
    <w:rsid w:val="03A16C12"/>
    <w:rsid w:val="03B4328E"/>
    <w:rsid w:val="03B49202"/>
    <w:rsid w:val="03BB563B"/>
    <w:rsid w:val="03BB72F7"/>
    <w:rsid w:val="03CEC919"/>
    <w:rsid w:val="03DF3B04"/>
    <w:rsid w:val="03E59AAE"/>
    <w:rsid w:val="03EF5DEB"/>
    <w:rsid w:val="03F44C1D"/>
    <w:rsid w:val="0409B2A4"/>
    <w:rsid w:val="040CDD2F"/>
    <w:rsid w:val="041A1EDE"/>
    <w:rsid w:val="0420F801"/>
    <w:rsid w:val="04315E62"/>
    <w:rsid w:val="0448AF28"/>
    <w:rsid w:val="044A0986"/>
    <w:rsid w:val="045D9590"/>
    <w:rsid w:val="046AF049"/>
    <w:rsid w:val="04728090"/>
    <w:rsid w:val="047542B2"/>
    <w:rsid w:val="047AC357"/>
    <w:rsid w:val="047BBADE"/>
    <w:rsid w:val="047DD7F6"/>
    <w:rsid w:val="047F117B"/>
    <w:rsid w:val="049F2343"/>
    <w:rsid w:val="04A581DE"/>
    <w:rsid w:val="04A60CAB"/>
    <w:rsid w:val="04AC5600"/>
    <w:rsid w:val="04ACD5CE"/>
    <w:rsid w:val="04B7D302"/>
    <w:rsid w:val="04BAECC2"/>
    <w:rsid w:val="04BB0C08"/>
    <w:rsid w:val="04D0D645"/>
    <w:rsid w:val="04D70BD2"/>
    <w:rsid w:val="04DA9644"/>
    <w:rsid w:val="04DE2CAD"/>
    <w:rsid w:val="04F3E309"/>
    <w:rsid w:val="04FC064F"/>
    <w:rsid w:val="05048E3D"/>
    <w:rsid w:val="0505EE8C"/>
    <w:rsid w:val="050D1EEA"/>
    <w:rsid w:val="0515F15C"/>
    <w:rsid w:val="05161E04"/>
    <w:rsid w:val="051C2303"/>
    <w:rsid w:val="051C44FF"/>
    <w:rsid w:val="05339CA2"/>
    <w:rsid w:val="0540826A"/>
    <w:rsid w:val="054230E9"/>
    <w:rsid w:val="0547DC8B"/>
    <w:rsid w:val="054EE895"/>
    <w:rsid w:val="0550F0C6"/>
    <w:rsid w:val="0561805B"/>
    <w:rsid w:val="057830EC"/>
    <w:rsid w:val="0592BA20"/>
    <w:rsid w:val="059377AC"/>
    <w:rsid w:val="05BE0820"/>
    <w:rsid w:val="05C8B663"/>
    <w:rsid w:val="05DB5336"/>
    <w:rsid w:val="05DE0CDB"/>
    <w:rsid w:val="05DED3C7"/>
    <w:rsid w:val="05E00F7A"/>
    <w:rsid w:val="05E435DD"/>
    <w:rsid w:val="05E78194"/>
    <w:rsid w:val="05EA31EF"/>
    <w:rsid w:val="05ED43FF"/>
    <w:rsid w:val="05EF011B"/>
    <w:rsid w:val="05F50C96"/>
    <w:rsid w:val="06000904"/>
    <w:rsid w:val="062387E8"/>
    <w:rsid w:val="06267AEB"/>
    <w:rsid w:val="062C9E3D"/>
    <w:rsid w:val="062F4700"/>
    <w:rsid w:val="06329A73"/>
    <w:rsid w:val="063EE8AF"/>
    <w:rsid w:val="064FA454"/>
    <w:rsid w:val="065A7F83"/>
    <w:rsid w:val="065DC361"/>
    <w:rsid w:val="0666704A"/>
    <w:rsid w:val="067666A5"/>
    <w:rsid w:val="067966B1"/>
    <w:rsid w:val="068D4F76"/>
    <w:rsid w:val="068D9B51"/>
    <w:rsid w:val="06908C30"/>
    <w:rsid w:val="069BD195"/>
    <w:rsid w:val="069D5595"/>
    <w:rsid w:val="06A7BCBC"/>
    <w:rsid w:val="06AB4D7A"/>
    <w:rsid w:val="06AFAEE5"/>
    <w:rsid w:val="06BA9AEA"/>
    <w:rsid w:val="06BEC8ED"/>
    <w:rsid w:val="06C65CF3"/>
    <w:rsid w:val="06D6B975"/>
    <w:rsid w:val="06D91311"/>
    <w:rsid w:val="06E29567"/>
    <w:rsid w:val="06F93C31"/>
    <w:rsid w:val="06FAE66C"/>
    <w:rsid w:val="07091A5D"/>
    <w:rsid w:val="070BDF34"/>
    <w:rsid w:val="0725F0AF"/>
    <w:rsid w:val="07291560"/>
    <w:rsid w:val="072A002F"/>
    <w:rsid w:val="074FF706"/>
    <w:rsid w:val="07581894"/>
    <w:rsid w:val="0764CED2"/>
    <w:rsid w:val="07820215"/>
    <w:rsid w:val="0792A23A"/>
    <w:rsid w:val="079C479D"/>
    <w:rsid w:val="07A7E100"/>
    <w:rsid w:val="07C54CB2"/>
    <w:rsid w:val="07CB9907"/>
    <w:rsid w:val="07CBF1A2"/>
    <w:rsid w:val="07D0DC6A"/>
    <w:rsid w:val="07E69094"/>
    <w:rsid w:val="07E6B9F0"/>
    <w:rsid w:val="07EDC30F"/>
    <w:rsid w:val="07FC0ABF"/>
    <w:rsid w:val="0806C877"/>
    <w:rsid w:val="0809F003"/>
    <w:rsid w:val="080BA18B"/>
    <w:rsid w:val="0810BA66"/>
    <w:rsid w:val="0812BEE7"/>
    <w:rsid w:val="0812F4F6"/>
    <w:rsid w:val="081960CE"/>
    <w:rsid w:val="081ACF30"/>
    <w:rsid w:val="0823FF43"/>
    <w:rsid w:val="082A6CD0"/>
    <w:rsid w:val="0831AB4B"/>
    <w:rsid w:val="0847B177"/>
    <w:rsid w:val="0852E152"/>
    <w:rsid w:val="08593A89"/>
    <w:rsid w:val="086080FF"/>
    <w:rsid w:val="0868898C"/>
    <w:rsid w:val="08745E30"/>
    <w:rsid w:val="087F6C77"/>
    <w:rsid w:val="088742CE"/>
    <w:rsid w:val="088A75FC"/>
    <w:rsid w:val="088EC75E"/>
    <w:rsid w:val="0891C93F"/>
    <w:rsid w:val="089C4DE2"/>
    <w:rsid w:val="08AB6530"/>
    <w:rsid w:val="08B495B9"/>
    <w:rsid w:val="08BD96FD"/>
    <w:rsid w:val="08BE3C4C"/>
    <w:rsid w:val="08C92C0B"/>
    <w:rsid w:val="08CE570A"/>
    <w:rsid w:val="08E40A97"/>
    <w:rsid w:val="08F63D5B"/>
    <w:rsid w:val="08F6D518"/>
    <w:rsid w:val="08FBE6A4"/>
    <w:rsid w:val="0904BF9A"/>
    <w:rsid w:val="09115076"/>
    <w:rsid w:val="091213BC"/>
    <w:rsid w:val="0913ED7A"/>
    <w:rsid w:val="09182979"/>
    <w:rsid w:val="091BD378"/>
    <w:rsid w:val="091F0F5C"/>
    <w:rsid w:val="09249DB4"/>
    <w:rsid w:val="092F3656"/>
    <w:rsid w:val="0947BDD6"/>
    <w:rsid w:val="094B2398"/>
    <w:rsid w:val="09541A6B"/>
    <w:rsid w:val="095FA221"/>
    <w:rsid w:val="09627D76"/>
    <w:rsid w:val="096E17CD"/>
    <w:rsid w:val="0977F700"/>
    <w:rsid w:val="0979E2CE"/>
    <w:rsid w:val="0983563D"/>
    <w:rsid w:val="098F589D"/>
    <w:rsid w:val="0995C8CA"/>
    <w:rsid w:val="0997DB20"/>
    <w:rsid w:val="09D5B523"/>
    <w:rsid w:val="09E13781"/>
    <w:rsid w:val="09E84EA6"/>
    <w:rsid w:val="09EE44F4"/>
    <w:rsid w:val="09F01B4F"/>
    <w:rsid w:val="09F32328"/>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7FDC50"/>
    <w:rsid w:val="0A8A47E5"/>
    <w:rsid w:val="0A95EAA0"/>
    <w:rsid w:val="0AAE06AE"/>
    <w:rsid w:val="0AAE8CE8"/>
    <w:rsid w:val="0ACD9AAD"/>
    <w:rsid w:val="0AD06409"/>
    <w:rsid w:val="0ADBB345"/>
    <w:rsid w:val="0AE2843A"/>
    <w:rsid w:val="0AE9B1CF"/>
    <w:rsid w:val="0AEB2E20"/>
    <w:rsid w:val="0AED6C4F"/>
    <w:rsid w:val="0AF0E8D6"/>
    <w:rsid w:val="0AF11646"/>
    <w:rsid w:val="0B039264"/>
    <w:rsid w:val="0B04241E"/>
    <w:rsid w:val="0B0BEAE1"/>
    <w:rsid w:val="0B143022"/>
    <w:rsid w:val="0B181BDE"/>
    <w:rsid w:val="0B18B399"/>
    <w:rsid w:val="0B1FA014"/>
    <w:rsid w:val="0B214CC7"/>
    <w:rsid w:val="0B21A75F"/>
    <w:rsid w:val="0B33AB81"/>
    <w:rsid w:val="0B38CAE4"/>
    <w:rsid w:val="0B3A4165"/>
    <w:rsid w:val="0B3A891B"/>
    <w:rsid w:val="0B3D0874"/>
    <w:rsid w:val="0B43D228"/>
    <w:rsid w:val="0B470510"/>
    <w:rsid w:val="0B4EB481"/>
    <w:rsid w:val="0B55496E"/>
    <w:rsid w:val="0B6AF00A"/>
    <w:rsid w:val="0B75DE86"/>
    <w:rsid w:val="0B81F461"/>
    <w:rsid w:val="0B8A1D5C"/>
    <w:rsid w:val="0B9099A6"/>
    <w:rsid w:val="0B913D27"/>
    <w:rsid w:val="0B9B57A8"/>
    <w:rsid w:val="0BACB32E"/>
    <w:rsid w:val="0BAD4C65"/>
    <w:rsid w:val="0BAFA71B"/>
    <w:rsid w:val="0BB7CB59"/>
    <w:rsid w:val="0BC276EB"/>
    <w:rsid w:val="0BD78300"/>
    <w:rsid w:val="0BDCD647"/>
    <w:rsid w:val="0BE1B491"/>
    <w:rsid w:val="0BE7BA71"/>
    <w:rsid w:val="0BEBD60A"/>
    <w:rsid w:val="0BED97E0"/>
    <w:rsid w:val="0BEDE38E"/>
    <w:rsid w:val="0BF2D39D"/>
    <w:rsid w:val="0BF9A990"/>
    <w:rsid w:val="0BFC85AC"/>
    <w:rsid w:val="0BFED313"/>
    <w:rsid w:val="0C0152D9"/>
    <w:rsid w:val="0C0BFFF3"/>
    <w:rsid w:val="0C0CA762"/>
    <w:rsid w:val="0C0F75D6"/>
    <w:rsid w:val="0C18CB3C"/>
    <w:rsid w:val="0C2B4729"/>
    <w:rsid w:val="0C2B8270"/>
    <w:rsid w:val="0C2F048C"/>
    <w:rsid w:val="0C3D7F8C"/>
    <w:rsid w:val="0C4A7833"/>
    <w:rsid w:val="0C4CBC0E"/>
    <w:rsid w:val="0C52A754"/>
    <w:rsid w:val="0C56522E"/>
    <w:rsid w:val="0C7DD22A"/>
    <w:rsid w:val="0C9B5F19"/>
    <w:rsid w:val="0CBEE5D8"/>
    <w:rsid w:val="0CC3702A"/>
    <w:rsid w:val="0CF4EBA6"/>
    <w:rsid w:val="0CFDF312"/>
    <w:rsid w:val="0D0B1319"/>
    <w:rsid w:val="0D0BC403"/>
    <w:rsid w:val="0D0D80D3"/>
    <w:rsid w:val="0D148F4D"/>
    <w:rsid w:val="0D182173"/>
    <w:rsid w:val="0D1E0898"/>
    <w:rsid w:val="0D21E410"/>
    <w:rsid w:val="0D2B1A46"/>
    <w:rsid w:val="0D2E3D71"/>
    <w:rsid w:val="0D2EC375"/>
    <w:rsid w:val="0D39EA5F"/>
    <w:rsid w:val="0D4303EA"/>
    <w:rsid w:val="0D48289B"/>
    <w:rsid w:val="0D491CC6"/>
    <w:rsid w:val="0D4D7A4F"/>
    <w:rsid w:val="0D5D57DA"/>
    <w:rsid w:val="0D6145BF"/>
    <w:rsid w:val="0D7BF9F9"/>
    <w:rsid w:val="0D914D1B"/>
    <w:rsid w:val="0D94C238"/>
    <w:rsid w:val="0D9A9718"/>
    <w:rsid w:val="0D9C4552"/>
    <w:rsid w:val="0DA055CB"/>
    <w:rsid w:val="0DA3CCB1"/>
    <w:rsid w:val="0DA8C576"/>
    <w:rsid w:val="0DAAA36E"/>
    <w:rsid w:val="0DAEA538"/>
    <w:rsid w:val="0DAED506"/>
    <w:rsid w:val="0DBCEA0B"/>
    <w:rsid w:val="0DC240FA"/>
    <w:rsid w:val="0DC87141"/>
    <w:rsid w:val="0DE0766A"/>
    <w:rsid w:val="0DEF0EC5"/>
    <w:rsid w:val="0E105C7A"/>
    <w:rsid w:val="0E13A107"/>
    <w:rsid w:val="0E16FAE0"/>
    <w:rsid w:val="0E1C8D34"/>
    <w:rsid w:val="0E1E2F57"/>
    <w:rsid w:val="0E257BC6"/>
    <w:rsid w:val="0E418DDC"/>
    <w:rsid w:val="0E43EB56"/>
    <w:rsid w:val="0E4F12F6"/>
    <w:rsid w:val="0E53E070"/>
    <w:rsid w:val="0E570972"/>
    <w:rsid w:val="0E6400DF"/>
    <w:rsid w:val="0E688C2B"/>
    <w:rsid w:val="0E6E0178"/>
    <w:rsid w:val="0E756F70"/>
    <w:rsid w:val="0E81F3B8"/>
    <w:rsid w:val="0E88EE25"/>
    <w:rsid w:val="0E9545FE"/>
    <w:rsid w:val="0E97EA2E"/>
    <w:rsid w:val="0E9CD25B"/>
    <w:rsid w:val="0EAD0556"/>
    <w:rsid w:val="0EB083AF"/>
    <w:rsid w:val="0EB8FAB3"/>
    <w:rsid w:val="0EC3DFC8"/>
    <w:rsid w:val="0EC739C4"/>
    <w:rsid w:val="0ED48ADB"/>
    <w:rsid w:val="0ED68B70"/>
    <w:rsid w:val="0F00126A"/>
    <w:rsid w:val="0F17D1E4"/>
    <w:rsid w:val="0F231CB7"/>
    <w:rsid w:val="0F343DD2"/>
    <w:rsid w:val="0F37A77C"/>
    <w:rsid w:val="0F3D988E"/>
    <w:rsid w:val="0F4776F5"/>
    <w:rsid w:val="0F47C751"/>
    <w:rsid w:val="0F4CB6F4"/>
    <w:rsid w:val="0F5151AF"/>
    <w:rsid w:val="0F5D7CEB"/>
    <w:rsid w:val="0F5EF54D"/>
    <w:rsid w:val="0F6EC988"/>
    <w:rsid w:val="0F800688"/>
    <w:rsid w:val="0FA13316"/>
    <w:rsid w:val="0FA2A3FD"/>
    <w:rsid w:val="0FA70476"/>
    <w:rsid w:val="0FC76D21"/>
    <w:rsid w:val="0FC7F18E"/>
    <w:rsid w:val="0FCEA167"/>
    <w:rsid w:val="0FCF5627"/>
    <w:rsid w:val="0FD0C251"/>
    <w:rsid w:val="0FD225C3"/>
    <w:rsid w:val="0FD69589"/>
    <w:rsid w:val="0FDA5C8B"/>
    <w:rsid w:val="0FDADEBF"/>
    <w:rsid w:val="10041D4E"/>
    <w:rsid w:val="1008219C"/>
    <w:rsid w:val="1009332B"/>
    <w:rsid w:val="10137628"/>
    <w:rsid w:val="1013DE75"/>
    <w:rsid w:val="1026631A"/>
    <w:rsid w:val="1043B2F7"/>
    <w:rsid w:val="10447430"/>
    <w:rsid w:val="10452248"/>
    <w:rsid w:val="10493C4F"/>
    <w:rsid w:val="1051E9AC"/>
    <w:rsid w:val="107120E0"/>
    <w:rsid w:val="1072F5B9"/>
    <w:rsid w:val="1088CB18"/>
    <w:rsid w:val="1089B182"/>
    <w:rsid w:val="108A246E"/>
    <w:rsid w:val="109587E1"/>
    <w:rsid w:val="10A8CE27"/>
    <w:rsid w:val="10B0C07C"/>
    <w:rsid w:val="10BF53DD"/>
    <w:rsid w:val="10C1C2B9"/>
    <w:rsid w:val="10CAA32C"/>
    <w:rsid w:val="10CD3C69"/>
    <w:rsid w:val="10D216A6"/>
    <w:rsid w:val="10DCA7D3"/>
    <w:rsid w:val="10ECFF1B"/>
    <w:rsid w:val="11011B51"/>
    <w:rsid w:val="11050A8D"/>
    <w:rsid w:val="11059CC0"/>
    <w:rsid w:val="11243D5F"/>
    <w:rsid w:val="11325D23"/>
    <w:rsid w:val="113A0B0F"/>
    <w:rsid w:val="113A669A"/>
    <w:rsid w:val="11437800"/>
    <w:rsid w:val="11493C12"/>
    <w:rsid w:val="114A59E3"/>
    <w:rsid w:val="1152FF33"/>
    <w:rsid w:val="1153735C"/>
    <w:rsid w:val="115E100E"/>
    <w:rsid w:val="11730CA9"/>
    <w:rsid w:val="117AE880"/>
    <w:rsid w:val="1184CB0C"/>
    <w:rsid w:val="118617A6"/>
    <w:rsid w:val="1188076C"/>
    <w:rsid w:val="11963705"/>
    <w:rsid w:val="119793D9"/>
    <w:rsid w:val="11A0808C"/>
    <w:rsid w:val="11B09F1B"/>
    <w:rsid w:val="11B24B4E"/>
    <w:rsid w:val="11B3B7B7"/>
    <w:rsid w:val="11B70271"/>
    <w:rsid w:val="11B87365"/>
    <w:rsid w:val="11BCE5F2"/>
    <w:rsid w:val="11BE13CB"/>
    <w:rsid w:val="11C9B07E"/>
    <w:rsid w:val="11DA38BB"/>
    <w:rsid w:val="11DF4678"/>
    <w:rsid w:val="11EF7BD0"/>
    <w:rsid w:val="121E61BD"/>
    <w:rsid w:val="1229D2B9"/>
    <w:rsid w:val="123195A8"/>
    <w:rsid w:val="1238A7A6"/>
    <w:rsid w:val="1238DF53"/>
    <w:rsid w:val="124CA7BE"/>
    <w:rsid w:val="124DD2ED"/>
    <w:rsid w:val="1256FBF5"/>
    <w:rsid w:val="12628984"/>
    <w:rsid w:val="12680D70"/>
    <w:rsid w:val="12690CCA"/>
    <w:rsid w:val="12700E51"/>
    <w:rsid w:val="127C3537"/>
    <w:rsid w:val="128A6E51"/>
    <w:rsid w:val="128AD97E"/>
    <w:rsid w:val="1297768F"/>
    <w:rsid w:val="129811B9"/>
    <w:rsid w:val="12A51DC9"/>
    <w:rsid w:val="12A572C3"/>
    <w:rsid w:val="12A942D3"/>
    <w:rsid w:val="12ABC78C"/>
    <w:rsid w:val="12B72CE2"/>
    <w:rsid w:val="12B98B5B"/>
    <w:rsid w:val="12BD565E"/>
    <w:rsid w:val="12C0C00B"/>
    <w:rsid w:val="12CB38D7"/>
    <w:rsid w:val="12D0D2A2"/>
    <w:rsid w:val="12D882F2"/>
    <w:rsid w:val="12DCAD8D"/>
    <w:rsid w:val="12DF5CE1"/>
    <w:rsid w:val="12E452CA"/>
    <w:rsid w:val="12E6EE0B"/>
    <w:rsid w:val="130AB04E"/>
    <w:rsid w:val="1325D65F"/>
    <w:rsid w:val="1326A120"/>
    <w:rsid w:val="132A8D29"/>
    <w:rsid w:val="133708BE"/>
    <w:rsid w:val="1338FDE3"/>
    <w:rsid w:val="13394365"/>
    <w:rsid w:val="133BE1A4"/>
    <w:rsid w:val="13447EA9"/>
    <w:rsid w:val="134720C9"/>
    <w:rsid w:val="13517134"/>
    <w:rsid w:val="135671FB"/>
    <w:rsid w:val="1358D073"/>
    <w:rsid w:val="135E72C4"/>
    <w:rsid w:val="136CC25A"/>
    <w:rsid w:val="136ED4DD"/>
    <w:rsid w:val="136F357F"/>
    <w:rsid w:val="13714792"/>
    <w:rsid w:val="137D443D"/>
    <w:rsid w:val="138F7CA1"/>
    <w:rsid w:val="1398AECA"/>
    <w:rsid w:val="139A021A"/>
    <w:rsid w:val="139A55C4"/>
    <w:rsid w:val="139BB801"/>
    <w:rsid w:val="139C4F0C"/>
    <w:rsid w:val="139FD8CC"/>
    <w:rsid w:val="13AF3B4F"/>
    <w:rsid w:val="13EEB453"/>
    <w:rsid w:val="13F61D36"/>
    <w:rsid w:val="13F747F0"/>
    <w:rsid w:val="13FC6A70"/>
    <w:rsid w:val="14008917"/>
    <w:rsid w:val="14008F80"/>
    <w:rsid w:val="1403DDD1"/>
    <w:rsid w:val="14066927"/>
    <w:rsid w:val="140C503B"/>
    <w:rsid w:val="140F7C95"/>
    <w:rsid w:val="14207EBD"/>
    <w:rsid w:val="1438C029"/>
    <w:rsid w:val="143BC963"/>
    <w:rsid w:val="143C8A4A"/>
    <w:rsid w:val="143FA083"/>
    <w:rsid w:val="144051EC"/>
    <w:rsid w:val="144489DC"/>
    <w:rsid w:val="1459C30A"/>
    <w:rsid w:val="146510AB"/>
    <w:rsid w:val="1467FC24"/>
    <w:rsid w:val="146952A0"/>
    <w:rsid w:val="14698AF9"/>
    <w:rsid w:val="1472A62E"/>
    <w:rsid w:val="147472CE"/>
    <w:rsid w:val="1478F7AF"/>
    <w:rsid w:val="147C1A61"/>
    <w:rsid w:val="147C8824"/>
    <w:rsid w:val="147D43CC"/>
    <w:rsid w:val="147E515F"/>
    <w:rsid w:val="148416F1"/>
    <w:rsid w:val="1493093D"/>
    <w:rsid w:val="14965D34"/>
    <w:rsid w:val="14A082D3"/>
    <w:rsid w:val="14A33308"/>
    <w:rsid w:val="14A7A6D9"/>
    <w:rsid w:val="14A81A05"/>
    <w:rsid w:val="14BE6288"/>
    <w:rsid w:val="14C49556"/>
    <w:rsid w:val="14D49AD1"/>
    <w:rsid w:val="14D4B5D2"/>
    <w:rsid w:val="14D620BA"/>
    <w:rsid w:val="14DCE7CD"/>
    <w:rsid w:val="14E6F845"/>
    <w:rsid w:val="150904F7"/>
    <w:rsid w:val="150F01EF"/>
    <w:rsid w:val="1513F756"/>
    <w:rsid w:val="1527B2B9"/>
    <w:rsid w:val="152B8A39"/>
    <w:rsid w:val="152CDB8C"/>
    <w:rsid w:val="1553F996"/>
    <w:rsid w:val="155DE28E"/>
    <w:rsid w:val="15712840"/>
    <w:rsid w:val="15770C80"/>
    <w:rsid w:val="15857B04"/>
    <w:rsid w:val="15899ABD"/>
    <w:rsid w:val="158C1BF9"/>
    <w:rsid w:val="1597300B"/>
    <w:rsid w:val="1598F68C"/>
    <w:rsid w:val="159AFDD1"/>
    <w:rsid w:val="15A7161F"/>
    <w:rsid w:val="15ADF94E"/>
    <w:rsid w:val="15AEB5F0"/>
    <w:rsid w:val="15AFE362"/>
    <w:rsid w:val="15B5C3CB"/>
    <w:rsid w:val="15B7AA01"/>
    <w:rsid w:val="15C5B5C3"/>
    <w:rsid w:val="15C976B1"/>
    <w:rsid w:val="15D6D171"/>
    <w:rsid w:val="15E5C2E8"/>
    <w:rsid w:val="1615CD4C"/>
    <w:rsid w:val="1616796F"/>
    <w:rsid w:val="161DFC00"/>
    <w:rsid w:val="16201735"/>
    <w:rsid w:val="1625FECC"/>
    <w:rsid w:val="1649F6A5"/>
    <w:rsid w:val="164DA8D3"/>
    <w:rsid w:val="1666DB75"/>
    <w:rsid w:val="1668FEE0"/>
    <w:rsid w:val="16697135"/>
    <w:rsid w:val="16706B32"/>
    <w:rsid w:val="1678B82E"/>
    <w:rsid w:val="167E0A28"/>
    <w:rsid w:val="1685D32E"/>
    <w:rsid w:val="1686C25F"/>
    <w:rsid w:val="1688E9A0"/>
    <w:rsid w:val="16897823"/>
    <w:rsid w:val="168BACFB"/>
    <w:rsid w:val="168CBCE1"/>
    <w:rsid w:val="16A44DD3"/>
    <w:rsid w:val="16A47CDE"/>
    <w:rsid w:val="16B49A1F"/>
    <w:rsid w:val="16B82C2D"/>
    <w:rsid w:val="16B943CD"/>
    <w:rsid w:val="16C17A31"/>
    <w:rsid w:val="16C5A154"/>
    <w:rsid w:val="16D49A85"/>
    <w:rsid w:val="16E09886"/>
    <w:rsid w:val="16F08B2D"/>
    <w:rsid w:val="16F46D2B"/>
    <w:rsid w:val="16F8B931"/>
    <w:rsid w:val="170C7139"/>
    <w:rsid w:val="17188983"/>
    <w:rsid w:val="171B3A72"/>
    <w:rsid w:val="172030C5"/>
    <w:rsid w:val="172EE8AD"/>
    <w:rsid w:val="17312A59"/>
    <w:rsid w:val="17336264"/>
    <w:rsid w:val="173BA7EF"/>
    <w:rsid w:val="174CC52A"/>
    <w:rsid w:val="174D5745"/>
    <w:rsid w:val="175E335A"/>
    <w:rsid w:val="1779306E"/>
    <w:rsid w:val="177C84C3"/>
    <w:rsid w:val="17838223"/>
    <w:rsid w:val="1783EAC2"/>
    <w:rsid w:val="178DFD94"/>
    <w:rsid w:val="17931637"/>
    <w:rsid w:val="17966992"/>
    <w:rsid w:val="17A84427"/>
    <w:rsid w:val="17A96307"/>
    <w:rsid w:val="17AC48B0"/>
    <w:rsid w:val="17ACDE76"/>
    <w:rsid w:val="17B9025B"/>
    <w:rsid w:val="17C142A9"/>
    <w:rsid w:val="17C2113F"/>
    <w:rsid w:val="17C2D573"/>
    <w:rsid w:val="17C9CCEF"/>
    <w:rsid w:val="17C9F61C"/>
    <w:rsid w:val="17CFA13D"/>
    <w:rsid w:val="17D265C3"/>
    <w:rsid w:val="17ED5D54"/>
    <w:rsid w:val="17F7AB70"/>
    <w:rsid w:val="1802631F"/>
    <w:rsid w:val="18275400"/>
    <w:rsid w:val="1827BFBE"/>
    <w:rsid w:val="18296591"/>
    <w:rsid w:val="182B40FE"/>
    <w:rsid w:val="182F3B4E"/>
    <w:rsid w:val="18300CBB"/>
    <w:rsid w:val="183CCAAD"/>
    <w:rsid w:val="18446871"/>
    <w:rsid w:val="184ACAFE"/>
    <w:rsid w:val="1851B7E9"/>
    <w:rsid w:val="1853BF3E"/>
    <w:rsid w:val="185845E3"/>
    <w:rsid w:val="187AA7B8"/>
    <w:rsid w:val="188C5D27"/>
    <w:rsid w:val="189D1289"/>
    <w:rsid w:val="189D1CF9"/>
    <w:rsid w:val="189D80F6"/>
    <w:rsid w:val="18A5C750"/>
    <w:rsid w:val="18B3365E"/>
    <w:rsid w:val="18C11082"/>
    <w:rsid w:val="18C1E057"/>
    <w:rsid w:val="18C952DC"/>
    <w:rsid w:val="18D59073"/>
    <w:rsid w:val="18E283E5"/>
    <w:rsid w:val="18FA97AE"/>
    <w:rsid w:val="190E2D11"/>
    <w:rsid w:val="1912D2B4"/>
    <w:rsid w:val="19195F97"/>
    <w:rsid w:val="1929A2CD"/>
    <w:rsid w:val="192FB59D"/>
    <w:rsid w:val="19370BBB"/>
    <w:rsid w:val="1943CEBD"/>
    <w:rsid w:val="19480E79"/>
    <w:rsid w:val="1951D7A9"/>
    <w:rsid w:val="1972A71A"/>
    <w:rsid w:val="1980AB07"/>
    <w:rsid w:val="198550B2"/>
    <w:rsid w:val="1992A000"/>
    <w:rsid w:val="1994985C"/>
    <w:rsid w:val="1998E7EA"/>
    <w:rsid w:val="19B6ABA2"/>
    <w:rsid w:val="19B75BDD"/>
    <w:rsid w:val="19B87BA0"/>
    <w:rsid w:val="19BCA9AD"/>
    <w:rsid w:val="19BD3351"/>
    <w:rsid w:val="19CBBDD7"/>
    <w:rsid w:val="19D70992"/>
    <w:rsid w:val="19DEDA46"/>
    <w:rsid w:val="19E30E16"/>
    <w:rsid w:val="19E467A1"/>
    <w:rsid w:val="19EA7D51"/>
    <w:rsid w:val="19EAB9D7"/>
    <w:rsid w:val="19EE869E"/>
    <w:rsid w:val="19F14003"/>
    <w:rsid w:val="19FAA59D"/>
    <w:rsid w:val="19FD1C33"/>
    <w:rsid w:val="1A0275B6"/>
    <w:rsid w:val="1A068EA7"/>
    <w:rsid w:val="1A10D107"/>
    <w:rsid w:val="1A121CA7"/>
    <w:rsid w:val="1A1CAC78"/>
    <w:rsid w:val="1A368D78"/>
    <w:rsid w:val="1A3876EE"/>
    <w:rsid w:val="1A3E7A65"/>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CBBB98"/>
    <w:rsid w:val="1ACCCC68"/>
    <w:rsid w:val="1AD01BDE"/>
    <w:rsid w:val="1AD4AACE"/>
    <w:rsid w:val="1AD8ED10"/>
    <w:rsid w:val="1AE9EA92"/>
    <w:rsid w:val="1AF13664"/>
    <w:rsid w:val="1AF5782D"/>
    <w:rsid w:val="1B073E81"/>
    <w:rsid w:val="1B0E3EF2"/>
    <w:rsid w:val="1B0F3FCE"/>
    <w:rsid w:val="1B1B2945"/>
    <w:rsid w:val="1B1B37E6"/>
    <w:rsid w:val="1B1B72DB"/>
    <w:rsid w:val="1B1D8EFC"/>
    <w:rsid w:val="1B4424C2"/>
    <w:rsid w:val="1B449C42"/>
    <w:rsid w:val="1B4A9540"/>
    <w:rsid w:val="1B4E6E65"/>
    <w:rsid w:val="1B4EFD31"/>
    <w:rsid w:val="1B58F7B3"/>
    <w:rsid w:val="1B5C450D"/>
    <w:rsid w:val="1B5EF4C2"/>
    <w:rsid w:val="1B64B5A7"/>
    <w:rsid w:val="1B6E1D16"/>
    <w:rsid w:val="1B784D2F"/>
    <w:rsid w:val="1B80AA57"/>
    <w:rsid w:val="1B80F1DB"/>
    <w:rsid w:val="1B835A29"/>
    <w:rsid w:val="1B942EA2"/>
    <w:rsid w:val="1B969439"/>
    <w:rsid w:val="1B96DA85"/>
    <w:rsid w:val="1B9F1F7D"/>
    <w:rsid w:val="1BA09E11"/>
    <w:rsid w:val="1BA21B25"/>
    <w:rsid w:val="1BBE4B68"/>
    <w:rsid w:val="1BD38B53"/>
    <w:rsid w:val="1BE2F270"/>
    <w:rsid w:val="1BED215D"/>
    <w:rsid w:val="1BF5375A"/>
    <w:rsid w:val="1C031832"/>
    <w:rsid w:val="1C0720F4"/>
    <w:rsid w:val="1C0F8F68"/>
    <w:rsid w:val="1C11491D"/>
    <w:rsid w:val="1C160C59"/>
    <w:rsid w:val="1C1DF163"/>
    <w:rsid w:val="1C318686"/>
    <w:rsid w:val="1C35FEDF"/>
    <w:rsid w:val="1C3754F3"/>
    <w:rsid w:val="1C5041C3"/>
    <w:rsid w:val="1C549AF3"/>
    <w:rsid w:val="1C57C9ED"/>
    <w:rsid w:val="1C60110A"/>
    <w:rsid w:val="1C62FCEB"/>
    <w:rsid w:val="1C66BD64"/>
    <w:rsid w:val="1C6BF44F"/>
    <w:rsid w:val="1C78AEFC"/>
    <w:rsid w:val="1C7AFD9F"/>
    <w:rsid w:val="1C7B37DE"/>
    <w:rsid w:val="1C80A408"/>
    <w:rsid w:val="1C9EE350"/>
    <w:rsid w:val="1CA21872"/>
    <w:rsid w:val="1CA51050"/>
    <w:rsid w:val="1CAA8E81"/>
    <w:rsid w:val="1CBB5C77"/>
    <w:rsid w:val="1CC24D13"/>
    <w:rsid w:val="1CC3DC5D"/>
    <w:rsid w:val="1CD36CCC"/>
    <w:rsid w:val="1CD94A61"/>
    <w:rsid w:val="1CDAE520"/>
    <w:rsid w:val="1CDE8802"/>
    <w:rsid w:val="1CF35492"/>
    <w:rsid w:val="1CFAC523"/>
    <w:rsid w:val="1D060FE3"/>
    <w:rsid w:val="1D0E346E"/>
    <w:rsid w:val="1D0F8DF6"/>
    <w:rsid w:val="1D14B440"/>
    <w:rsid w:val="1D14DCF0"/>
    <w:rsid w:val="1D16538C"/>
    <w:rsid w:val="1D165D50"/>
    <w:rsid w:val="1D1B9085"/>
    <w:rsid w:val="1D23D95C"/>
    <w:rsid w:val="1D2F1721"/>
    <w:rsid w:val="1D343D37"/>
    <w:rsid w:val="1D3E7A84"/>
    <w:rsid w:val="1D42B711"/>
    <w:rsid w:val="1D4AAD3F"/>
    <w:rsid w:val="1D4FD94D"/>
    <w:rsid w:val="1D5CD013"/>
    <w:rsid w:val="1D67ED60"/>
    <w:rsid w:val="1D846C06"/>
    <w:rsid w:val="1D8C349D"/>
    <w:rsid w:val="1D9A1425"/>
    <w:rsid w:val="1DB080FC"/>
    <w:rsid w:val="1DB1F292"/>
    <w:rsid w:val="1DB269A3"/>
    <w:rsid w:val="1DB65EDB"/>
    <w:rsid w:val="1DB92298"/>
    <w:rsid w:val="1DB9BE92"/>
    <w:rsid w:val="1DBB8B7C"/>
    <w:rsid w:val="1DD22126"/>
    <w:rsid w:val="1DD8D0AC"/>
    <w:rsid w:val="1DEC9ED3"/>
    <w:rsid w:val="1DFF19B3"/>
    <w:rsid w:val="1E002618"/>
    <w:rsid w:val="1E011851"/>
    <w:rsid w:val="1E0EC494"/>
    <w:rsid w:val="1E1A4DAC"/>
    <w:rsid w:val="1E28C6E5"/>
    <w:rsid w:val="1E4A4816"/>
    <w:rsid w:val="1E514F7D"/>
    <w:rsid w:val="1E5DC0D7"/>
    <w:rsid w:val="1E6CB99A"/>
    <w:rsid w:val="1E74831A"/>
    <w:rsid w:val="1E8036A1"/>
    <w:rsid w:val="1E8EDDB9"/>
    <w:rsid w:val="1E9214FB"/>
    <w:rsid w:val="1E969584"/>
    <w:rsid w:val="1EA2542E"/>
    <w:rsid w:val="1EA95CF8"/>
    <w:rsid w:val="1EAE7A3E"/>
    <w:rsid w:val="1EAF7EF4"/>
    <w:rsid w:val="1EC0172C"/>
    <w:rsid w:val="1ECE207B"/>
    <w:rsid w:val="1ECED0A6"/>
    <w:rsid w:val="1EE3B85D"/>
    <w:rsid w:val="1EE91764"/>
    <w:rsid w:val="1EE9E677"/>
    <w:rsid w:val="1EF42C7B"/>
    <w:rsid w:val="1EFE0739"/>
    <w:rsid w:val="1F075C00"/>
    <w:rsid w:val="1F08B67B"/>
    <w:rsid w:val="1F1334ED"/>
    <w:rsid w:val="1F19701B"/>
    <w:rsid w:val="1F1C7168"/>
    <w:rsid w:val="1F1D94FD"/>
    <w:rsid w:val="1F1DF1D7"/>
    <w:rsid w:val="1F230B6A"/>
    <w:rsid w:val="1F24D2EF"/>
    <w:rsid w:val="1F25980C"/>
    <w:rsid w:val="1F462DC0"/>
    <w:rsid w:val="1F4CB57E"/>
    <w:rsid w:val="1F516FB9"/>
    <w:rsid w:val="1F5DE9C4"/>
    <w:rsid w:val="1F62DE5B"/>
    <w:rsid w:val="1F63BA06"/>
    <w:rsid w:val="1F656796"/>
    <w:rsid w:val="1F72096D"/>
    <w:rsid w:val="1F8D8A40"/>
    <w:rsid w:val="1FA0D716"/>
    <w:rsid w:val="1FB6CF6A"/>
    <w:rsid w:val="1FCC5194"/>
    <w:rsid w:val="1FD00129"/>
    <w:rsid w:val="1FD40B7D"/>
    <w:rsid w:val="1FD70E27"/>
    <w:rsid w:val="1FD78988"/>
    <w:rsid w:val="1FE219BA"/>
    <w:rsid w:val="1FE8027F"/>
    <w:rsid w:val="1FEEE6CC"/>
    <w:rsid w:val="1FF2FE9F"/>
    <w:rsid w:val="1FF480E9"/>
    <w:rsid w:val="1FFCF505"/>
    <w:rsid w:val="1FFD78BB"/>
    <w:rsid w:val="20015143"/>
    <w:rsid w:val="2027BD0C"/>
    <w:rsid w:val="203B51F8"/>
    <w:rsid w:val="205D91BA"/>
    <w:rsid w:val="20600488"/>
    <w:rsid w:val="20651F1B"/>
    <w:rsid w:val="206DD2F7"/>
    <w:rsid w:val="206DDADD"/>
    <w:rsid w:val="20861C4B"/>
    <w:rsid w:val="208F0D61"/>
    <w:rsid w:val="208F6A7E"/>
    <w:rsid w:val="20A272DC"/>
    <w:rsid w:val="20A4B3D4"/>
    <w:rsid w:val="20D0E3B2"/>
    <w:rsid w:val="20DBDC22"/>
    <w:rsid w:val="20E7B8EF"/>
    <w:rsid w:val="20E80F9A"/>
    <w:rsid w:val="21032230"/>
    <w:rsid w:val="21200A14"/>
    <w:rsid w:val="21285C29"/>
    <w:rsid w:val="213A9442"/>
    <w:rsid w:val="213ECB1B"/>
    <w:rsid w:val="21429584"/>
    <w:rsid w:val="2142EE20"/>
    <w:rsid w:val="214F9DD9"/>
    <w:rsid w:val="215FD457"/>
    <w:rsid w:val="216CEEC9"/>
    <w:rsid w:val="217A6E30"/>
    <w:rsid w:val="21818BE7"/>
    <w:rsid w:val="2191202E"/>
    <w:rsid w:val="2196FE65"/>
    <w:rsid w:val="21AB5B12"/>
    <w:rsid w:val="21AD821A"/>
    <w:rsid w:val="21B0528D"/>
    <w:rsid w:val="21B1013C"/>
    <w:rsid w:val="21BABA91"/>
    <w:rsid w:val="21CC91FE"/>
    <w:rsid w:val="21D6B9B2"/>
    <w:rsid w:val="21E89E29"/>
    <w:rsid w:val="2201623F"/>
    <w:rsid w:val="220FE268"/>
    <w:rsid w:val="22232AFA"/>
    <w:rsid w:val="222B4DE2"/>
    <w:rsid w:val="2234E520"/>
    <w:rsid w:val="223A322B"/>
    <w:rsid w:val="223B127E"/>
    <w:rsid w:val="2242B6AF"/>
    <w:rsid w:val="22451DD9"/>
    <w:rsid w:val="225AD9EF"/>
    <w:rsid w:val="2261B7E2"/>
    <w:rsid w:val="226E0ADF"/>
    <w:rsid w:val="226ED90F"/>
    <w:rsid w:val="2272D2D5"/>
    <w:rsid w:val="2274F635"/>
    <w:rsid w:val="22766599"/>
    <w:rsid w:val="227782DD"/>
    <w:rsid w:val="22818F56"/>
    <w:rsid w:val="22821C66"/>
    <w:rsid w:val="22897BFA"/>
    <w:rsid w:val="22907A28"/>
    <w:rsid w:val="22929BF1"/>
    <w:rsid w:val="2296AB15"/>
    <w:rsid w:val="229EDB23"/>
    <w:rsid w:val="22B24D40"/>
    <w:rsid w:val="22C2EDAA"/>
    <w:rsid w:val="22CF8E97"/>
    <w:rsid w:val="22D52803"/>
    <w:rsid w:val="22D92F84"/>
    <w:rsid w:val="22E90C9C"/>
    <w:rsid w:val="22F57AD2"/>
    <w:rsid w:val="22F64BA1"/>
    <w:rsid w:val="2312CE5A"/>
    <w:rsid w:val="2325DFF9"/>
    <w:rsid w:val="2326210F"/>
    <w:rsid w:val="232E558A"/>
    <w:rsid w:val="233E86ED"/>
    <w:rsid w:val="235B7BC6"/>
    <w:rsid w:val="2360C851"/>
    <w:rsid w:val="2363C25E"/>
    <w:rsid w:val="23693D84"/>
    <w:rsid w:val="2369BDC7"/>
    <w:rsid w:val="237D425A"/>
    <w:rsid w:val="237F0A25"/>
    <w:rsid w:val="2385CF4A"/>
    <w:rsid w:val="2386DECC"/>
    <w:rsid w:val="23AD8B05"/>
    <w:rsid w:val="23BD3017"/>
    <w:rsid w:val="23C7945A"/>
    <w:rsid w:val="23CAEEFF"/>
    <w:rsid w:val="23D71822"/>
    <w:rsid w:val="23DC21BB"/>
    <w:rsid w:val="23E0ADCA"/>
    <w:rsid w:val="23E4A2A6"/>
    <w:rsid w:val="23EEE7C4"/>
    <w:rsid w:val="2401E7C7"/>
    <w:rsid w:val="240C994B"/>
    <w:rsid w:val="2419B765"/>
    <w:rsid w:val="241FB05C"/>
    <w:rsid w:val="2424C761"/>
    <w:rsid w:val="242569CB"/>
    <w:rsid w:val="242DD372"/>
    <w:rsid w:val="24301A88"/>
    <w:rsid w:val="24301C2A"/>
    <w:rsid w:val="243D1E74"/>
    <w:rsid w:val="243FE99E"/>
    <w:rsid w:val="243FFBD3"/>
    <w:rsid w:val="2445C285"/>
    <w:rsid w:val="245A71D3"/>
    <w:rsid w:val="24636C5D"/>
    <w:rsid w:val="2468607F"/>
    <w:rsid w:val="2470A7E5"/>
    <w:rsid w:val="24743EAE"/>
    <w:rsid w:val="247BEB61"/>
    <w:rsid w:val="2482C79B"/>
    <w:rsid w:val="2486660A"/>
    <w:rsid w:val="248A41E2"/>
    <w:rsid w:val="248D6610"/>
    <w:rsid w:val="2490558F"/>
    <w:rsid w:val="24933F90"/>
    <w:rsid w:val="249E54FD"/>
    <w:rsid w:val="249E983E"/>
    <w:rsid w:val="249FADDE"/>
    <w:rsid w:val="24A38A6C"/>
    <w:rsid w:val="24AF5D9D"/>
    <w:rsid w:val="24B7B6E4"/>
    <w:rsid w:val="24BDE703"/>
    <w:rsid w:val="24C0AC41"/>
    <w:rsid w:val="24C23865"/>
    <w:rsid w:val="24C7B185"/>
    <w:rsid w:val="24CE88E3"/>
    <w:rsid w:val="24E64A72"/>
    <w:rsid w:val="24EE2118"/>
    <w:rsid w:val="24EECFC9"/>
    <w:rsid w:val="24F53217"/>
    <w:rsid w:val="24FCA358"/>
    <w:rsid w:val="2506A607"/>
    <w:rsid w:val="2508842B"/>
    <w:rsid w:val="250CD7AD"/>
    <w:rsid w:val="2512070C"/>
    <w:rsid w:val="2518768A"/>
    <w:rsid w:val="2523E39E"/>
    <w:rsid w:val="25295558"/>
    <w:rsid w:val="252A89D6"/>
    <w:rsid w:val="252BE655"/>
    <w:rsid w:val="252D61E6"/>
    <w:rsid w:val="25440C9E"/>
    <w:rsid w:val="25499B89"/>
    <w:rsid w:val="255ED5F0"/>
    <w:rsid w:val="255F7819"/>
    <w:rsid w:val="256370A7"/>
    <w:rsid w:val="25686E9B"/>
    <w:rsid w:val="25687B80"/>
    <w:rsid w:val="25745A8E"/>
    <w:rsid w:val="25766F97"/>
    <w:rsid w:val="257B9B8E"/>
    <w:rsid w:val="25931ECF"/>
    <w:rsid w:val="2598264E"/>
    <w:rsid w:val="259DB828"/>
    <w:rsid w:val="25C1CEEC"/>
    <w:rsid w:val="25D3E525"/>
    <w:rsid w:val="25E8EE09"/>
    <w:rsid w:val="25F81A77"/>
    <w:rsid w:val="2603207B"/>
    <w:rsid w:val="260A2745"/>
    <w:rsid w:val="2610419D"/>
    <w:rsid w:val="26139F09"/>
    <w:rsid w:val="2624C3F1"/>
    <w:rsid w:val="262767BB"/>
    <w:rsid w:val="26365F13"/>
    <w:rsid w:val="2644D4FE"/>
    <w:rsid w:val="264D4F52"/>
    <w:rsid w:val="2660F3DD"/>
    <w:rsid w:val="267EFBE8"/>
    <w:rsid w:val="2694C5F7"/>
    <w:rsid w:val="269AFAB7"/>
    <w:rsid w:val="26A116C8"/>
    <w:rsid w:val="26B60798"/>
    <w:rsid w:val="26BCA8A4"/>
    <w:rsid w:val="26BF48D9"/>
    <w:rsid w:val="26E31602"/>
    <w:rsid w:val="26EF0521"/>
    <w:rsid w:val="26F5AC10"/>
    <w:rsid w:val="270235AB"/>
    <w:rsid w:val="270880C4"/>
    <w:rsid w:val="270B59A3"/>
    <w:rsid w:val="270BEBA1"/>
    <w:rsid w:val="270E74C9"/>
    <w:rsid w:val="270E9E16"/>
    <w:rsid w:val="271508C0"/>
    <w:rsid w:val="2718C504"/>
    <w:rsid w:val="271DDA88"/>
    <w:rsid w:val="2743D462"/>
    <w:rsid w:val="27513FA5"/>
    <w:rsid w:val="277074EF"/>
    <w:rsid w:val="2793F6B8"/>
    <w:rsid w:val="279B0FD4"/>
    <w:rsid w:val="279B5CA7"/>
    <w:rsid w:val="27A5AFBD"/>
    <w:rsid w:val="27AEA52F"/>
    <w:rsid w:val="27B7704F"/>
    <w:rsid w:val="27B79785"/>
    <w:rsid w:val="27C9BD66"/>
    <w:rsid w:val="27D031B1"/>
    <w:rsid w:val="27D713AB"/>
    <w:rsid w:val="27D89ECD"/>
    <w:rsid w:val="27DB2DD4"/>
    <w:rsid w:val="27DC4B02"/>
    <w:rsid w:val="27DF3939"/>
    <w:rsid w:val="27E59127"/>
    <w:rsid w:val="27E85AC0"/>
    <w:rsid w:val="2808F27D"/>
    <w:rsid w:val="280FA68F"/>
    <w:rsid w:val="28129696"/>
    <w:rsid w:val="28195577"/>
    <w:rsid w:val="2822E561"/>
    <w:rsid w:val="282D220D"/>
    <w:rsid w:val="282D43C3"/>
    <w:rsid w:val="282EDA6E"/>
    <w:rsid w:val="2838774C"/>
    <w:rsid w:val="283CE729"/>
    <w:rsid w:val="28420B6D"/>
    <w:rsid w:val="284502E9"/>
    <w:rsid w:val="2849D3DC"/>
    <w:rsid w:val="284F7B42"/>
    <w:rsid w:val="28539A88"/>
    <w:rsid w:val="285736A0"/>
    <w:rsid w:val="285D0F49"/>
    <w:rsid w:val="285FDC0D"/>
    <w:rsid w:val="2866D2D1"/>
    <w:rsid w:val="28686A86"/>
    <w:rsid w:val="286CB0C7"/>
    <w:rsid w:val="28726BB6"/>
    <w:rsid w:val="28860406"/>
    <w:rsid w:val="288E991D"/>
    <w:rsid w:val="289B7B84"/>
    <w:rsid w:val="289F71C3"/>
    <w:rsid w:val="28B4A5AF"/>
    <w:rsid w:val="28C395D9"/>
    <w:rsid w:val="28C646BD"/>
    <w:rsid w:val="28D47D75"/>
    <w:rsid w:val="28DB33A2"/>
    <w:rsid w:val="28E35A0B"/>
    <w:rsid w:val="28E5A670"/>
    <w:rsid w:val="28ED9182"/>
    <w:rsid w:val="28F253F8"/>
    <w:rsid w:val="28F57481"/>
    <w:rsid w:val="2902B07B"/>
    <w:rsid w:val="2902F0DF"/>
    <w:rsid w:val="2912A3F2"/>
    <w:rsid w:val="2914AC1A"/>
    <w:rsid w:val="292A72BA"/>
    <w:rsid w:val="295854DB"/>
    <w:rsid w:val="29619A78"/>
    <w:rsid w:val="29655696"/>
    <w:rsid w:val="2967C32E"/>
    <w:rsid w:val="296866E4"/>
    <w:rsid w:val="29814C12"/>
    <w:rsid w:val="2983274E"/>
    <w:rsid w:val="2987CB36"/>
    <w:rsid w:val="29A3FA2F"/>
    <w:rsid w:val="29A9B9C0"/>
    <w:rsid w:val="29B88AE2"/>
    <w:rsid w:val="29BCCF72"/>
    <w:rsid w:val="29C41F0A"/>
    <w:rsid w:val="29C706E8"/>
    <w:rsid w:val="29EA2373"/>
    <w:rsid w:val="29EDD7C9"/>
    <w:rsid w:val="29FDFAF9"/>
    <w:rsid w:val="2A1AF271"/>
    <w:rsid w:val="2A2410CF"/>
    <w:rsid w:val="2A2583C4"/>
    <w:rsid w:val="2A27DF54"/>
    <w:rsid w:val="2A2EB78E"/>
    <w:rsid w:val="2A463ED8"/>
    <w:rsid w:val="2A4C2A19"/>
    <w:rsid w:val="2A4C815E"/>
    <w:rsid w:val="2A5976D6"/>
    <w:rsid w:val="2A6608C6"/>
    <w:rsid w:val="2A6B72D7"/>
    <w:rsid w:val="2A73FC43"/>
    <w:rsid w:val="2A78B563"/>
    <w:rsid w:val="2A821E7B"/>
    <w:rsid w:val="2A86F33A"/>
    <w:rsid w:val="2A9433E9"/>
    <w:rsid w:val="2A98CA54"/>
    <w:rsid w:val="2A9E80DC"/>
    <w:rsid w:val="2A9F14AA"/>
    <w:rsid w:val="2AA20BBA"/>
    <w:rsid w:val="2AA359E3"/>
    <w:rsid w:val="2AAFF3DA"/>
    <w:rsid w:val="2AB1C411"/>
    <w:rsid w:val="2AB418C3"/>
    <w:rsid w:val="2ABC886C"/>
    <w:rsid w:val="2AC3D128"/>
    <w:rsid w:val="2AC7C7F2"/>
    <w:rsid w:val="2ACA0BE1"/>
    <w:rsid w:val="2ACF7168"/>
    <w:rsid w:val="2AD1E8E2"/>
    <w:rsid w:val="2AD88896"/>
    <w:rsid w:val="2AD8E8A0"/>
    <w:rsid w:val="2ADBF15C"/>
    <w:rsid w:val="2AED8E40"/>
    <w:rsid w:val="2AF9F777"/>
    <w:rsid w:val="2B0770EF"/>
    <w:rsid w:val="2B10D86B"/>
    <w:rsid w:val="2B1797BD"/>
    <w:rsid w:val="2B1BC590"/>
    <w:rsid w:val="2B1CEEF1"/>
    <w:rsid w:val="2B2D2887"/>
    <w:rsid w:val="2B2F3D58"/>
    <w:rsid w:val="2B3101BE"/>
    <w:rsid w:val="2B3AAC4E"/>
    <w:rsid w:val="2B4FE5B5"/>
    <w:rsid w:val="2B5C6A54"/>
    <w:rsid w:val="2B5E2B8A"/>
    <w:rsid w:val="2B6AEFAE"/>
    <w:rsid w:val="2B7487EB"/>
    <w:rsid w:val="2B99CB5A"/>
    <w:rsid w:val="2B9A18A0"/>
    <w:rsid w:val="2BA21709"/>
    <w:rsid w:val="2BBAAB10"/>
    <w:rsid w:val="2BBC5EB6"/>
    <w:rsid w:val="2BD0A4F7"/>
    <w:rsid w:val="2BD11347"/>
    <w:rsid w:val="2BF84B2E"/>
    <w:rsid w:val="2BFA2A2E"/>
    <w:rsid w:val="2BFB64C6"/>
    <w:rsid w:val="2C127CC5"/>
    <w:rsid w:val="2C18C63F"/>
    <w:rsid w:val="2C1E5C70"/>
    <w:rsid w:val="2C2AC42C"/>
    <w:rsid w:val="2C3F094B"/>
    <w:rsid w:val="2C425D1E"/>
    <w:rsid w:val="2C6395FF"/>
    <w:rsid w:val="2C67373D"/>
    <w:rsid w:val="2C69A805"/>
    <w:rsid w:val="2C81712C"/>
    <w:rsid w:val="2C844BB2"/>
    <w:rsid w:val="2C84EB39"/>
    <w:rsid w:val="2C92FECC"/>
    <w:rsid w:val="2C937A01"/>
    <w:rsid w:val="2CA38362"/>
    <w:rsid w:val="2CACF256"/>
    <w:rsid w:val="2CADA3CB"/>
    <w:rsid w:val="2CAE5649"/>
    <w:rsid w:val="2CBD0D8D"/>
    <w:rsid w:val="2CC29A13"/>
    <w:rsid w:val="2CC3FCF9"/>
    <w:rsid w:val="2CC56DB2"/>
    <w:rsid w:val="2CC66932"/>
    <w:rsid w:val="2CD0E952"/>
    <w:rsid w:val="2CD1763C"/>
    <w:rsid w:val="2CD56027"/>
    <w:rsid w:val="2CD95BCB"/>
    <w:rsid w:val="2CDB5950"/>
    <w:rsid w:val="2CE32542"/>
    <w:rsid w:val="2CF66743"/>
    <w:rsid w:val="2D01B214"/>
    <w:rsid w:val="2D02E9C7"/>
    <w:rsid w:val="2D247537"/>
    <w:rsid w:val="2D2D4647"/>
    <w:rsid w:val="2D364024"/>
    <w:rsid w:val="2D379198"/>
    <w:rsid w:val="2D4696A1"/>
    <w:rsid w:val="2D49BB31"/>
    <w:rsid w:val="2D4D062D"/>
    <w:rsid w:val="2D54AA2E"/>
    <w:rsid w:val="2D54F13F"/>
    <w:rsid w:val="2D57E9A5"/>
    <w:rsid w:val="2D6311C9"/>
    <w:rsid w:val="2D69ACC5"/>
    <w:rsid w:val="2D8BD04C"/>
    <w:rsid w:val="2D9140DA"/>
    <w:rsid w:val="2DA268B0"/>
    <w:rsid w:val="2DA835A9"/>
    <w:rsid w:val="2DADF40B"/>
    <w:rsid w:val="2DBA3541"/>
    <w:rsid w:val="2DC95BAE"/>
    <w:rsid w:val="2DE6067E"/>
    <w:rsid w:val="2DE60942"/>
    <w:rsid w:val="2DEAE159"/>
    <w:rsid w:val="2E01990F"/>
    <w:rsid w:val="2E08D892"/>
    <w:rsid w:val="2E0C1897"/>
    <w:rsid w:val="2E21B88C"/>
    <w:rsid w:val="2E43C353"/>
    <w:rsid w:val="2E4D185C"/>
    <w:rsid w:val="2E564D1C"/>
    <w:rsid w:val="2E5911BB"/>
    <w:rsid w:val="2E623993"/>
    <w:rsid w:val="2E6D78B8"/>
    <w:rsid w:val="2E7B36C2"/>
    <w:rsid w:val="2E80D7C3"/>
    <w:rsid w:val="2E86FA4A"/>
    <w:rsid w:val="2E8819FF"/>
    <w:rsid w:val="2EA2BD1D"/>
    <w:rsid w:val="2EAF1ECF"/>
    <w:rsid w:val="2EB25A63"/>
    <w:rsid w:val="2EC19674"/>
    <w:rsid w:val="2ED40465"/>
    <w:rsid w:val="2EDFE753"/>
    <w:rsid w:val="2EE6C305"/>
    <w:rsid w:val="2EF342D8"/>
    <w:rsid w:val="2EFB9A21"/>
    <w:rsid w:val="2F04931C"/>
    <w:rsid w:val="2F05A56D"/>
    <w:rsid w:val="2F096827"/>
    <w:rsid w:val="2F11BB31"/>
    <w:rsid w:val="2F14C43D"/>
    <w:rsid w:val="2F163C67"/>
    <w:rsid w:val="2F17C1F9"/>
    <w:rsid w:val="2F2BF3F3"/>
    <w:rsid w:val="2F494CCA"/>
    <w:rsid w:val="2F4D03D6"/>
    <w:rsid w:val="2F4D1735"/>
    <w:rsid w:val="2F51A97C"/>
    <w:rsid w:val="2F5D3DDC"/>
    <w:rsid w:val="2F63D968"/>
    <w:rsid w:val="2F71F1FF"/>
    <w:rsid w:val="2F7780C6"/>
    <w:rsid w:val="2F83B6A0"/>
    <w:rsid w:val="2F9D13CB"/>
    <w:rsid w:val="2FAE3D81"/>
    <w:rsid w:val="2FB9A2F6"/>
    <w:rsid w:val="2FBED269"/>
    <w:rsid w:val="2FC0B97F"/>
    <w:rsid w:val="2FC8BAAF"/>
    <w:rsid w:val="2FCA695D"/>
    <w:rsid w:val="2FCAE838"/>
    <w:rsid w:val="2FD8D95D"/>
    <w:rsid w:val="2FEED841"/>
    <w:rsid w:val="2FF813BD"/>
    <w:rsid w:val="300A7BC0"/>
    <w:rsid w:val="30175C1A"/>
    <w:rsid w:val="30194766"/>
    <w:rsid w:val="301A0188"/>
    <w:rsid w:val="301CF20B"/>
    <w:rsid w:val="302AB8F7"/>
    <w:rsid w:val="303148F2"/>
    <w:rsid w:val="303BF49D"/>
    <w:rsid w:val="3044CEB7"/>
    <w:rsid w:val="304B0465"/>
    <w:rsid w:val="30620A46"/>
    <w:rsid w:val="30669322"/>
    <w:rsid w:val="306B9859"/>
    <w:rsid w:val="306C5EE7"/>
    <w:rsid w:val="306FD4C6"/>
    <w:rsid w:val="3073A376"/>
    <w:rsid w:val="3086BD4B"/>
    <w:rsid w:val="3096EFC2"/>
    <w:rsid w:val="30A4846A"/>
    <w:rsid w:val="30BC4A04"/>
    <w:rsid w:val="30C4B52B"/>
    <w:rsid w:val="30CD6CD6"/>
    <w:rsid w:val="30DAB3EB"/>
    <w:rsid w:val="30E9E974"/>
    <w:rsid w:val="30EA1DC2"/>
    <w:rsid w:val="31125C37"/>
    <w:rsid w:val="3113F1A2"/>
    <w:rsid w:val="31274C47"/>
    <w:rsid w:val="313312AC"/>
    <w:rsid w:val="313A5666"/>
    <w:rsid w:val="313F7EE3"/>
    <w:rsid w:val="31487CA6"/>
    <w:rsid w:val="315053DF"/>
    <w:rsid w:val="3164FC34"/>
    <w:rsid w:val="3173B528"/>
    <w:rsid w:val="3173F53A"/>
    <w:rsid w:val="317B3EB7"/>
    <w:rsid w:val="31928290"/>
    <w:rsid w:val="319CF00C"/>
    <w:rsid w:val="31A16E07"/>
    <w:rsid w:val="31A64CDF"/>
    <w:rsid w:val="31B13A88"/>
    <w:rsid w:val="31B302B2"/>
    <w:rsid w:val="31BC4B68"/>
    <w:rsid w:val="31C9C7E0"/>
    <w:rsid w:val="31D46197"/>
    <w:rsid w:val="31DE0DA0"/>
    <w:rsid w:val="31DF99AE"/>
    <w:rsid w:val="31E7EC4D"/>
    <w:rsid w:val="320511F6"/>
    <w:rsid w:val="321D3AAC"/>
    <w:rsid w:val="323913B6"/>
    <w:rsid w:val="3241CC52"/>
    <w:rsid w:val="32463A90"/>
    <w:rsid w:val="325150BD"/>
    <w:rsid w:val="326CD12D"/>
    <w:rsid w:val="327205AA"/>
    <w:rsid w:val="3283C5FB"/>
    <w:rsid w:val="32847F29"/>
    <w:rsid w:val="328655DE"/>
    <w:rsid w:val="32867C96"/>
    <w:rsid w:val="3294BD13"/>
    <w:rsid w:val="3299F619"/>
    <w:rsid w:val="329F7453"/>
    <w:rsid w:val="329FF4FE"/>
    <w:rsid w:val="32A33A28"/>
    <w:rsid w:val="32A3DC39"/>
    <w:rsid w:val="32ADAB5D"/>
    <w:rsid w:val="32AF1B77"/>
    <w:rsid w:val="32B207F7"/>
    <w:rsid w:val="32B4A0F5"/>
    <w:rsid w:val="32CCCC11"/>
    <w:rsid w:val="32DB51B3"/>
    <w:rsid w:val="32EFDDE6"/>
    <w:rsid w:val="32F0682C"/>
    <w:rsid w:val="32F3546F"/>
    <w:rsid w:val="32F57D17"/>
    <w:rsid w:val="32F89F74"/>
    <w:rsid w:val="32FB0454"/>
    <w:rsid w:val="330813FA"/>
    <w:rsid w:val="330C3999"/>
    <w:rsid w:val="332544BD"/>
    <w:rsid w:val="333877D2"/>
    <w:rsid w:val="3338EEE4"/>
    <w:rsid w:val="333CA97F"/>
    <w:rsid w:val="333D67F6"/>
    <w:rsid w:val="3361D16E"/>
    <w:rsid w:val="33646931"/>
    <w:rsid w:val="3364BAAD"/>
    <w:rsid w:val="336618DE"/>
    <w:rsid w:val="336837F4"/>
    <w:rsid w:val="336B739E"/>
    <w:rsid w:val="336D51D2"/>
    <w:rsid w:val="336D66FA"/>
    <w:rsid w:val="33809FF0"/>
    <w:rsid w:val="338F1E77"/>
    <w:rsid w:val="33972807"/>
    <w:rsid w:val="33B2195C"/>
    <w:rsid w:val="33BB5CD4"/>
    <w:rsid w:val="33BB66BF"/>
    <w:rsid w:val="33C29018"/>
    <w:rsid w:val="33C2A600"/>
    <w:rsid w:val="33C720E8"/>
    <w:rsid w:val="33CF0795"/>
    <w:rsid w:val="33D6D269"/>
    <w:rsid w:val="33DABD62"/>
    <w:rsid w:val="33E42491"/>
    <w:rsid w:val="33E51C90"/>
    <w:rsid w:val="33EF007B"/>
    <w:rsid w:val="33FFF13D"/>
    <w:rsid w:val="340DBEB2"/>
    <w:rsid w:val="3411A36E"/>
    <w:rsid w:val="3417FFFE"/>
    <w:rsid w:val="34262049"/>
    <w:rsid w:val="342F94C4"/>
    <w:rsid w:val="34338C5B"/>
    <w:rsid w:val="344EFC83"/>
    <w:rsid w:val="3469C4A1"/>
    <w:rsid w:val="347E170F"/>
    <w:rsid w:val="3492A155"/>
    <w:rsid w:val="349AEB62"/>
    <w:rsid w:val="349C5C77"/>
    <w:rsid w:val="34A575A6"/>
    <w:rsid w:val="34A5CD45"/>
    <w:rsid w:val="34AA5CC6"/>
    <w:rsid w:val="34ABEBC9"/>
    <w:rsid w:val="34C3E177"/>
    <w:rsid w:val="34C4A9CF"/>
    <w:rsid w:val="34CA4216"/>
    <w:rsid w:val="34D118FB"/>
    <w:rsid w:val="34D27B84"/>
    <w:rsid w:val="34DC2DAF"/>
    <w:rsid w:val="34E4C49B"/>
    <w:rsid w:val="34E6E448"/>
    <w:rsid w:val="34E94539"/>
    <w:rsid w:val="34EC3ACC"/>
    <w:rsid w:val="35099745"/>
    <w:rsid w:val="350F23DE"/>
    <w:rsid w:val="350F3580"/>
    <w:rsid w:val="350F9967"/>
    <w:rsid w:val="35185AC7"/>
    <w:rsid w:val="3520CB48"/>
    <w:rsid w:val="352805DC"/>
    <w:rsid w:val="352C033B"/>
    <w:rsid w:val="35333C77"/>
    <w:rsid w:val="357F84B8"/>
    <w:rsid w:val="35908117"/>
    <w:rsid w:val="35A8A142"/>
    <w:rsid w:val="35B40DB7"/>
    <w:rsid w:val="35D04EDF"/>
    <w:rsid w:val="35D482FE"/>
    <w:rsid w:val="35D957E8"/>
    <w:rsid w:val="35E53E7E"/>
    <w:rsid w:val="35F4B169"/>
    <w:rsid w:val="36056E23"/>
    <w:rsid w:val="3606755B"/>
    <w:rsid w:val="3618FACB"/>
    <w:rsid w:val="3624A861"/>
    <w:rsid w:val="36256B63"/>
    <w:rsid w:val="3628253E"/>
    <w:rsid w:val="362E6357"/>
    <w:rsid w:val="36419DA6"/>
    <w:rsid w:val="36477190"/>
    <w:rsid w:val="364B4335"/>
    <w:rsid w:val="365517DF"/>
    <w:rsid w:val="36628261"/>
    <w:rsid w:val="366FBAB3"/>
    <w:rsid w:val="366FCDCA"/>
    <w:rsid w:val="36997230"/>
    <w:rsid w:val="369BE79B"/>
    <w:rsid w:val="36C4A0D2"/>
    <w:rsid w:val="36D25A78"/>
    <w:rsid w:val="36D76520"/>
    <w:rsid w:val="36DAAC35"/>
    <w:rsid w:val="36DEA6AF"/>
    <w:rsid w:val="36E7BC4F"/>
    <w:rsid w:val="36F01457"/>
    <w:rsid w:val="36F23056"/>
    <w:rsid w:val="36F36C28"/>
    <w:rsid w:val="36FC2A30"/>
    <w:rsid w:val="370420AD"/>
    <w:rsid w:val="3714C4F4"/>
    <w:rsid w:val="371A2E3B"/>
    <w:rsid w:val="371F323A"/>
    <w:rsid w:val="372849D2"/>
    <w:rsid w:val="373258A5"/>
    <w:rsid w:val="373D8C4F"/>
    <w:rsid w:val="3740AB59"/>
    <w:rsid w:val="3747EF2A"/>
    <w:rsid w:val="37494430"/>
    <w:rsid w:val="37588AA2"/>
    <w:rsid w:val="376539F5"/>
    <w:rsid w:val="376D74E8"/>
    <w:rsid w:val="377D03E4"/>
    <w:rsid w:val="377FBB1B"/>
    <w:rsid w:val="3784FA15"/>
    <w:rsid w:val="3790CE3E"/>
    <w:rsid w:val="37A5D514"/>
    <w:rsid w:val="37A83A58"/>
    <w:rsid w:val="37BAAE27"/>
    <w:rsid w:val="37CD568D"/>
    <w:rsid w:val="37D43BB6"/>
    <w:rsid w:val="37D59260"/>
    <w:rsid w:val="37D66E67"/>
    <w:rsid w:val="37E0D405"/>
    <w:rsid w:val="37EC0262"/>
    <w:rsid w:val="37F58FC1"/>
    <w:rsid w:val="37F8C350"/>
    <w:rsid w:val="37FDE671"/>
    <w:rsid w:val="38026BB5"/>
    <w:rsid w:val="38091BD9"/>
    <w:rsid w:val="381EB5A4"/>
    <w:rsid w:val="382C81EA"/>
    <w:rsid w:val="382E25F6"/>
    <w:rsid w:val="3832C2E2"/>
    <w:rsid w:val="383602E6"/>
    <w:rsid w:val="383C887F"/>
    <w:rsid w:val="383E4ED8"/>
    <w:rsid w:val="383EC808"/>
    <w:rsid w:val="38448A58"/>
    <w:rsid w:val="384821A2"/>
    <w:rsid w:val="38511351"/>
    <w:rsid w:val="3855BFA2"/>
    <w:rsid w:val="385CF9B0"/>
    <w:rsid w:val="385E9CA6"/>
    <w:rsid w:val="385FD8A7"/>
    <w:rsid w:val="386887B9"/>
    <w:rsid w:val="38697ADB"/>
    <w:rsid w:val="38705DE1"/>
    <w:rsid w:val="38761927"/>
    <w:rsid w:val="38806A6D"/>
    <w:rsid w:val="3886B886"/>
    <w:rsid w:val="3896172B"/>
    <w:rsid w:val="38A8B31C"/>
    <w:rsid w:val="38BD18A2"/>
    <w:rsid w:val="38CB4F97"/>
    <w:rsid w:val="38CE94EB"/>
    <w:rsid w:val="38DA633F"/>
    <w:rsid w:val="38DC6B6B"/>
    <w:rsid w:val="38DD2EB4"/>
    <w:rsid w:val="38E5C5D0"/>
    <w:rsid w:val="38F35E4E"/>
    <w:rsid w:val="38FA818B"/>
    <w:rsid w:val="3909379D"/>
    <w:rsid w:val="39133E23"/>
    <w:rsid w:val="391A7588"/>
    <w:rsid w:val="391B8B7C"/>
    <w:rsid w:val="391BDECD"/>
    <w:rsid w:val="391FDF5C"/>
    <w:rsid w:val="39245838"/>
    <w:rsid w:val="392DD801"/>
    <w:rsid w:val="392E54EE"/>
    <w:rsid w:val="3936A42C"/>
    <w:rsid w:val="393C4716"/>
    <w:rsid w:val="394715A7"/>
    <w:rsid w:val="394F45EC"/>
    <w:rsid w:val="395B2A80"/>
    <w:rsid w:val="39698176"/>
    <w:rsid w:val="3970B834"/>
    <w:rsid w:val="3976662B"/>
    <w:rsid w:val="3982E2DD"/>
    <w:rsid w:val="39A4EC3A"/>
    <w:rsid w:val="39A6B4FD"/>
    <w:rsid w:val="39AC79F3"/>
    <w:rsid w:val="39AE435F"/>
    <w:rsid w:val="39B03AAA"/>
    <w:rsid w:val="39B6A5EF"/>
    <w:rsid w:val="39BB7CAB"/>
    <w:rsid w:val="39DB1A99"/>
    <w:rsid w:val="39E3D547"/>
    <w:rsid w:val="39EC8D6A"/>
    <w:rsid w:val="39ED5972"/>
    <w:rsid w:val="39F0DAEE"/>
    <w:rsid w:val="39F4F6B5"/>
    <w:rsid w:val="39F7597B"/>
    <w:rsid w:val="39F782D7"/>
    <w:rsid w:val="3A124CF7"/>
    <w:rsid w:val="3A125272"/>
    <w:rsid w:val="3A1A329D"/>
    <w:rsid w:val="3A1AEA06"/>
    <w:rsid w:val="3A201562"/>
    <w:rsid w:val="3A2247B2"/>
    <w:rsid w:val="3A30D6C7"/>
    <w:rsid w:val="3A37B6D6"/>
    <w:rsid w:val="3A3F0939"/>
    <w:rsid w:val="3A5B357C"/>
    <w:rsid w:val="3A62A5AC"/>
    <w:rsid w:val="3A6DE7F1"/>
    <w:rsid w:val="3A6FA5D5"/>
    <w:rsid w:val="3A752D11"/>
    <w:rsid w:val="3A86536B"/>
    <w:rsid w:val="3A8C2D10"/>
    <w:rsid w:val="3A8FCDB0"/>
    <w:rsid w:val="3A9BF0AF"/>
    <w:rsid w:val="3A9ED8DE"/>
    <w:rsid w:val="3AA2EBBD"/>
    <w:rsid w:val="3AB4A4A6"/>
    <w:rsid w:val="3ABE3E07"/>
    <w:rsid w:val="3AD0ADDD"/>
    <w:rsid w:val="3AF37705"/>
    <w:rsid w:val="3AF9CCD3"/>
    <w:rsid w:val="3B004E15"/>
    <w:rsid w:val="3B0768EC"/>
    <w:rsid w:val="3B0D7A16"/>
    <w:rsid w:val="3B15E56C"/>
    <w:rsid w:val="3B21D01E"/>
    <w:rsid w:val="3B2F2C71"/>
    <w:rsid w:val="3B36E6D4"/>
    <w:rsid w:val="3B3D6511"/>
    <w:rsid w:val="3B520223"/>
    <w:rsid w:val="3B55BF81"/>
    <w:rsid w:val="3B5E75C2"/>
    <w:rsid w:val="3B613CEF"/>
    <w:rsid w:val="3B6B10D5"/>
    <w:rsid w:val="3B809628"/>
    <w:rsid w:val="3B816D3B"/>
    <w:rsid w:val="3B97D0EE"/>
    <w:rsid w:val="3BA46E18"/>
    <w:rsid w:val="3BA9D7B6"/>
    <w:rsid w:val="3BB3B604"/>
    <w:rsid w:val="3BBEC1A3"/>
    <w:rsid w:val="3BC29B10"/>
    <w:rsid w:val="3BD1AEAF"/>
    <w:rsid w:val="3BD3C045"/>
    <w:rsid w:val="3BD3F921"/>
    <w:rsid w:val="3BD855A1"/>
    <w:rsid w:val="3BDFB224"/>
    <w:rsid w:val="3BE05196"/>
    <w:rsid w:val="3BEF67AF"/>
    <w:rsid w:val="3BF47CA7"/>
    <w:rsid w:val="3BFF72CD"/>
    <w:rsid w:val="3C01EC1F"/>
    <w:rsid w:val="3C11E29F"/>
    <w:rsid w:val="3C140B37"/>
    <w:rsid w:val="3C191DB0"/>
    <w:rsid w:val="3C2DF207"/>
    <w:rsid w:val="3C2E55CC"/>
    <w:rsid w:val="3C335329"/>
    <w:rsid w:val="3C359B37"/>
    <w:rsid w:val="3C374CAA"/>
    <w:rsid w:val="3C393663"/>
    <w:rsid w:val="3C40DDC3"/>
    <w:rsid w:val="3C589EFB"/>
    <w:rsid w:val="3C5989AB"/>
    <w:rsid w:val="3C65216D"/>
    <w:rsid w:val="3C68C806"/>
    <w:rsid w:val="3C710023"/>
    <w:rsid w:val="3C75A5ED"/>
    <w:rsid w:val="3C973205"/>
    <w:rsid w:val="3C9751A0"/>
    <w:rsid w:val="3CAC52BA"/>
    <w:rsid w:val="3CAE06ED"/>
    <w:rsid w:val="3CB7D9D5"/>
    <w:rsid w:val="3CC0E020"/>
    <w:rsid w:val="3CC712FE"/>
    <w:rsid w:val="3CCFBC60"/>
    <w:rsid w:val="3CD112F9"/>
    <w:rsid w:val="3CDA40FD"/>
    <w:rsid w:val="3CE22CC2"/>
    <w:rsid w:val="3CE612C6"/>
    <w:rsid w:val="3CE8CB7C"/>
    <w:rsid w:val="3CF3185D"/>
    <w:rsid w:val="3D158900"/>
    <w:rsid w:val="3D15FB3C"/>
    <w:rsid w:val="3D2F95D2"/>
    <w:rsid w:val="3D30039F"/>
    <w:rsid w:val="3D403E79"/>
    <w:rsid w:val="3D68774B"/>
    <w:rsid w:val="3D69725E"/>
    <w:rsid w:val="3D728860"/>
    <w:rsid w:val="3D72962A"/>
    <w:rsid w:val="3D7C21F7"/>
    <w:rsid w:val="3D7EA901"/>
    <w:rsid w:val="3D87F925"/>
    <w:rsid w:val="3D9B432E"/>
    <w:rsid w:val="3D9FBB45"/>
    <w:rsid w:val="3DA29329"/>
    <w:rsid w:val="3DAAD4A1"/>
    <w:rsid w:val="3DAB7CB6"/>
    <w:rsid w:val="3DAE58B1"/>
    <w:rsid w:val="3DAF2FCD"/>
    <w:rsid w:val="3DB051B8"/>
    <w:rsid w:val="3DBA9277"/>
    <w:rsid w:val="3DC49D12"/>
    <w:rsid w:val="3DC9FDA3"/>
    <w:rsid w:val="3DD89914"/>
    <w:rsid w:val="3DDF306C"/>
    <w:rsid w:val="3DE0A5B1"/>
    <w:rsid w:val="3DE90EBA"/>
    <w:rsid w:val="3DF0BBC3"/>
    <w:rsid w:val="3DF77E8A"/>
    <w:rsid w:val="3DFD66B4"/>
    <w:rsid w:val="3E021654"/>
    <w:rsid w:val="3E1D0454"/>
    <w:rsid w:val="3E1E0096"/>
    <w:rsid w:val="3E1E45A0"/>
    <w:rsid w:val="3E22C95D"/>
    <w:rsid w:val="3E4A52A6"/>
    <w:rsid w:val="3E55C06E"/>
    <w:rsid w:val="3E750E68"/>
    <w:rsid w:val="3E7DC8F7"/>
    <w:rsid w:val="3E8B7BB2"/>
    <w:rsid w:val="3E8E6F02"/>
    <w:rsid w:val="3E9E0A50"/>
    <w:rsid w:val="3EA8673C"/>
    <w:rsid w:val="3EA8684B"/>
    <w:rsid w:val="3EB6677B"/>
    <w:rsid w:val="3ED2E581"/>
    <w:rsid w:val="3ED3C880"/>
    <w:rsid w:val="3EE26E9F"/>
    <w:rsid w:val="3EE94A4E"/>
    <w:rsid w:val="3EED615E"/>
    <w:rsid w:val="3EF20B4A"/>
    <w:rsid w:val="3F049294"/>
    <w:rsid w:val="3F0E24BE"/>
    <w:rsid w:val="3F14FF37"/>
    <w:rsid w:val="3F19E806"/>
    <w:rsid w:val="3F1C61DC"/>
    <w:rsid w:val="3F1C8583"/>
    <w:rsid w:val="3F2057E2"/>
    <w:rsid w:val="3F298619"/>
    <w:rsid w:val="3F2DDCA4"/>
    <w:rsid w:val="3F2F0F0E"/>
    <w:rsid w:val="3F3736BB"/>
    <w:rsid w:val="3F374E84"/>
    <w:rsid w:val="3F56EA5F"/>
    <w:rsid w:val="3F5E1BF5"/>
    <w:rsid w:val="3F6553D9"/>
    <w:rsid w:val="3F71F7F4"/>
    <w:rsid w:val="3F789A49"/>
    <w:rsid w:val="3F79725B"/>
    <w:rsid w:val="3F7FFB11"/>
    <w:rsid w:val="3F8181B2"/>
    <w:rsid w:val="3F955508"/>
    <w:rsid w:val="3F9DE90A"/>
    <w:rsid w:val="3FA015E1"/>
    <w:rsid w:val="3FA57971"/>
    <w:rsid w:val="3FAD88A2"/>
    <w:rsid w:val="3FB103F8"/>
    <w:rsid w:val="3FB2C1BD"/>
    <w:rsid w:val="3FC386FB"/>
    <w:rsid w:val="3FC398B7"/>
    <w:rsid w:val="3FC492F4"/>
    <w:rsid w:val="3FC4DABE"/>
    <w:rsid w:val="3FDA9146"/>
    <w:rsid w:val="3FDB8D36"/>
    <w:rsid w:val="3FE70E83"/>
    <w:rsid w:val="3FF12F23"/>
    <w:rsid w:val="3FF94D70"/>
    <w:rsid w:val="4009D3FF"/>
    <w:rsid w:val="4020BC40"/>
    <w:rsid w:val="402FA25A"/>
    <w:rsid w:val="40313581"/>
    <w:rsid w:val="40592685"/>
    <w:rsid w:val="40627E30"/>
    <w:rsid w:val="40716E88"/>
    <w:rsid w:val="40764ABC"/>
    <w:rsid w:val="407A5DA4"/>
    <w:rsid w:val="407BD1E8"/>
    <w:rsid w:val="40814310"/>
    <w:rsid w:val="4084AF58"/>
    <w:rsid w:val="408D4BBA"/>
    <w:rsid w:val="4097B8A3"/>
    <w:rsid w:val="409BF830"/>
    <w:rsid w:val="409FAB38"/>
    <w:rsid w:val="40A34C63"/>
    <w:rsid w:val="40B011BF"/>
    <w:rsid w:val="40C67481"/>
    <w:rsid w:val="40C6AF28"/>
    <w:rsid w:val="40C9E44F"/>
    <w:rsid w:val="40D2969F"/>
    <w:rsid w:val="40DC8DB1"/>
    <w:rsid w:val="40E553C2"/>
    <w:rsid w:val="40E8ED43"/>
    <w:rsid w:val="40E9996F"/>
    <w:rsid w:val="40EA008B"/>
    <w:rsid w:val="40EC0389"/>
    <w:rsid w:val="40EFE3FD"/>
    <w:rsid w:val="40FC83F5"/>
    <w:rsid w:val="40FCC3ED"/>
    <w:rsid w:val="4105C82D"/>
    <w:rsid w:val="410B5E04"/>
    <w:rsid w:val="411A5D5C"/>
    <w:rsid w:val="41208A6F"/>
    <w:rsid w:val="41381534"/>
    <w:rsid w:val="41394491"/>
    <w:rsid w:val="413966D3"/>
    <w:rsid w:val="413D73E0"/>
    <w:rsid w:val="415A6EDB"/>
    <w:rsid w:val="415FD772"/>
    <w:rsid w:val="4162B889"/>
    <w:rsid w:val="4167840D"/>
    <w:rsid w:val="416DC27D"/>
    <w:rsid w:val="417BD5EE"/>
    <w:rsid w:val="417DB6D5"/>
    <w:rsid w:val="4182DEE4"/>
    <w:rsid w:val="418C4F29"/>
    <w:rsid w:val="418E89F2"/>
    <w:rsid w:val="418F3850"/>
    <w:rsid w:val="41A22E2D"/>
    <w:rsid w:val="41A3FC75"/>
    <w:rsid w:val="41B1D5F4"/>
    <w:rsid w:val="41B43F7D"/>
    <w:rsid w:val="41BDC349"/>
    <w:rsid w:val="41C5C152"/>
    <w:rsid w:val="41DC252E"/>
    <w:rsid w:val="41DD06D8"/>
    <w:rsid w:val="41E01F0E"/>
    <w:rsid w:val="41E519E5"/>
    <w:rsid w:val="41E8F87B"/>
    <w:rsid w:val="42008E88"/>
    <w:rsid w:val="42028739"/>
    <w:rsid w:val="42080C75"/>
    <w:rsid w:val="4209D9D9"/>
    <w:rsid w:val="4220595E"/>
    <w:rsid w:val="42226241"/>
    <w:rsid w:val="422CC761"/>
    <w:rsid w:val="42307617"/>
    <w:rsid w:val="4246FD9C"/>
    <w:rsid w:val="424CFCA0"/>
    <w:rsid w:val="424DFA9F"/>
    <w:rsid w:val="425027DB"/>
    <w:rsid w:val="425F3DDD"/>
    <w:rsid w:val="4263BBDB"/>
    <w:rsid w:val="426A129F"/>
    <w:rsid w:val="426D3A91"/>
    <w:rsid w:val="4279CBAF"/>
    <w:rsid w:val="4279EA1D"/>
    <w:rsid w:val="42882337"/>
    <w:rsid w:val="42937AE0"/>
    <w:rsid w:val="429E2218"/>
    <w:rsid w:val="429F3247"/>
    <w:rsid w:val="42A99105"/>
    <w:rsid w:val="42ABE352"/>
    <w:rsid w:val="42AEE633"/>
    <w:rsid w:val="42BC631B"/>
    <w:rsid w:val="42C46D63"/>
    <w:rsid w:val="42CD94B3"/>
    <w:rsid w:val="42DD05F6"/>
    <w:rsid w:val="42E09110"/>
    <w:rsid w:val="42E15C08"/>
    <w:rsid w:val="42F03E23"/>
    <w:rsid w:val="42F44BBD"/>
    <w:rsid w:val="42FC28A3"/>
    <w:rsid w:val="430BAC74"/>
    <w:rsid w:val="430D17EB"/>
    <w:rsid w:val="43257225"/>
    <w:rsid w:val="4332A461"/>
    <w:rsid w:val="4333749B"/>
    <w:rsid w:val="4333DDF3"/>
    <w:rsid w:val="433A032F"/>
    <w:rsid w:val="4352CB20"/>
    <w:rsid w:val="435431ED"/>
    <w:rsid w:val="4379504F"/>
    <w:rsid w:val="438D1527"/>
    <w:rsid w:val="439A06A9"/>
    <w:rsid w:val="43A70404"/>
    <w:rsid w:val="43AF5DE7"/>
    <w:rsid w:val="43B1DE2E"/>
    <w:rsid w:val="43BF9D0D"/>
    <w:rsid w:val="43C5528B"/>
    <w:rsid w:val="43CDAC6F"/>
    <w:rsid w:val="43DCB5A3"/>
    <w:rsid w:val="43DE6610"/>
    <w:rsid w:val="43E16F32"/>
    <w:rsid w:val="43E86F77"/>
    <w:rsid w:val="43EF7BE0"/>
    <w:rsid w:val="43F73462"/>
    <w:rsid w:val="4404505B"/>
    <w:rsid w:val="440A84B2"/>
    <w:rsid w:val="440ABFA7"/>
    <w:rsid w:val="44166BBA"/>
    <w:rsid w:val="441BE5FB"/>
    <w:rsid w:val="441C4D8C"/>
    <w:rsid w:val="441C5E14"/>
    <w:rsid w:val="4420CA1C"/>
    <w:rsid w:val="4428F292"/>
    <w:rsid w:val="4448D498"/>
    <w:rsid w:val="444CEA59"/>
    <w:rsid w:val="44521C6A"/>
    <w:rsid w:val="446043E0"/>
    <w:rsid w:val="44656498"/>
    <w:rsid w:val="446B43D1"/>
    <w:rsid w:val="4479E6B3"/>
    <w:rsid w:val="448130EE"/>
    <w:rsid w:val="4487F3E4"/>
    <w:rsid w:val="449B6D27"/>
    <w:rsid w:val="449D1974"/>
    <w:rsid w:val="449E1C24"/>
    <w:rsid w:val="44A2EAB6"/>
    <w:rsid w:val="44B281D6"/>
    <w:rsid w:val="44B918D2"/>
    <w:rsid w:val="44C362C8"/>
    <w:rsid w:val="44C4D1EF"/>
    <w:rsid w:val="44CD904D"/>
    <w:rsid w:val="44DC4556"/>
    <w:rsid w:val="44ED9B14"/>
    <w:rsid w:val="45076BB1"/>
    <w:rsid w:val="450AF4A7"/>
    <w:rsid w:val="45205324"/>
    <w:rsid w:val="4521D906"/>
    <w:rsid w:val="4523A4A4"/>
    <w:rsid w:val="45306AFA"/>
    <w:rsid w:val="453BBFE0"/>
    <w:rsid w:val="453F7A77"/>
    <w:rsid w:val="4545B9A1"/>
    <w:rsid w:val="4547B81B"/>
    <w:rsid w:val="454F430B"/>
    <w:rsid w:val="45580AF2"/>
    <w:rsid w:val="457D2B10"/>
    <w:rsid w:val="45841E24"/>
    <w:rsid w:val="458B5CBA"/>
    <w:rsid w:val="459147D1"/>
    <w:rsid w:val="45B6619C"/>
    <w:rsid w:val="45B7DFB8"/>
    <w:rsid w:val="45B91470"/>
    <w:rsid w:val="45C2CF2D"/>
    <w:rsid w:val="45C34390"/>
    <w:rsid w:val="45D2A259"/>
    <w:rsid w:val="45D424AE"/>
    <w:rsid w:val="45E8F23B"/>
    <w:rsid w:val="45E909B1"/>
    <w:rsid w:val="45E9B2E3"/>
    <w:rsid w:val="45F4B9D6"/>
    <w:rsid w:val="45FDD7C2"/>
    <w:rsid w:val="46088BAB"/>
    <w:rsid w:val="46151D70"/>
    <w:rsid w:val="4615A9E8"/>
    <w:rsid w:val="46183FB5"/>
    <w:rsid w:val="461C3158"/>
    <w:rsid w:val="461F3D9D"/>
    <w:rsid w:val="46281603"/>
    <w:rsid w:val="4639B7AF"/>
    <w:rsid w:val="463FD28D"/>
    <w:rsid w:val="4643EA8A"/>
    <w:rsid w:val="4644360E"/>
    <w:rsid w:val="464E1F36"/>
    <w:rsid w:val="464F9B7C"/>
    <w:rsid w:val="46548A53"/>
    <w:rsid w:val="4660A250"/>
    <w:rsid w:val="46719B19"/>
    <w:rsid w:val="46791583"/>
    <w:rsid w:val="4679A345"/>
    <w:rsid w:val="46827253"/>
    <w:rsid w:val="46916A25"/>
    <w:rsid w:val="4692BDC7"/>
    <w:rsid w:val="46A4C1A9"/>
    <w:rsid w:val="46AC758F"/>
    <w:rsid w:val="46B48FB8"/>
    <w:rsid w:val="46BBA8A0"/>
    <w:rsid w:val="46C33B32"/>
    <w:rsid w:val="46CBDB03"/>
    <w:rsid w:val="46D54BE2"/>
    <w:rsid w:val="46E2B75B"/>
    <w:rsid w:val="46E364E1"/>
    <w:rsid w:val="46E414E5"/>
    <w:rsid w:val="46F26265"/>
    <w:rsid w:val="46F2FB0E"/>
    <w:rsid w:val="46FCEA18"/>
    <w:rsid w:val="470126D2"/>
    <w:rsid w:val="470A98FE"/>
    <w:rsid w:val="47208C31"/>
    <w:rsid w:val="472569BA"/>
    <w:rsid w:val="4727976B"/>
    <w:rsid w:val="4733C102"/>
    <w:rsid w:val="47341975"/>
    <w:rsid w:val="4734D5AD"/>
    <w:rsid w:val="473AA04B"/>
    <w:rsid w:val="474B8463"/>
    <w:rsid w:val="475F83AD"/>
    <w:rsid w:val="47617E62"/>
    <w:rsid w:val="476E36AE"/>
    <w:rsid w:val="476FACA0"/>
    <w:rsid w:val="47719292"/>
    <w:rsid w:val="477AA705"/>
    <w:rsid w:val="477C36D0"/>
    <w:rsid w:val="47811CB7"/>
    <w:rsid w:val="478195B9"/>
    <w:rsid w:val="47877B9E"/>
    <w:rsid w:val="478EB990"/>
    <w:rsid w:val="4794C5DD"/>
    <w:rsid w:val="47A81ECF"/>
    <w:rsid w:val="47A8A857"/>
    <w:rsid w:val="47C12C89"/>
    <w:rsid w:val="47C32F78"/>
    <w:rsid w:val="47CD0376"/>
    <w:rsid w:val="47E92DB8"/>
    <w:rsid w:val="47F0BF10"/>
    <w:rsid w:val="47F4BB38"/>
    <w:rsid w:val="47F85893"/>
    <w:rsid w:val="48086F47"/>
    <w:rsid w:val="480B14F9"/>
    <w:rsid w:val="48158040"/>
    <w:rsid w:val="4817D0FB"/>
    <w:rsid w:val="48310085"/>
    <w:rsid w:val="483A091F"/>
    <w:rsid w:val="484053E5"/>
    <w:rsid w:val="48435B66"/>
    <w:rsid w:val="4847BFC6"/>
    <w:rsid w:val="484B0370"/>
    <w:rsid w:val="48547E3C"/>
    <w:rsid w:val="4860720D"/>
    <w:rsid w:val="486A690B"/>
    <w:rsid w:val="4873E6C0"/>
    <w:rsid w:val="48774DF9"/>
    <w:rsid w:val="487F5E00"/>
    <w:rsid w:val="488BA795"/>
    <w:rsid w:val="488E55DA"/>
    <w:rsid w:val="48907F4D"/>
    <w:rsid w:val="4890B4E2"/>
    <w:rsid w:val="4895ADE4"/>
    <w:rsid w:val="4897C5A5"/>
    <w:rsid w:val="489C03A6"/>
    <w:rsid w:val="48A07E75"/>
    <w:rsid w:val="48A4C5C6"/>
    <w:rsid w:val="48A65CEE"/>
    <w:rsid w:val="48B1A13D"/>
    <w:rsid w:val="48C7AD78"/>
    <w:rsid w:val="48CA35F9"/>
    <w:rsid w:val="48CBE9CD"/>
    <w:rsid w:val="48E0EB2F"/>
    <w:rsid w:val="48F4C5BC"/>
    <w:rsid w:val="48F9DA39"/>
    <w:rsid w:val="4901ABE8"/>
    <w:rsid w:val="4907EEDA"/>
    <w:rsid w:val="4908A8D7"/>
    <w:rsid w:val="490B203E"/>
    <w:rsid w:val="490F0687"/>
    <w:rsid w:val="49130296"/>
    <w:rsid w:val="492D54D7"/>
    <w:rsid w:val="49370E45"/>
    <w:rsid w:val="493CAF35"/>
    <w:rsid w:val="493D3DEF"/>
    <w:rsid w:val="4947268D"/>
    <w:rsid w:val="494D643E"/>
    <w:rsid w:val="495C1A7F"/>
    <w:rsid w:val="496B5EEE"/>
    <w:rsid w:val="49715871"/>
    <w:rsid w:val="4973CB28"/>
    <w:rsid w:val="497C181E"/>
    <w:rsid w:val="497F855B"/>
    <w:rsid w:val="498890FA"/>
    <w:rsid w:val="49A1C019"/>
    <w:rsid w:val="49A4E24C"/>
    <w:rsid w:val="49A54172"/>
    <w:rsid w:val="49A6DE2C"/>
    <w:rsid w:val="49A8A63D"/>
    <w:rsid w:val="49C7CC03"/>
    <w:rsid w:val="49D3361E"/>
    <w:rsid w:val="49DCF82C"/>
    <w:rsid w:val="49E142B7"/>
    <w:rsid w:val="49E381A2"/>
    <w:rsid w:val="49EEFB4E"/>
    <w:rsid w:val="4A1F8EB7"/>
    <w:rsid w:val="4A541C35"/>
    <w:rsid w:val="4A5E9EA8"/>
    <w:rsid w:val="4A730DAB"/>
    <w:rsid w:val="4A75E9F7"/>
    <w:rsid w:val="4A7C8111"/>
    <w:rsid w:val="4A80B678"/>
    <w:rsid w:val="4A849245"/>
    <w:rsid w:val="4A911BCF"/>
    <w:rsid w:val="4AB73B36"/>
    <w:rsid w:val="4AC5CF1D"/>
    <w:rsid w:val="4AD3DD14"/>
    <w:rsid w:val="4AEA8D57"/>
    <w:rsid w:val="4AFE8CEF"/>
    <w:rsid w:val="4B01F724"/>
    <w:rsid w:val="4B1EE1A8"/>
    <w:rsid w:val="4B23BF42"/>
    <w:rsid w:val="4B2588D5"/>
    <w:rsid w:val="4B2C36C4"/>
    <w:rsid w:val="4B390D8F"/>
    <w:rsid w:val="4B3BBEFF"/>
    <w:rsid w:val="4B442055"/>
    <w:rsid w:val="4B44773D"/>
    <w:rsid w:val="4B55822A"/>
    <w:rsid w:val="4B5CD1FB"/>
    <w:rsid w:val="4B725491"/>
    <w:rsid w:val="4B7AE5A7"/>
    <w:rsid w:val="4B7EC086"/>
    <w:rsid w:val="4B82A432"/>
    <w:rsid w:val="4B8616F0"/>
    <w:rsid w:val="4B98B281"/>
    <w:rsid w:val="4B9CF6F0"/>
    <w:rsid w:val="4B9E071F"/>
    <w:rsid w:val="4BA67D07"/>
    <w:rsid w:val="4BBC8393"/>
    <w:rsid w:val="4BDB720F"/>
    <w:rsid w:val="4BEA66A8"/>
    <w:rsid w:val="4BEF4220"/>
    <w:rsid w:val="4BF65279"/>
    <w:rsid w:val="4C0ABB8A"/>
    <w:rsid w:val="4C149CDB"/>
    <w:rsid w:val="4C17C53D"/>
    <w:rsid w:val="4C2690B1"/>
    <w:rsid w:val="4C2BDC01"/>
    <w:rsid w:val="4C2DE30F"/>
    <w:rsid w:val="4C2F7CDE"/>
    <w:rsid w:val="4C317AFB"/>
    <w:rsid w:val="4C347B8A"/>
    <w:rsid w:val="4C444A04"/>
    <w:rsid w:val="4C49EF07"/>
    <w:rsid w:val="4C4B267A"/>
    <w:rsid w:val="4C50A5E3"/>
    <w:rsid w:val="4C579E03"/>
    <w:rsid w:val="4C5931D0"/>
    <w:rsid w:val="4C5DB81F"/>
    <w:rsid w:val="4C75F29D"/>
    <w:rsid w:val="4C86E1C7"/>
    <w:rsid w:val="4CABF958"/>
    <w:rsid w:val="4CB86DA5"/>
    <w:rsid w:val="4CBB2BF3"/>
    <w:rsid w:val="4CC9908C"/>
    <w:rsid w:val="4CD2E4DE"/>
    <w:rsid w:val="4CD8317D"/>
    <w:rsid w:val="4CDB76B6"/>
    <w:rsid w:val="4CE060C8"/>
    <w:rsid w:val="4CF6666A"/>
    <w:rsid w:val="4CFF3A34"/>
    <w:rsid w:val="4D14032D"/>
    <w:rsid w:val="4D155E01"/>
    <w:rsid w:val="4D1C6A31"/>
    <w:rsid w:val="4D1E8130"/>
    <w:rsid w:val="4D25868D"/>
    <w:rsid w:val="4D2BD811"/>
    <w:rsid w:val="4D3213CA"/>
    <w:rsid w:val="4D453E2E"/>
    <w:rsid w:val="4D610CB5"/>
    <w:rsid w:val="4D73E2D8"/>
    <w:rsid w:val="4D77A50E"/>
    <w:rsid w:val="4D860DB0"/>
    <w:rsid w:val="4D8744AD"/>
    <w:rsid w:val="4D917776"/>
    <w:rsid w:val="4D9A67D5"/>
    <w:rsid w:val="4D9E23C6"/>
    <w:rsid w:val="4D9F036C"/>
    <w:rsid w:val="4DA8294F"/>
    <w:rsid w:val="4DAAAE6D"/>
    <w:rsid w:val="4DAD8AB9"/>
    <w:rsid w:val="4DB1F796"/>
    <w:rsid w:val="4DB989EB"/>
    <w:rsid w:val="4DD0A3DC"/>
    <w:rsid w:val="4DD5E424"/>
    <w:rsid w:val="4E054BAE"/>
    <w:rsid w:val="4E0FD0F7"/>
    <w:rsid w:val="4E21600D"/>
    <w:rsid w:val="4E25675E"/>
    <w:rsid w:val="4E2795CE"/>
    <w:rsid w:val="4E34506E"/>
    <w:rsid w:val="4E3DB740"/>
    <w:rsid w:val="4E4761F8"/>
    <w:rsid w:val="4E560CA5"/>
    <w:rsid w:val="4E5ED8B1"/>
    <w:rsid w:val="4E6E3432"/>
    <w:rsid w:val="4E775273"/>
    <w:rsid w:val="4E7FD606"/>
    <w:rsid w:val="4E8320D8"/>
    <w:rsid w:val="4E84FC62"/>
    <w:rsid w:val="4E8659E5"/>
    <w:rsid w:val="4E8B04A6"/>
    <w:rsid w:val="4E8BD785"/>
    <w:rsid w:val="4E8E11E9"/>
    <w:rsid w:val="4E9AC443"/>
    <w:rsid w:val="4E9B7117"/>
    <w:rsid w:val="4EA3797F"/>
    <w:rsid w:val="4EAE13D2"/>
    <w:rsid w:val="4EAF17D3"/>
    <w:rsid w:val="4EF2DFD2"/>
    <w:rsid w:val="4F045365"/>
    <w:rsid w:val="4F09436A"/>
    <w:rsid w:val="4F0EC6C3"/>
    <w:rsid w:val="4F2760C1"/>
    <w:rsid w:val="4F444AE4"/>
    <w:rsid w:val="4F4B3CA7"/>
    <w:rsid w:val="4F568A32"/>
    <w:rsid w:val="4F5C465F"/>
    <w:rsid w:val="4F5F3777"/>
    <w:rsid w:val="4F5F457F"/>
    <w:rsid w:val="4F5F5289"/>
    <w:rsid w:val="4F60237C"/>
    <w:rsid w:val="4F637CC3"/>
    <w:rsid w:val="4F6D4143"/>
    <w:rsid w:val="4F6E259D"/>
    <w:rsid w:val="4F7BFC08"/>
    <w:rsid w:val="4F7FC484"/>
    <w:rsid w:val="4F86E100"/>
    <w:rsid w:val="4F871997"/>
    <w:rsid w:val="4F931910"/>
    <w:rsid w:val="4F9B80CA"/>
    <w:rsid w:val="4F9F0122"/>
    <w:rsid w:val="4FAE07E7"/>
    <w:rsid w:val="4FB37DDF"/>
    <w:rsid w:val="4FBB88FE"/>
    <w:rsid w:val="4FC7C1D8"/>
    <w:rsid w:val="4FD38C1D"/>
    <w:rsid w:val="4FDA0018"/>
    <w:rsid w:val="4FDFA88C"/>
    <w:rsid w:val="4FE49D37"/>
    <w:rsid w:val="4FEB361C"/>
    <w:rsid w:val="4FF374A9"/>
    <w:rsid w:val="4FF801E2"/>
    <w:rsid w:val="5009D6A3"/>
    <w:rsid w:val="5020CCC3"/>
    <w:rsid w:val="5027A7E6"/>
    <w:rsid w:val="502C5381"/>
    <w:rsid w:val="50343AE9"/>
    <w:rsid w:val="50381170"/>
    <w:rsid w:val="503A1852"/>
    <w:rsid w:val="503AB536"/>
    <w:rsid w:val="503C58B6"/>
    <w:rsid w:val="50493B34"/>
    <w:rsid w:val="504FD6C7"/>
    <w:rsid w:val="5052F17B"/>
    <w:rsid w:val="50583FFE"/>
    <w:rsid w:val="5066F26D"/>
    <w:rsid w:val="5074DAA8"/>
    <w:rsid w:val="5076E8CE"/>
    <w:rsid w:val="5078067E"/>
    <w:rsid w:val="5079E03E"/>
    <w:rsid w:val="50826D8A"/>
    <w:rsid w:val="509FB3AC"/>
    <w:rsid w:val="50A2E8B5"/>
    <w:rsid w:val="50A3398C"/>
    <w:rsid w:val="50A668CA"/>
    <w:rsid w:val="50AD6836"/>
    <w:rsid w:val="50B622E4"/>
    <w:rsid w:val="50EAFE70"/>
    <w:rsid w:val="50EF2871"/>
    <w:rsid w:val="50F1450E"/>
    <w:rsid w:val="50F3F018"/>
    <w:rsid w:val="50F81AD6"/>
    <w:rsid w:val="50FA67E2"/>
    <w:rsid w:val="50FDDF0C"/>
    <w:rsid w:val="51000D2C"/>
    <w:rsid w:val="51005D53"/>
    <w:rsid w:val="51104489"/>
    <w:rsid w:val="5114C0C0"/>
    <w:rsid w:val="513F2589"/>
    <w:rsid w:val="5144234D"/>
    <w:rsid w:val="51478E7D"/>
    <w:rsid w:val="5147D46D"/>
    <w:rsid w:val="514CD192"/>
    <w:rsid w:val="5150A9BD"/>
    <w:rsid w:val="515123BB"/>
    <w:rsid w:val="5154A847"/>
    <w:rsid w:val="51577823"/>
    <w:rsid w:val="515BC093"/>
    <w:rsid w:val="515F0020"/>
    <w:rsid w:val="51670F24"/>
    <w:rsid w:val="5170AB18"/>
    <w:rsid w:val="5170BCF7"/>
    <w:rsid w:val="5174FACF"/>
    <w:rsid w:val="518958E1"/>
    <w:rsid w:val="518A379E"/>
    <w:rsid w:val="51A98360"/>
    <w:rsid w:val="51BB47DB"/>
    <w:rsid w:val="51C1667D"/>
    <w:rsid w:val="51C55E95"/>
    <w:rsid w:val="51CDE7D5"/>
    <w:rsid w:val="51D722DD"/>
    <w:rsid w:val="51E65D34"/>
    <w:rsid w:val="51E9840B"/>
    <w:rsid w:val="51F75C67"/>
    <w:rsid w:val="51FFFFEF"/>
    <w:rsid w:val="5203C79B"/>
    <w:rsid w:val="52071B55"/>
    <w:rsid w:val="520AC127"/>
    <w:rsid w:val="520FBAD6"/>
    <w:rsid w:val="521AE50E"/>
    <w:rsid w:val="52372607"/>
    <w:rsid w:val="524B6AE7"/>
    <w:rsid w:val="5266A383"/>
    <w:rsid w:val="52728E4B"/>
    <w:rsid w:val="5288B1FC"/>
    <w:rsid w:val="528D2715"/>
    <w:rsid w:val="52A538FE"/>
    <w:rsid w:val="52C0CA5E"/>
    <w:rsid w:val="52CE2777"/>
    <w:rsid w:val="52DAAD31"/>
    <w:rsid w:val="52DAC12A"/>
    <w:rsid w:val="52DE3C12"/>
    <w:rsid w:val="52DECC77"/>
    <w:rsid w:val="52E54C23"/>
    <w:rsid w:val="52E62E3D"/>
    <w:rsid w:val="52FC897B"/>
    <w:rsid w:val="5304729F"/>
    <w:rsid w:val="530C8D58"/>
    <w:rsid w:val="53127092"/>
    <w:rsid w:val="5318B58C"/>
    <w:rsid w:val="531E720F"/>
    <w:rsid w:val="5346115A"/>
    <w:rsid w:val="535ABAA9"/>
    <w:rsid w:val="536504B8"/>
    <w:rsid w:val="53669B73"/>
    <w:rsid w:val="5371602D"/>
    <w:rsid w:val="53900FC3"/>
    <w:rsid w:val="53959B1B"/>
    <w:rsid w:val="53973B25"/>
    <w:rsid w:val="539A1A22"/>
    <w:rsid w:val="539A57D8"/>
    <w:rsid w:val="53A0ABC3"/>
    <w:rsid w:val="53A78BE8"/>
    <w:rsid w:val="53A89ADB"/>
    <w:rsid w:val="53B0C776"/>
    <w:rsid w:val="53B8DC87"/>
    <w:rsid w:val="53B8DFC0"/>
    <w:rsid w:val="53D11E58"/>
    <w:rsid w:val="53D5C537"/>
    <w:rsid w:val="53E6A912"/>
    <w:rsid w:val="53F54F34"/>
    <w:rsid w:val="53F862DA"/>
    <w:rsid w:val="53FFE65C"/>
    <w:rsid w:val="54038CE3"/>
    <w:rsid w:val="54150F75"/>
    <w:rsid w:val="541963F6"/>
    <w:rsid w:val="54196AD7"/>
    <w:rsid w:val="5419FA31"/>
    <w:rsid w:val="541D09CD"/>
    <w:rsid w:val="541EE025"/>
    <w:rsid w:val="5422B8EF"/>
    <w:rsid w:val="542DE1D9"/>
    <w:rsid w:val="5432FFD3"/>
    <w:rsid w:val="5447E54B"/>
    <w:rsid w:val="54500732"/>
    <w:rsid w:val="5453BF5A"/>
    <w:rsid w:val="545BBF22"/>
    <w:rsid w:val="546E2FF6"/>
    <w:rsid w:val="5470DF78"/>
    <w:rsid w:val="547E5530"/>
    <w:rsid w:val="54850050"/>
    <w:rsid w:val="54864407"/>
    <w:rsid w:val="5489410F"/>
    <w:rsid w:val="548EFA21"/>
    <w:rsid w:val="549E7AEF"/>
    <w:rsid w:val="54A7FC72"/>
    <w:rsid w:val="54AA0650"/>
    <w:rsid w:val="54ABBD08"/>
    <w:rsid w:val="54B79862"/>
    <w:rsid w:val="54D00309"/>
    <w:rsid w:val="54D22D92"/>
    <w:rsid w:val="54E197DD"/>
    <w:rsid w:val="54E23B8D"/>
    <w:rsid w:val="54E6B7A7"/>
    <w:rsid w:val="54EB981A"/>
    <w:rsid w:val="550D8975"/>
    <w:rsid w:val="551684CD"/>
    <w:rsid w:val="5516D8F7"/>
    <w:rsid w:val="5528FE81"/>
    <w:rsid w:val="5535BB1F"/>
    <w:rsid w:val="554D0DCF"/>
    <w:rsid w:val="55560F8D"/>
    <w:rsid w:val="555806A8"/>
    <w:rsid w:val="55814478"/>
    <w:rsid w:val="55827973"/>
    <w:rsid w:val="5582D036"/>
    <w:rsid w:val="55921944"/>
    <w:rsid w:val="559F032C"/>
    <w:rsid w:val="55A39549"/>
    <w:rsid w:val="55B8AE58"/>
    <w:rsid w:val="55BD4020"/>
    <w:rsid w:val="55C09ED0"/>
    <w:rsid w:val="55C4B631"/>
    <w:rsid w:val="55D7A87D"/>
    <w:rsid w:val="55DABCCF"/>
    <w:rsid w:val="55E13F5F"/>
    <w:rsid w:val="55E6D0BC"/>
    <w:rsid w:val="55E8B641"/>
    <w:rsid w:val="55ECB986"/>
    <w:rsid w:val="5602578A"/>
    <w:rsid w:val="5604210E"/>
    <w:rsid w:val="56047829"/>
    <w:rsid w:val="560C764C"/>
    <w:rsid w:val="5612DE7B"/>
    <w:rsid w:val="5614DB64"/>
    <w:rsid w:val="56160F1E"/>
    <w:rsid w:val="561C036E"/>
    <w:rsid w:val="561E33DB"/>
    <w:rsid w:val="561E7D41"/>
    <w:rsid w:val="561F5102"/>
    <w:rsid w:val="56231FC3"/>
    <w:rsid w:val="562B3BF7"/>
    <w:rsid w:val="562B9CD0"/>
    <w:rsid w:val="5631BEA4"/>
    <w:rsid w:val="563215CC"/>
    <w:rsid w:val="5633BAA5"/>
    <w:rsid w:val="563AF328"/>
    <w:rsid w:val="563F278C"/>
    <w:rsid w:val="56418A97"/>
    <w:rsid w:val="565AD408"/>
    <w:rsid w:val="5664F318"/>
    <w:rsid w:val="5665F7B6"/>
    <w:rsid w:val="566B3743"/>
    <w:rsid w:val="566DAEBF"/>
    <w:rsid w:val="566FF647"/>
    <w:rsid w:val="5670F8CB"/>
    <w:rsid w:val="5676E5EA"/>
    <w:rsid w:val="56797059"/>
    <w:rsid w:val="567EB3A0"/>
    <w:rsid w:val="5681B8C3"/>
    <w:rsid w:val="568AEF8E"/>
    <w:rsid w:val="569E6BB8"/>
    <w:rsid w:val="56A95749"/>
    <w:rsid w:val="56C230D2"/>
    <w:rsid w:val="56C3EEB9"/>
    <w:rsid w:val="56CB11F6"/>
    <w:rsid w:val="56CFF965"/>
    <w:rsid w:val="56D4D546"/>
    <w:rsid w:val="56D59E3E"/>
    <w:rsid w:val="56DB1BDA"/>
    <w:rsid w:val="56E9F9E1"/>
    <w:rsid w:val="56EAB26A"/>
    <w:rsid w:val="56EACCE4"/>
    <w:rsid w:val="5703F427"/>
    <w:rsid w:val="57082BBC"/>
    <w:rsid w:val="57143F08"/>
    <w:rsid w:val="57164D05"/>
    <w:rsid w:val="571EA1B2"/>
    <w:rsid w:val="571F1661"/>
    <w:rsid w:val="5735530C"/>
    <w:rsid w:val="5737480A"/>
    <w:rsid w:val="57401069"/>
    <w:rsid w:val="5741282A"/>
    <w:rsid w:val="574330AE"/>
    <w:rsid w:val="5747C9F3"/>
    <w:rsid w:val="574E4A8A"/>
    <w:rsid w:val="57649682"/>
    <w:rsid w:val="576B9D9F"/>
    <w:rsid w:val="576D2DDC"/>
    <w:rsid w:val="5773055F"/>
    <w:rsid w:val="577E7000"/>
    <w:rsid w:val="578A7A33"/>
    <w:rsid w:val="57916826"/>
    <w:rsid w:val="57A948A4"/>
    <w:rsid w:val="57B59B45"/>
    <w:rsid w:val="57BA4DA2"/>
    <w:rsid w:val="57BCFE50"/>
    <w:rsid w:val="57C5A900"/>
    <w:rsid w:val="57D2A07F"/>
    <w:rsid w:val="57D686BF"/>
    <w:rsid w:val="57E15362"/>
    <w:rsid w:val="57E6C05B"/>
    <w:rsid w:val="57E8E77E"/>
    <w:rsid w:val="57F9BDF1"/>
    <w:rsid w:val="58137AE6"/>
    <w:rsid w:val="581ACEFE"/>
    <w:rsid w:val="581C45B9"/>
    <w:rsid w:val="583AF9EE"/>
    <w:rsid w:val="583E3350"/>
    <w:rsid w:val="5849A9DB"/>
    <w:rsid w:val="584DFC33"/>
    <w:rsid w:val="58519179"/>
    <w:rsid w:val="5861004B"/>
    <w:rsid w:val="5866CEDD"/>
    <w:rsid w:val="5872D5F2"/>
    <w:rsid w:val="5875AEEB"/>
    <w:rsid w:val="588FA76A"/>
    <w:rsid w:val="589857BF"/>
    <w:rsid w:val="589B529B"/>
    <w:rsid w:val="58ACE9DF"/>
    <w:rsid w:val="58B37FB3"/>
    <w:rsid w:val="58B9AB88"/>
    <w:rsid w:val="58BD8AE3"/>
    <w:rsid w:val="58D27D5C"/>
    <w:rsid w:val="58D5869F"/>
    <w:rsid w:val="58DD0C74"/>
    <w:rsid w:val="58E177F4"/>
    <w:rsid w:val="58EE6DAA"/>
    <w:rsid w:val="58EEDEC8"/>
    <w:rsid w:val="58F14282"/>
    <w:rsid w:val="59076E00"/>
    <w:rsid w:val="5908FDBA"/>
    <w:rsid w:val="590D91CA"/>
    <w:rsid w:val="59151E68"/>
    <w:rsid w:val="59177E60"/>
    <w:rsid w:val="593185B0"/>
    <w:rsid w:val="59330EA7"/>
    <w:rsid w:val="59377CB8"/>
    <w:rsid w:val="594B5805"/>
    <w:rsid w:val="594C509C"/>
    <w:rsid w:val="5956593E"/>
    <w:rsid w:val="5958ED11"/>
    <w:rsid w:val="59668C5F"/>
    <w:rsid w:val="596D0556"/>
    <w:rsid w:val="596E70E0"/>
    <w:rsid w:val="59890B59"/>
    <w:rsid w:val="598AF5FD"/>
    <w:rsid w:val="59A76EDE"/>
    <w:rsid w:val="59B9C7B1"/>
    <w:rsid w:val="59CD4E89"/>
    <w:rsid w:val="59DC73DA"/>
    <w:rsid w:val="59E70D3D"/>
    <w:rsid w:val="59EA8121"/>
    <w:rsid w:val="5A0FE83C"/>
    <w:rsid w:val="5A12A173"/>
    <w:rsid w:val="5A18E49D"/>
    <w:rsid w:val="5A1D20A1"/>
    <w:rsid w:val="5A20591E"/>
    <w:rsid w:val="5A3483DC"/>
    <w:rsid w:val="5A395257"/>
    <w:rsid w:val="5A42B282"/>
    <w:rsid w:val="5A45C2A6"/>
    <w:rsid w:val="5A5EF93E"/>
    <w:rsid w:val="5A602F16"/>
    <w:rsid w:val="5A770FA6"/>
    <w:rsid w:val="5A839DE2"/>
    <w:rsid w:val="5A8A7A34"/>
    <w:rsid w:val="5A8BC11F"/>
    <w:rsid w:val="5A9083D4"/>
    <w:rsid w:val="5A9BF1AF"/>
    <w:rsid w:val="5A9CBCDA"/>
    <w:rsid w:val="5AA17A43"/>
    <w:rsid w:val="5AA1DB75"/>
    <w:rsid w:val="5AA2C234"/>
    <w:rsid w:val="5AA56229"/>
    <w:rsid w:val="5AA84774"/>
    <w:rsid w:val="5AAF165F"/>
    <w:rsid w:val="5AC45B59"/>
    <w:rsid w:val="5AC6B92C"/>
    <w:rsid w:val="5ACB1B4A"/>
    <w:rsid w:val="5AF65784"/>
    <w:rsid w:val="5AF87881"/>
    <w:rsid w:val="5AFFE56B"/>
    <w:rsid w:val="5B08647A"/>
    <w:rsid w:val="5B0A230C"/>
    <w:rsid w:val="5B0C4A17"/>
    <w:rsid w:val="5B207BBA"/>
    <w:rsid w:val="5B416F2C"/>
    <w:rsid w:val="5B44AF96"/>
    <w:rsid w:val="5B46A2FA"/>
    <w:rsid w:val="5B48BC0C"/>
    <w:rsid w:val="5B5BFEC7"/>
    <w:rsid w:val="5B619FF4"/>
    <w:rsid w:val="5B6329FB"/>
    <w:rsid w:val="5B6C5083"/>
    <w:rsid w:val="5B6D3B60"/>
    <w:rsid w:val="5B719BF6"/>
    <w:rsid w:val="5B878D25"/>
    <w:rsid w:val="5BA4FCA3"/>
    <w:rsid w:val="5BABA26A"/>
    <w:rsid w:val="5BB6517C"/>
    <w:rsid w:val="5BB6B0E4"/>
    <w:rsid w:val="5BCE0658"/>
    <w:rsid w:val="5BCFB246"/>
    <w:rsid w:val="5BCFB5DA"/>
    <w:rsid w:val="5BE46C6C"/>
    <w:rsid w:val="5BE5FAE9"/>
    <w:rsid w:val="5BE7C346"/>
    <w:rsid w:val="5BE9CF8F"/>
    <w:rsid w:val="5BEAF378"/>
    <w:rsid w:val="5BF6F802"/>
    <w:rsid w:val="5BFCAB7C"/>
    <w:rsid w:val="5C41C387"/>
    <w:rsid w:val="5C43AC02"/>
    <w:rsid w:val="5C455E55"/>
    <w:rsid w:val="5C51A894"/>
    <w:rsid w:val="5C612842"/>
    <w:rsid w:val="5C6AC7EE"/>
    <w:rsid w:val="5C745F7D"/>
    <w:rsid w:val="5C8137CD"/>
    <w:rsid w:val="5C8CA253"/>
    <w:rsid w:val="5C95751A"/>
    <w:rsid w:val="5C95D625"/>
    <w:rsid w:val="5C997B65"/>
    <w:rsid w:val="5CB109A2"/>
    <w:rsid w:val="5CBEBED4"/>
    <w:rsid w:val="5CE92811"/>
    <w:rsid w:val="5D0B191F"/>
    <w:rsid w:val="5D0BBCA7"/>
    <w:rsid w:val="5D28AF94"/>
    <w:rsid w:val="5D28F547"/>
    <w:rsid w:val="5D2B27C0"/>
    <w:rsid w:val="5D3469F3"/>
    <w:rsid w:val="5D3765A9"/>
    <w:rsid w:val="5D3B61B8"/>
    <w:rsid w:val="5D40CD04"/>
    <w:rsid w:val="5D43585A"/>
    <w:rsid w:val="5D4BFA12"/>
    <w:rsid w:val="5D502903"/>
    <w:rsid w:val="5D6DD257"/>
    <w:rsid w:val="5D74C8FC"/>
    <w:rsid w:val="5D79D1A0"/>
    <w:rsid w:val="5D9A9646"/>
    <w:rsid w:val="5DA9E07C"/>
    <w:rsid w:val="5DAE56B9"/>
    <w:rsid w:val="5DD4DD14"/>
    <w:rsid w:val="5DE57C29"/>
    <w:rsid w:val="5DED1103"/>
    <w:rsid w:val="5DF2D41D"/>
    <w:rsid w:val="5DF84C2B"/>
    <w:rsid w:val="5DFC689B"/>
    <w:rsid w:val="5E01F950"/>
    <w:rsid w:val="5E16D5BA"/>
    <w:rsid w:val="5E21D2A7"/>
    <w:rsid w:val="5E27E158"/>
    <w:rsid w:val="5E2872B4"/>
    <w:rsid w:val="5E2D7956"/>
    <w:rsid w:val="5E353D52"/>
    <w:rsid w:val="5E3AC17B"/>
    <w:rsid w:val="5E4414C9"/>
    <w:rsid w:val="5E45639C"/>
    <w:rsid w:val="5E45C843"/>
    <w:rsid w:val="5E4E3337"/>
    <w:rsid w:val="5E5009A6"/>
    <w:rsid w:val="5E6312BE"/>
    <w:rsid w:val="5E69F64E"/>
    <w:rsid w:val="5E6D8C63"/>
    <w:rsid w:val="5E6FCF0E"/>
    <w:rsid w:val="5E745649"/>
    <w:rsid w:val="5E78196D"/>
    <w:rsid w:val="5E7AEF5D"/>
    <w:rsid w:val="5E7E961C"/>
    <w:rsid w:val="5E8C80B5"/>
    <w:rsid w:val="5EC302E2"/>
    <w:rsid w:val="5ED0D071"/>
    <w:rsid w:val="5EDBD752"/>
    <w:rsid w:val="5EE487AB"/>
    <w:rsid w:val="5EE5ADBF"/>
    <w:rsid w:val="5EE905D3"/>
    <w:rsid w:val="5EEEB806"/>
    <w:rsid w:val="5EF24FD0"/>
    <w:rsid w:val="5EF376CE"/>
    <w:rsid w:val="5EF788D9"/>
    <w:rsid w:val="5F042DD9"/>
    <w:rsid w:val="5F05CE3C"/>
    <w:rsid w:val="5F0AD9DE"/>
    <w:rsid w:val="5F151AF0"/>
    <w:rsid w:val="5F1CA3D7"/>
    <w:rsid w:val="5F207CAF"/>
    <w:rsid w:val="5F2448D4"/>
    <w:rsid w:val="5F24B85D"/>
    <w:rsid w:val="5F279F03"/>
    <w:rsid w:val="5F2E98C4"/>
    <w:rsid w:val="5F2F9215"/>
    <w:rsid w:val="5F414F3D"/>
    <w:rsid w:val="5F416A13"/>
    <w:rsid w:val="5F44CA07"/>
    <w:rsid w:val="5F6D5A3F"/>
    <w:rsid w:val="5F96447E"/>
    <w:rsid w:val="5F97D350"/>
    <w:rsid w:val="5FA2E52B"/>
    <w:rsid w:val="5FA6F4BE"/>
    <w:rsid w:val="5FAFE963"/>
    <w:rsid w:val="5FB65117"/>
    <w:rsid w:val="5FCFEDCB"/>
    <w:rsid w:val="5FEE8425"/>
    <w:rsid w:val="5FF083E6"/>
    <w:rsid w:val="5FF65F96"/>
    <w:rsid w:val="5FF9C49D"/>
    <w:rsid w:val="60080B14"/>
    <w:rsid w:val="600D5BF6"/>
    <w:rsid w:val="600F287A"/>
    <w:rsid w:val="60148296"/>
    <w:rsid w:val="6015069D"/>
    <w:rsid w:val="601C4137"/>
    <w:rsid w:val="602B318C"/>
    <w:rsid w:val="604F9D5D"/>
    <w:rsid w:val="60576DE4"/>
    <w:rsid w:val="605C26E7"/>
    <w:rsid w:val="605CE7BB"/>
    <w:rsid w:val="606789E4"/>
    <w:rsid w:val="606CAF42"/>
    <w:rsid w:val="6078B4E6"/>
    <w:rsid w:val="607DD7ED"/>
    <w:rsid w:val="607FD7EB"/>
    <w:rsid w:val="608F88D2"/>
    <w:rsid w:val="609FADDE"/>
    <w:rsid w:val="60BDB923"/>
    <w:rsid w:val="60BFB6A9"/>
    <w:rsid w:val="60C343F7"/>
    <w:rsid w:val="60CCDBDB"/>
    <w:rsid w:val="60F268C4"/>
    <w:rsid w:val="6112AF06"/>
    <w:rsid w:val="6127B5DB"/>
    <w:rsid w:val="6128D512"/>
    <w:rsid w:val="612AA612"/>
    <w:rsid w:val="6137599F"/>
    <w:rsid w:val="6148222F"/>
    <w:rsid w:val="616FDA9A"/>
    <w:rsid w:val="6175171E"/>
    <w:rsid w:val="617B1970"/>
    <w:rsid w:val="617F8B0C"/>
    <w:rsid w:val="6188CEAD"/>
    <w:rsid w:val="61893C86"/>
    <w:rsid w:val="618A1FA0"/>
    <w:rsid w:val="6190225B"/>
    <w:rsid w:val="61A93A09"/>
    <w:rsid w:val="61ADE027"/>
    <w:rsid w:val="61B4506D"/>
    <w:rsid w:val="61BC100C"/>
    <w:rsid w:val="61C8503B"/>
    <w:rsid w:val="61C8A08C"/>
    <w:rsid w:val="61D22324"/>
    <w:rsid w:val="61D2E2C1"/>
    <w:rsid w:val="61D5A206"/>
    <w:rsid w:val="61E4B76A"/>
    <w:rsid w:val="61F67223"/>
    <w:rsid w:val="61FCFCD6"/>
    <w:rsid w:val="62086A66"/>
    <w:rsid w:val="620B6A54"/>
    <w:rsid w:val="621ACF3F"/>
    <w:rsid w:val="621E89FE"/>
    <w:rsid w:val="621EA15C"/>
    <w:rsid w:val="62265A36"/>
    <w:rsid w:val="622B8AF1"/>
    <w:rsid w:val="622E3E41"/>
    <w:rsid w:val="6233ACCC"/>
    <w:rsid w:val="6233DCF8"/>
    <w:rsid w:val="62379792"/>
    <w:rsid w:val="623D77EE"/>
    <w:rsid w:val="623EA466"/>
    <w:rsid w:val="624EAE92"/>
    <w:rsid w:val="625AB874"/>
    <w:rsid w:val="6260F73C"/>
    <w:rsid w:val="62693726"/>
    <w:rsid w:val="626C5231"/>
    <w:rsid w:val="62750895"/>
    <w:rsid w:val="627C6AC9"/>
    <w:rsid w:val="6281E63D"/>
    <w:rsid w:val="62830883"/>
    <w:rsid w:val="6286B0A5"/>
    <w:rsid w:val="629D2655"/>
    <w:rsid w:val="62B80CCA"/>
    <w:rsid w:val="62CF45D5"/>
    <w:rsid w:val="62D7CE92"/>
    <w:rsid w:val="62DF57E0"/>
    <w:rsid w:val="62E0AF16"/>
    <w:rsid w:val="62EB36E5"/>
    <w:rsid w:val="62F71899"/>
    <w:rsid w:val="62FFBC3F"/>
    <w:rsid w:val="63035D73"/>
    <w:rsid w:val="630D69D6"/>
    <w:rsid w:val="6315A244"/>
    <w:rsid w:val="6324132A"/>
    <w:rsid w:val="633AEF7C"/>
    <w:rsid w:val="6348E113"/>
    <w:rsid w:val="634E67DD"/>
    <w:rsid w:val="6358DBB7"/>
    <w:rsid w:val="635B7420"/>
    <w:rsid w:val="636168D6"/>
    <w:rsid w:val="636642C0"/>
    <w:rsid w:val="63722A87"/>
    <w:rsid w:val="6379117F"/>
    <w:rsid w:val="637B54EE"/>
    <w:rsid w:val="637E636A"/>
    <w:rsid w:val="637FAA0F"/>
    <w:rsid w:val="63AB1373"/>
    <w:rsid w:val="63AB8B38"/>
    <w:rsid w:val="63B90514"/>
    <w:rsid w:val="63BEF73F"/>
    <w:rsid w:val="63C3E583"/>
    <w:rsid w:val="63CE2D76"/>
    <w:rsid w:val="63E5C648"/>
    <w:rsid w:val="63ECB34A"/>
    <w:rsid w:val="63FB4673"/>
    <w:rsid w:val="63FCC79D"/>
    <w:rsid w:val="640B7D96"/>
    <w:rsid w:val="6416DCC8"/>
    <w:rsid w:val="641755CA"/>
    <w:rsid w:val="641DAB01"/>
    <w:rsid w:val="64335531"/>
    <w:rsid w:val="645EC99B"/>
    <w:rsid w:val="6460D6D1"/>
    <w:rsid w:val="6481E976"/>
    <w:rsid w:val="64881864"/>
    <w:rsid w:val="648BD7F5"/>
    <w:rsid w:val="64A1334B"/>
    <w:rsid w:val="64AE1E99"/>
    <w:rsid w:val="64AE79B9"/>
    <w:rsid w:val="64B676E4"/>
    <w:rsid w:val="64C6B614"/>
    <w:rsid w:val="64CAE1F4"/>
    <w:rsid w:val="64CF2915"/>
    <w:rsid w:val="64D061E3"/>
    <w:rsid w:val="64DC4F43"/>
    <w:rsid w:val="64DE8B71"/>
    <w:rsid w:val="64E1DF6E"/>
    <w:rsid w:val="64E35F79"/>
    <w:rsid w:val="651750E7"/>
    <w:rsid w:val="652BC607"/>
    <w:rsid w:val="65328D4C"/>
    <w:rsid w:val="6537E18B"/>
    <w:rsid w:val="6543DE08"/>
    <w:rsid w:val="65447DBA"/>
    <w:rsid w:val="65506AFC"/>
    <w:rsid w:val="6555423B"/>
    <w:rsid w:val="656FD2A5"/>
    <w:rsid w:val="65750FC0"/>
    <w:rsid w:val="6578572E"/>
    <w:rsid w:val="6587B9A5"/>
    <w:rsid w:val="658B0870"/>
    <w:rsid w:val="658DA83B"/>
    <w:rsid w:val="6592B344"/>
    <w:rsid w:val="659C7DC9"/>
    <w:rsid w:val="659E047B"/>
    <w:rsid w:val="65AA5C08"/>
    <w:rsid w:val="65B52506"/>
    <w:rsid w:val="65BA27DA"/>
    <w:rsid w:val="65CE1B2E"/>
    <w:rsid w:val="65D4C717"/>
    <w:rsid w:val="65D5FC58"/>
    <w:rsid w:val="65D96322"/>
    <w:rsid w:val="65DFD5EA"/>
    <w:rsid w:val="65FD1FA5"/>
    <w:rsid w:val="660A1C47"/>
    <w:rsid w:val="661F1205"/>
    <w:rsid w:val="662EF2C2"/>
    <w:rsid w:val="66374D24"/>
    <w:rsid w:val="6638D30D"/>
    <w:rsid w:val="663BB065"/>
    <w:rsid w:val="663D01F7"/>
    <w:rsid w:val="66416C59"/>
    <w:rsid w:val="665387BB"/>
    <w:rsid w:val="666632ED"/>
    <w:rsid w:val="666C06F1"/>
    <w:rsid w:val="6673CA09"/>
    <w:rsid w:val="667B22EF"/>
    <w:rsid w:val="6689D021"/>
    <w:rsid w:val="668FA0F1"/>
    <w:rsid w:val="669D4B61"/>
    <w:rsid w:val="66C02360"/>
    <w:rsid w:val="66C1D1C5"/>
    <w:rsid w:val="66DFF107"/>
    <w:rsid w:val="66E6855C"/>
    <w:rsid w:val="67016031"/>
    <w:rsid w:val="6701D37F"/>
    <w:rsid w:val="670F4CB7"/>
    <w:rsid w:val="671B4002"/>
    <w:rsid w:val="672021AE"/>
    <w:rsid w:val="6724C2A2"/>
    <w:rsid w:val="672E660F"/>
    <w:rsid w:val="6737DFB7"/>
    <w:rsid w:val="6739C032"/>
    <w:rsid w:val="673C0C04"/>
    <w:rsid w:val="673E0E67"/>
    <w:rsid w:val="6742EF10"/>
    <w:rsid w:val="67513852"/>
    <w:rsid w:val="675D3231"/>
    <w:rsid w:val="677E2075"/>
    <w:rsid w:val="678C4F5E"/>
    <w:rsid w:val="678FF849"/>
    <w:rsid w:val="6797BC01"/>
    <w:rsid w:val="679917BE"/>
    <w:rsid w:val="679CFEED"/>
    <w:rsid w:val="67A8D879"/>
    <w:rsid w:val="67AB051C"/>
    <w:rsid w:val="67AD9C9A"/>
    <w:rsid w:val="67BE8540"/>
    <w:rsid w:val="67C3EACD"/>
    <w:rsid w:val="67D4DA8C"/>
    <w:rsid w:val="67F87860"/>
    <w:rsid w:val="68057525"/>
    <w:rsid w:val="6805788F"/>
    <w:rsid w:val="680BAA31"/>
    <w:rsid w:val="68104FE6"/>
    <w:rsid w:val="68132209"/>
    <w:rsid w:val="681D7281"/>
    <w:rsid w:val="68252267"/>
    <w:rsid w:val="684AAFEA"/>
    <w:rsid w:val="6851B0B0"/>
    <w:rsid w:val="6867410A"/>
    <w:rsid w:val="686A5876"/>
    <w:rsid w:val="68730791"/>
    <w:rsid w:val="687373AB"/>
    <w:rsid w:val="687EB093"/>
    <w:rsid w:val="688AA001"/>
    <w:rsid w:val="688BDC6D"/>
    <w:rsid w:val="688CA2D7"/>
    <w:rsid w:val="68AD4ADE"/>
    <w:rsid w:val="68B1CC87"/>
    <w:rsid w:val="68B750E4"/>
    <w:rsid w:val="68CB2B1A"/>
    <w:rsid w:val="68D0E4CB"/>
    <w:rsid w:val="68D6DA94"/>
    <w:rsid w:val="68D8DC37"/>
    <w:rsid w:val="68DA66A6"/>
    <w:rsid w:val="68E0BC9A"/>
    <w:rsid w:val="68EEA648"/>
    <w:rsid w:val="68F1EB3F"/>
    <w:rsid w:val="68FBD26F"/>
    <w:rsid w:val="690757EE"/>
    <w:rsid w:val="6909BD58"/>
    <w:rsid w:val="690B0DC5"/>
    <w:rsid w:val="6921180B"/>
    <w:rsid w:val="69258A28"/>
    <w:rsid w:val="69358FB0"/>
    <w:rsid w:val="693DE1DF"/>
    <w:rsid w:val="695F252E"/>
    <w:rsid w:val="69601F61"/>
    <w:rsid w:val="69611819"/>
    <w:rsid w:val="69697821"/>
    <w:rsid w:val="696EEA0A"/>
    <w:rsid w:val="69917E09"/>
    <w:rsid w:val="69926192"/>
    <w:rsid w:val="69943B64"/>
    <w:rsid w:val="69A6F6D6"/>
    <w:rsid w:val="69AB6ACB"/>
    <w:rsid w:val="69C4F8E1"/>
    <w:rsid w:val="69CBFCBC"/>
    <w:rsid w:val="69D0B211"/>
    <w:rsid w:val="69D55E1D"/>
    <w:rsid w:val="69DC24EB"/>
    <w:rsid w:val="69E903D1"/>
    <w:rsid w:val="69FFD62C"/>
    <w:rsid w:val="6A0ED104"/>
    <w:rsid w:val="6A19319A"/>
    <w:rsid w:val="6A1D77B4"/>
    <w:rsid w:val="6A288E1F"/>
    <w:rsid w:val="6A2DFE97"/>
    <w:rsid w:val="6A2E2B17"/>
    <w:rsid w:val="6A2E38C3"/>
    <w:rsid w:val="6A361260"/>
    <w:rsid w:val="6A3ED2D9"/>
    <w:rsid w:val="6A41AAD3"/>
    <w:rsid w:val="6A43ED49"/>
    <w:rsid w:val="6A49C66E"/>
    <w:rsid w:val="6A5329A4"/>
    <w:rsid w:val="6A542C9A"/>
    <w:rsid w:val="6A6086BB"/>
    <w:rsid w:val="6A64A742"/>
    <w:rsid w:val="6A66FB7B"/>
    <w:rsid w:val="6A683AE2"/>
    <w:rsid w:val="6A72AAF5"/>
    <w:rsid w:val="6A7A27A2"/>
    <w:rsid w:val="6A9552AE"/>
    <w:rsid w:val="6A9F0F5F"/>
    <w:rsid w:val="6AA5C6EC"/>
    <w:rsid w:val="6AA91F08"/>
    <w:rsid w:val="6AAD1585"/>
    <w:rsid w:val="6AB5C137"/>
    <w:rsid w:val="6AB87DA7"/>
    <w:rsid w:val="6AB94E07"/>
    <w:rsid w:val="6ABAC16A"/>
    <w:rsid w:val="6ABC55A8"/>
    <w:rsid w:val="6ABCDA7B"/>
    <w:rsid w:val="6AC15A89"/>
    <w:rsid w:val="6ACACEE4"/>
    <w:rsid w:val="6ACE2E34"/>
    <w:rsid w:val="6AE75DD3"/>
    <w:rsid w:val="6AF18855"/>
    <w:rsid w:val="6B084D84"/>
    <w:rsid w:val="6B0ABE47"/>
    <w:rsid w:val="6B0D8D7D"/>
    <w:rsid w:val="6B105D4C"/>
    <w:rsid w:val="6B10CDAB"/>
    <w:rsid w:val="6B17EA40"/>
    <w:rsid w:val="6B189583"/>
    <w:rsid w:val="6B1FF79F"/>
    <w:rsid w:val="6B374071"/>
    <w:rsid w:val="6B3B6DBA"/>
    <w:rsid w:val="6B467AB6"/>
    <w:rsid w:val="6B4DE45F"/>
    <w:rsid w:val="6B54E43C"/>
    <w:rsid w:val="6B57D707"/>
    <w:rsid w:val="6B700C7D"/>
    <w:rsid w:val="6B7A236C"/>
    <w:rsid w:val="6B967CA5"/>
    <w:rsid w:val="6BA04195"/>
    <w:rsid w:val="6BC2AC87"/>
    <w:rsid w:val="6BC374A5"/>
    <w:rsid w:val="6BDA6643"/>
    <w:rsid w:val="6BDDB8F6"/>
    <w:rsid w:val="6BE5F2C7"/>
    <w:rsid w:val="6BE88EF1"/>
    <w:rsid w:val="6BEA3B3C"/>
    <w:rsid w:val="6BEC83D7"/>
    <w:rsid w:val="6BF73620"/>
    <w:rsid w:val="6BF73895"/>
    <w:rsid w:val="6BFD1F2A"/>
    <w:rsid w:val="6BFE7AD3"/>
    <w:rsid w:val="6C054A0C"/>
    <w:rsid w:val="6C0D711F"/>
    <w:rsid w:val="6C17CC8C"/>
    <w:rsid w:val="6C1E6B39"/>
    <w:rsid w:val="6C28B0E4"/>
    <w:rsid w:val="6C346C74"/>
    <w:rsid w:val="6C3561F0"/>
    <w:rsid w:val="6C3ADB9A"/>
    <w:rsid w:val="6C3CE265"/>
    <w:rsid w:val="6C3F9915"/>
    <w:rsid w:val="6C402231"/>
    <w:rsid w:val="6C4C6353"/>
    <w:rsid w:val="6C51EEA4"/>
    <w:rsid w:val="6C52AAE6"/>
    <w:rsid w:val="6C53D1C6"/>
    <w:rsid w:val="6C551E68"/>
    <w:rsid w:val="6C62B8FB"/>
    <w:rsid w:val="6C669272"/>
    <w:rsid w:val="6C67373C"/>
    <w:rsid w:val="6C6BA226"/>
    <w:rsid w:val="6C6C2DFF"/>
    <w:rsid w:val="6C747BE0"/>
    <w:rsid w:val="6C7C2002"/>
    <w:rsid w:val="6C7F61BF"/>
    <w:rsid w:val="6C86A1AE"/>
    <w:rsid w:val="6C8AB0BD"/>
    <w:rsid w:val="6C8F9EC3"/>
    <w:rsid w:val="6C9676D2"/>
    <w:rsid w:val="6CAC6C44"/>
    <w:rsid w:val="6CB4731A"/>
    <w:rsid w:val="6CBB3D74"/>
    <w:rsid w:val="6CC1CE1B"/>
    <w:rsid w:val="6CC2CB13"/>
    <w:rsid w:val="6CD65966"/>
    <w:rsid w:val="6CEA5010"/>
    <w:rsid w:val="6D0B822E"/>
    <w:rsid w:val="6D243981"/>
    <w:rsid w:val="6D3929F9"/>
    <w:rsid w:val="6D3F7934"/>
    <w:rsid w:val="6D41221C"/>
    <w:rsid w:val="6D549EAE"/>
    <w:rsid w:val="6D5C4024"/>
    <w:rsid w:val="6D6E4835"/>
    <w:rsid w:val="6D7919BF"/>
    <w:rsid w:val="6D7E7D25"/>
    <w:rsid w:val="6D89AC83"/>
    <w:rsid w:val="6D8E79D1"/>
    <w:rsid w:val="6D9280A2"/>
    <w:rsid w:val="6D9FB502"/>
    <w:rsid w:val="6DAC1B84"/>
    <w:rsid w:val="6DADA388"/>
    <w:rsid w:val="6DB56DED"/>
    <w:rsid w:val="6DB97255"/>
    <w:rsid w:val="6DBD1311"/>
    <w:rsid w:val="6DC0F7F3"/>
    <w:rsid w:val="6DCC0F89"/>
    <w:rsid w:val="6DD9E671"/>
    <w:rsid w:val="6DE964B8"/>
    <w:rsid w:val="6DE9D1EE"/>
    <w:rsid w:val="6DED61F9"/>
    <w:rsid w:val="6DEDBF05"/>
    <w:rsid w:val="6DEF0937"/>
    <w:rsid w:val="6DF82CBB"/>
    <w:rsid w:val="6DFBEF11"/>
    <w:rsid w:val="6E009DCE"/>
    <w:rsid w:val="6E06A8B8"/>
    <w:rsid w:val="6E178D74"/>
    <w:rsid w:val="6E1A4786"/>
    <w:rsid w:val="6E1E494C"/>
    <w:rsid w:val="6E1F3D8A"/>
    <w:rsid w:val="6E22AB86"/>
    <w:rsid w:val="6E42B76F"/>
    <w:rsid w:val="6E690107"/>
    <w:rsid w:val="6E69069A"/>
    <w:rsid w:val="6E755363"/>
    <w:rsid w:val="6E78F814"/>
    <w:rsid w:val="6E7E9986"/>
    <w:rsid w:val="6E84F025"/>
    <w:rsid w:val="6E8AD967"/>
    <w:rsid w:val="6E8ADD84"/>
    <w:rsid w:val="6EA4AF84"/>
    <w:rsid w:val="6EAA7017"/>
    <w:rsid w:val="6EB12A72"/>
    <w:rsid w:val="6EB23546"/>
    <w:rsid w:val="6EB9FB7D"/>
    <w:rsid w:val="6EBE2C97"/>
    <w:rsid w:val="6EC44217"/>
    <w:rsid w:val="6ECB7186"/>
    <w:rsid w:val="6ECFE34F"/>
    <w:rsid w:val="6ED2827D"/>
    <w:rsid w:val="6ED879BF"/>
    <w:rsid w:val="6EEC219A"/>
    <w:rsid w:val="6F050D31"/>
    <w:rsid w:val="6F05E9AC"/>
    <w:rsid w:val="6F149027"/>
    <w:rsid w:val="6F1AA566"/>
    <w:rsid w:val="6F1AD154"/>
    <w:rsid w:val="6F1E1837"/>
    <w:rsid w:val="6F2D9B6C"/>
    <w:rsid w:val="6F3CEACE"/>
    <w:rsid w:val="6F74FD74"/>
    <w:rsid w:val="6F7645E0"/>
    <w:rsid w:val="6F7C7B33"/>
    <w:rsid w:val="6F829582"/>
    <w:rsid w:val="6F8C787F"/>
    <w:rsid w:val="6F93FD1C"/>
    <w:rsid w:val="6F9D8D5B"/>
    <w:rsid w:val="6FA5B911"/>
    <w:rsid w:val="6FAFFEAF"/>
    <w:rsid w:val="6FC8E390"/>
    <w:rsid w:val="6FCF0296"/>
    <w:rsid w:val="6FD0EF6B"/>
    <w:rsid w:val="6FDAFCEF"/>
    <w:rsid w:val="6FE14F81"/>
    <w:rsid w:val="6FE34F64"/>
    <w:rsid w:val="6FEF24B2"/>
    <w:rsid w:val="6FF0BC26"/>
    <w:rsid w:val="6FF2A2E2"/>
    <w:rsid w:val="6FFD4676"/>
    <w:rsid w:val="70009C27"/>
    <w:rsid w:val="70151A8E"/>
    <w:rsid w:val="70322740"/>
    <w:rsid w:val="7036B324"/>
    <w:rsid w:val="703714E7"/>
    <w:rsid w:val="703DB032"/>
    <w:rsid w:val="703F4145"/>
    <w:rsid w:val="7041E1C4"/>
    <w:rsid w:val="7042DEAC"/>
    <w:rsid w:val="706520F2"/>
    <w:rsid w:val="70703706"/>
    <w:rsid w:val="7074A660"/>
    <w:rsid w:val="70790716"/>
    <w:rsid w:val="708C34D8"/>
    <w:rsid w:val="708C3F70"/>
    <w:rsid w:val="708C7DA7"/>
    <w:rsid w:val="7098BC6E"/>
    <w:rsid w:val="70AA78AB"/>
    <w:rsid w:val="70B206A4"/>
    <w:rsid w:val="70B20DF5"/>
    <w:rsid w:val="70B2BF02"/>
    <w:rsid w:val="70B4527D"/>
    <w:rsid w:val="70C22248"/>
    <w:rsid w:val="70C29484"/>
    <w:rsid w:val="70D05E11"/>
    <w:rsid w:val="70DBED4D"/>
    <w:rsid w:val="70DC6A68"/>
    <w:rsid w:val="70DD9C53"/>
    <w:rsid w:val="70E21158"/>
    <w:rsid w:val="70E845E2"/>
    <w:rsid w:val="70F846D9"/>
    <w:rsid w:val="71054BA6"/>
    <w:rsid w:val="710C3CF2"/>
    <w:rsid w:val="71114216"/>
    <w:rsid w:val="711BFCCC"/>
    <w:rsid w:val="7136B6E8"/>
    <w:rsid w:val="713F3F6E"/>
    <w:rsid w:val="7148E4C2"/>
    <w:rsid w:val="714C1F93"/>
    <w:rsid w:val="716B0C1B"/>
    <w:rsid w:val="716CE785"/>
    <w:rsid w:val="718A3ABF"/>
    <w:rsid w:val="71909D6C"/>
    <w:rsid w:val="71915805"/>
    <w:rsid w:val="71ABDA6A"/>
    <w:rsid w:val="71B17128"/>
    <w:rsid w:val="71BBF88D"/>
    <w:rsid w:val="71BE6B45"/>
    <w:rsid w:val="71C03CFE"/>
    <w:rsid w:val="71CBA35C"/>
    <w:rsid w:val="71CCA77B"/>
    <w:rsid w:val="71DBE59C"/>
    <w:rsid w:val="71E60452"/>
    <w:rsid w:val="71E6B7F9"/>
    <w:rsid w:val="71FE8DC1"/>
    <w:rsid w:val="72019145"/>
    <w:rsid w:val="7219DEFC"/>
    <w:rsid w:val="722F97DB"/>
    <w:rsid w:val="723A3571"/>
    <w:rsid w:val="723BAF86"/>
    <w:rsid w:val="724EC572"/>
    <w:rsid w:val="725690CA"/>
    <w:rsid w:val="7278A7BE"/>
    <w:rsid w:val="72ABEC87"/>
    <w:rsid w:val="72B7CD2D"/>
    <w:rsid w:val="72C170E4"/>
    <w:rsid w:val="72C67FF1"/>
    <w:rsid w:val="72CB3236"/>
    <w:rsid w:val="72D1412E"/>
    <w:rsid w:val="72D45631"/>
    <w:rsid w:val="72D80AC5"/>
    <w:rsid w:val="72DB06D2"/>
    <w:rsid w:val="72E2B6C3"/>
    <w:rsid w:val="72E4401E"/>
    <w:rsid w:val="72E4B523"/>
    <w:rsid w:val="730167AD"/>
    <w:rsid w:val="730344BF"/>
    <w:rsid w:val="730E5541"/>
    <w:rsid w:val="731DF63D"/>
    <w:rsid w:val="7323743A"/>
    <w:rsid w:val="732C6DCD"/>
    <w:rsid w:val="73425D98"/>
    <w:rsid w:val="73533CA7"/>
    <w:rsid w:val="736033F7"/>
    <w:rsid w:val="736877DC"/>
    <w:rsid w:val="7373252F"/>
    <w:rsid w:val="7377E8B7"/>
    <w:rsid w:val="737C6A70"/>
    <w:rsid w:val="738556D7"/>
    <w:rsid w:val="73948086"/>
    <w:rsid w:val="73A6555B"/>
    <w:rsid w:val="73BBFF1C"/>
    <w:rsid w:val="73BC335D"/>
    <w:rsid w:val="73C2B2D4"/>
    <w:rsid w:val="73C42C3C"/>
    <w:rsid w:val="73CDBE6C"/>
    <w:rsid w:val="73E55C26"/>
    <w:rsid w:val="73E5A36A"/>
    <w:rsid w:val="73E7098B"/>
    <w:rsid w:val="73F95BF5"/>
    <w:rsid w:val="740330AD"/>
    <w:rsid w:val="74034997"/>
    <w:rsid w:val="7407C28D"/>
    <w:rsid w:val="74081571"/>
    <w:rsid w:val="7412083E"/>
    <w:rsid w:val="742A75A9"/>
    <w:rsid w:val="742B2CD0"/>
    <w:rsid w:val="74463631"/>
    <w:rsid w:val="746EB67D"/>
    <w:rsid w:val="747C87B6"/>
    <w:rsid w:val="7494AA43"/>
    <w:rsid w:val="749D0B5B"/>
    <w:rsid w:val="74A47289"/>
    <w:rsid w:val="74A5F7E7"/>
    <w:rsid w:val="74B7D61D"/>
    <w:rsid w:val="74BE6E4D"/>
    <w:rsid w:val="74C57F12"/>
    <w:rsid w:val="74C8DDFC"/>
    <w:rsid w:val="74CF8317"/>
    <w:rsid w:val="74E302CC"/>
    <w:rsid w:val="74EC129B"/>
    <w:rsid w:val="74F070A4"/>
    <w:rsid w:val="74F9EC4D"/>
    <w:rsid w:val="74FDEFFC"/>
    <w:rsid w:val="75271A49"/>
    <w:rsid w:val="752FB321"/>
    <w:rsid w:val="753C1C82"/>
    <w:rsid w:val="753F181F"/>
    <w:rsid w:val="75483F1E"/>
    <w:rsid w:val="7548658F"/>
    <w:rsid w:val="7548A82A"/>
    <w:rsid w:val="75502573"/>
    <w:rsid w:val="755821CB"/>
    <w:rsid w:val="755B3132"/>
    <w:rsid w:val="7566364E"/>
    <w:rsid w:val="7567791D"/>
    <w:rsid w:val="757319F5"/>
    <w:rsid w:val="757CE9A9"/>
    <w:rsid w:val="757D670C"/>
    <w:rsid w:val="757DDB1C"/>
    <w:rsid w:val="75836A9F"/>
    <w:rsid w:val="758488A7"/>
    <w:rsid w:val="7584A174"/>
    <w:rsid w:val="7585A8B5"/>
    <w:rsid w:val="75883058"/>
    <w:rsid w:val="75932D4E"/>
    <w:rsid w:val="75939F99"/>
    <w:rsid w:val="759E1705"/>
    <w:rsid w:val="75ACAB6E"/>
    <w:rsid w:val="75BFA3F9"/>
    <w:rsid w:val="75C02591"/>
    <w:rsid w:val="75CFACED"/>
    <w:rsid w:val="75DECB20"/>
    <w:rsid w:val="75E010BE"/>
    <w:rsid w:val="75E3F81A"/>
    <w:rsid w:val="75E5B245"/>
    <w:rsid w:val="75EC8443"/>
    <w:rsid w:val="75F0E856"/>
    <w:rsid w:val="76039ADB"/>
    <w:rsid w:val="760BDA77"/>
    <w:rsid w:val="760EC98E"/>
    <w:rsid w:val="760FD747"/>
    <w:rsid w:val="7615587A"/>
    <w:rsid w:val="7615B9CB"/>
    <w:rsid w:val="76260436"/>
    <w:rsid w:val="76288A0F"/>
    <w:rsid w:val="7638ABD2"/>
    <w:rsid w:val="7645C332"/>
    <w:rsid w:val="76499EA8"/>
    <w:rsid w:val="7664AE5D"/>
    <w:rsid w:val="766D3A50"/>
    <w:rsid w:val="7670462F"/>
    <w:rsid w:val="767F9F35"/>
    <w:rsid w:val="7693AC63"/>
    <w:rsid w:val="76976136"/>
    <w:rsid w:val="76A7D68E"/>
    <w:rsid w:val="76BE7DAD"/>
    <w:rsid w:val="76D2965C"/>
    <w:rsid w:val="76D36FE0"/>
    <w:rsid w:val="76EBCCE5"/>
    <w:rsid w:val="76F0F2A2"/>
    <w:rsid w:val="76F3651E"/>
    <w:rsid w:val="76F93AC5"/>
    <w:rsid w:val="76FB80F4"/>
    <w:rsid w:val="76FC2AE7"/>
    <w:rsid w:val="76FF14D8"/>
    <w:rsid w:val="771880D1"/>
    <w:rsid w:val="77189045"/>
    <w:rsid w:val="7718DD4E"/>
    <w:rsid w:val="7720B9D9"/>
    <w:rsid w:val="7723A39E"/>
    <w:rsid w:val="7724E5DB"/>
    <w:rsid w:val="77281479"/>
    <w:rsid w:val="772838CF"/>
    <w:rsid w:val="77354619"/>
    <w:rsid w:val="773583C1"/>
    <w:rsid w:val="77410AED"/>
    <w:rsid w:val="7743C7F6"/>
    <w:rsid w:val="7755AF4F"/>
    <w:rsid w:val="775DC853"/>
    <w:rsid w:val="776C275A"/>
    <w:rsid w:val="778A9FED"/>
    <w:rsid w:val="7791F076"/>
    <w:rsid w:val="77B1EBB4"/>
    <w:rsid w:val="77BE1B6A"/>
    <w:rsid w:val="77C89E07"/>
    <w:rsid w:val="77CEE3BE"/>
    <w:rsid w:val="77D09625"/>
    <w:rsid w:val="77DD98A9"/>
    <w:rsid w:val="77E1DB90"/>
    <w:rsid w:val="77F6DE89"/>
    <w:rsid w:val="77F7FF5E"/>
    <w:rsid w:val="781071AF"/>
    <w:rsid w:val="781A6415"/>
    <w:rsid w:val="781AA38E"/>
    <w:rsid w:val="781B5B66"/>
    <w:rsid w:val="782019C2"/>
    <w:rsid w:val="782B73E2"/>
    <w:rsid w:val="782ECF5A"/>
    <w:rsid w:val="783C5C5C"/>
    <w:rsid w:val="7843E6B9"/>
    <w:rsid w:val="7845F2C1"/>
    <w:rsid w:val="7858C53B"/>
    <w:rsid w:val="78777DE9"/>
    <w:rsid w:val="787823D4"/>
    <w:rsid w:val="787C78F1"/>
    <w:rsid w:val="788F6EDC"/>
    <w:rsid w:val="7893B944"/>
    <w:rsid w:val="78A50A69"/>
    <w:rsid w:val="78CC9FD9"/>
    <w:rsid w:val="78D1167A"/>
    <w:rsid w:val="78DC4C16"/>
    <w:rsid w:val="78EFF74B"/>
    <w:rsid w:val="78F324FB"/>
    <w:rsid w:val="79041960"/>
    <w:rsid w:val="790CB69D"/>
    <w:rsid w:val="79132AE8"/>
    <w:rsid w:val="791C82C0"/>
    <w:rsid w:val="79207398"/>
    <w:rsid w:val="7923B838"/>
    <w:rsid w:val="7925AA6F"/>
    <w:rsid w:val="79276783"/>
    <w:rsid w:val="794E5F87"/>
    <w:rsid w:val="7954DAA8"/>
    <w:rsid w:val="795645BE"/>
    <w:rsid w:val="796933C5"/>
    <w:rsid w:val="7974BDAC"/>
    <w:rsid w:val="7977232A"/>
    <w:rsid w:val="797D96C5"/>
    <w:rsid w:val="797FC47A"/>
    <w:rsid w:val="7981116E"/>
    <w:rsid w:val="798B69C2"/>
    <w:rsid w:val="79A0D50A"/>
    <w:rsid w:val="79A303CD"/>
    <w:rsid w:val="79B5FFF4"/>
    <w:rsid w:val="79C26F60"/>
    <w:rsid w:val="79C8CACE"/>
    <w:rsid w:val="79ED3B9C"/>
    <w:rsid w:val="79F33F82"/>
    <w:rsid w:val="79F3892E"/>
    <w:rsid w:val="79FF5799"/>
    <w:rsid w:val="7A0E5A68"/>
    <w:rsid w:val="7A1438AA"/>
    <w:rsid w:val="7A214B1C"/>
    <w:rsid w:val="7A2B6CA1"/>
    <w:rsid w:val="7A34CF44"/>
    <w:rsid w:val="7A3CBB6D"/>
    <w:rsid w:val="7A3FB3C2"/>
    <w:rsid w:val="7A5423B0"/>
    <w:rsid w:val="7A5F4D06"/>
    <w:rsid w:val="7A64CF77"/>
    <w:rsid w:val="7A73A13E"/>
    <w:rsid w:val="7A774057"/>
    <w:rsid w:val="7A778B3F"/>
    <w:rsid w:val="7A89F6F8"/>
    <w:rsid w:val="7A8DA056"/>
    <w:rsid w:val="7A955311"/>
    <w:rsid w:val="7A964A0A"/>
    <w:rsid w:val="7A985512"/>
    <w:rsid w:val="7AAD3431"/>
    <w:rsid w:val="7AB5DDB0"/>
    <w:rsid w:val="7ABBDDAE"/>
    <w:rsid w:val="7ABD0D12"/>
    <w:rsid w:val="7ABD1BBE"/>
    <w:rsid w:val="7ABF8899"/>
    <w:rsid w:val="7AC34B72"/>
    <w:rsid w:val="7AC3C995"/>
    <w:rsid w:val="7AC5F679"/>
    <w:rsid w:val="7AC6A74C"/>
    <w:rsid w:val="7AC8189C"/>
    <w:rsid w:val="7ACBD1A6"/>
    <w:rsid w:val="7AE80631"/>
    <w:rsid w:val="7AED30C4"/>
    <w:rsid w:val="7AF54E0F"/>
    <w:rsid w:val="7B0D9750"/>
    <w:rsid w:val="7B28350B"/>
    <w:rsid w:val="7B394E86"/>
    <w:rsid w:val="7B5825B5"/>
    <w:rsid w:val="7B5982CB"/>
    <w:rsid w:val="7B5B9259"/>
    <w:rsid w:val="7B5EE5B2"/>
    <w:rsid w:val="7B60D11B"/>
    <w:rsid w:val="7B62BF22"/>
    <w:rsid w:val="7B714E12"/>
    <w:rsid w:val="7B83BB41"/>
    <w:rsid w:val="7B8E2EEE"/>
    <w:rsid w:val="7B9B9AA6"/>
    <w:rsid w:val="7BA9453F"/>
    <w:rsid w:val="7BA977D8"/>
    <w:rsid w:val="7BAD961C"/>
    <w:rsid w:val="7BBA9E14"/>
    <w:rsid w:val="7BBAA5FA"/>
    <w:rsid w:val="7BC18F8C"/>
    <w:rsid w:val="7BCA8D44"/>
    <w:rsid w:val="7BCB3D83"/>
    <w:rsid w:val="7BDE745B"/>
    <w:rsid w:val="7BDF9C54"/>
    <w:rsid w:val="7BDFC2D5"/>
    <w:rsid w:val="7BE7A3F0"/>
    <w:rsid w:val="7BE8AED0"/>
    <w:rsid w:val="7BF64973"/>
    <w:rsid w:val="7BF9A3DD"/>
    <w:rsid w:val="7BFFA555"/>
    <w:rsid w:val="7C09914E"/>
    <w:rsid w:val="7C0D0B55"/>
    <w:rsid w:val="7C18F21A"/>
    <w:rsid w:val="7C4948F9"/>
    <w:rsid w:val="7C4B9028"/>
    <w:rsid w:val="7C51707D"/>
    <w:rsid w:val="7C5E1CB7"/>
    <w:rsid w:val="7C622E52"/>
    <w:rsid w:val="7C652678"/>
    <w:rsid w:val="7C71F844"/>
    <w:rsid w:val="7C71FA07"/>
    <w:rsid w:val="7C788FC8"/>
    <w:rsid w:val="7C83F8AD"/>
    <w:rsid w:val="7C8E6F4F"/>
    <w:rsid w:val="7CA962D9"/>
    <w:rsid w:val="7CA9FE3B"/>
    <w:rsid w:val="7CCA6E47"/>
    <w:rsid w:val="7CD9266B"/>
    <w:rsid w:val="7CE456B9"/>
    <w:rsid w:val="7CED78D7"/>
    <w:rsid w:val="7CEEE6F1"/>
    <w:rsid w:val="7CF8E630"/>
    <w:rsid w:val="7D08E713"/>
    <w:rsid w:val="7D0E17AB"/>
    <w:rsid w:val="7D11C03F"/>
    <w:rsid w:val="7D13D440"/>
    <w:rsid w:val="7D14F245"/>
    <w:rsid w:val="7D1E97D3"/>
    <w:rsid w:val="7D2ABAEC"/>
    <w:rsid w:val="7D325DCC"/>
    <w:rsid w:val="7D3C4D7F"/>
    <w:rsid w:val="7D3D5704"/>
    <w:rsid w:val="7D3D8BDA"/>
    <w:rsid w:val="7D518F83"/>
    <w:rsid w:val="7D54DB7D"/>
    <w:rsid w:val="7D7B7892"/>
    <w:rsid w:val="7DBD3525"/>
    <w:rsid w:val="7DC7B2D4"/>
    <w:rsid w:val="7DD44E05"/>
    <w:rsid w:val="7DD6F6F1"/>
    <w:rsid w:val="7DD9C0F7"/>
    <w:rsid w:val="7DE148DB"/>
    <w:rsid w:val="7DFCE583"/>
    <w:rsid w:val="7E05E04F"/>
    <w:rsid w:val="7E0FB825"/>
    <w:rsid w:val="7E10E8E1"/>
    <w:rsid w:val="7E164605"/>
    <w:rsid w:val="7E1F2F08"/>
    <w:rsid w:val="7E266339"/>
    <w:rsid w:val="7E2D3E4E"/>
    <w:rsid w:val="7E38847F"/>
    <w:rsid w:val="7E3AED0D"/>
    <w:rsid w:val="7E421CA1"/>
    <w:rsid w:val="7E568A39"/>
    <w:rsid w:val="7E613141"/>
    <w:rsid w:val="7E6B4D1E"/>
    <w:rsid w:val="7E6E07AF"/>
    <w:rsid w:val="7E6F83FF"/>
    <w:rsid w:val="7E73F617"/>
    <w:rsid w:val="7E7B4525"/>
    <w:rsid w:val="7E7FB12B"/>
    <w:rsid w:val="7E83670A"/>
    <w:rsid w:val="7E8883E0"/>
    <w:rsid w:val="7E8CA604"/>
    <w:rsid w:val="7E9046F2"/>
    <w:rsid w:val="7E93796C"/>
    <w:rsid w:val="7EA05AB1"/>
    <w:rsid w:val="7EA1D77B"/>
    <w:rsid w:val="7EA7911C"/>
    <w:rsid w:val="7EAB12AF"/>
    <w:rsid w:val="7EAE0DF0"/>
    <w:rsid w:val="7EBEA3F3"/>
    <w:rsid w:val="7ECEB878"/>
    <w:rsid w:val="7ECF3EC8"/>
    <w:rsid w:val="7ED1DD28"/>
    <w:rsid w:val="7ED86789"/>
    <w:rsid w:val="7EF2E4F2"/>
    <w:rsid w:val="7EFC6752"/>
    <w:rsid w:val="7EFCBC12"/>
    <w:rsid w:val="7F00D00B"/>
    <w:rsid w:val="7F0AA2BD"/>
    <w:rsid w:val="7F1D4A61"/>
    <w:rsid w:val="7F2445CB"/>
    <w:rsid w:val="7F2C8657"/>
    <w:rsid w:val="7F36CE7A"/>
    <w:rsid w:val="7F3A6828"/>
    <w:rsid w:val="7F484902"/>
    <w:rsid w:val="7F4A5CC3"/>
    <w:rsid w:val="7F5AF3BD"/>
    <w:rsid w:val="7F657848"/>
    <w:rsid w:val="7F76F343"/>
    <w:rsid w:val="7F7C259E"/>
    <w:rsid w:val="7F7D17BD"/>
    <w:rsid w:val="7FA26393"/>
    <w:rsid w:val="7FA51640"/>
    <w:rsid w:val="7FAB7E17"/>
    <w:rsid w:val="7FB0308A"/>
    <w:rsid w:val="7FB1C332"/>
    <w:rsid w:val="7FB5C0E0"/>
    <w:rsid w:val="7FCC61E7"/>
    <w:rsid w:val="7FD3C022"/>
    <w:rsid w:val="7FD440F2"/>
    <w:rsid w:val="7FD87125"/>
    <w:rsid w:val="7FE026B8"/>
    <w:rsid w:val="7FEC6D20"/>
    <w:rsid w:val="7FEF3CCE"/>
    <w:rsid w:val="7FF1617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23306A88-DC72-4CEC-A66A-8A88CDF7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13"/>
      </w:numPr>
    </w:pPr>
  </w:style>
  <w:style w:type="numbering" w:customStyle="1" w:styleId="ImportedStyle4">
    <w:name w:val="Imported Style 4"/>
    <w:rsid w:val="002947CC"/>
    <w:pPr>
      <w:numPr>
        <w:numId w:val="12"/>
      </w:numPr>
    </w:pPr>
  </w:style>
  <w:style w:type="numbering" w:customStyle="1" w:styleId="ImportedStyle5">
    <w:name w:val="Imported Style 5"/>
    <w:rsid w:val="002947CC"/>
    <w:pPr>
      <w:numPr>
        <w:numId w:val="14"/>
      </w:numPr>
    </w:pPr>
  </w:style>
  <w:style w:type="numbering" w:customStyle="1" w:styleId="ImportedStyle6">
    <w:name w:val="Imported Style 6"/>
    <w:rsid w:val="002947CC"/>
    <w:pPr>
      <w:numPr>
        <w:numId w:val="15"/>
      </w:numPr>
    </w:pPr>
  </w:style>
  <w:style w:type="numbering" w:customStyle="1" w:styleId="ImportedStyle7">
    <w:name w:val="Imported Style 7"/>
    <w:rsid w:val="002947CC"/>
    <w:pPr>
      <w:numPr>
        <w:numId w:val="16"/>
      </w:numPr>
    </w:pPr>
  </w:style>
  <w:style w:type="numbering" w:customStyle="1" w:styleId="List1">
    <w:name w:val="List 1"/>
    <w:rsid w:val="002947CC"/>
    <w:pPr>
      <w:numPr>
        <w:numId w:val="17"/>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8"/>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uiPriority w:val="20"/>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styleId="UnresolvedMention">
    <w:name w:val="Unresolved Mention"/>
    <w:basedOn w:val="DefaultParagraphFont"/>
    <w:uiPriority w:val="99"/>
    <w:unhideWhenUsed/>
    <w:rsid w:val="00FF2FE8"/>
    <w:rPr>
      <w:color w:val="605E5C"/>
      <w:shd w:val="clear" w:color="auto" w:fill="E1DFDD"/>
    </w:rPr>
  </w:style>
  <w:style w:type="character"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poliklinika@bkus.lv" TargetMode="External"/><Relationship Id="rId21" Type="http://schemas.openxmlformats.org/officeDocument/2006/relationships/hyperlink" Target="https://www.vmnvd.gov.lv/lv/pazinojums-par-veselibas-aprupes-pakalpojumu-sniedzeju-papildu-atlasi-covid-19-vakcinacijas-izbraukuma-pakalpojumu-sniegsanai-rigas-planosanas-vieniba" TargetMode="External"/><Relationship Id="rId42" Type="http://schemas.openxmlformats.org/officeDocument/2006/relationships/image" Target="media/image2.jpg"/><Relationship Id="rId47" Type="http://schemas.openxmlformats.org/officeDocument/2006/relationships/hyperlink" Target="https://www.eveseliba.gov.lv/" TargetMode="External"/><Relationship Id="rId63" Type="http://schemas.openxmlformats.org/officeDocument/2006/relationships/hyperlink" Target="http://www.profdoc.lv/" TargetMode="External"/><Relationship Id="rId68" Type="http://schemas.openxmlformats.org/officeDocument/2006/relationships/hyperlink" Target="https://www.zva.gov.lv/zvais/zalu-registrs/info/EU/1/20/1528/001/smpc" TargetMode="External"/><Relationship Id="rId16" Type="http://schemas.openxmlformats.org/officeDocument/2006/relationships/hyperlink" Target="https://www.rsu.lv/form/macibas-vakcinacija-covid" TargetMode="External"/><Relationship Id="rId11" Type="http://schemas.openxmlformats.org/officeDocument/2006/relationships/hyperlink" Target="file:///D:\working\waccache\LocalCacheStore\NT%20AUTHORITY_NETWORK%20SERVICE\37f9b2928b30437598d65d52e1bba0ef\00000000000000000000000000000405\input.docx" TargetMode="External"/><Relationship Id="rId32" Type="http://schemas.openxmlformats.org/officeDocument/2006/relationships/oleObject" Target="embeddings/oleObject1.bin"/><Relationship Id="rId37" Type="http://schemas.openxmlformats.org/officeDocument/2006/relationships/hyperlink" Target="https://www.zva.gov.lv/zvais/zalu-registrs/?iss=1&amp;q=covid&amp;IK-1=1&amp;IK-2=2&amp;NAC=on&amp;SAT=on&amp;DEC=on&amp;ESC=on&amp;ESI=on&amp;PIM=on&amp;RNE=on" TargetMode="External"/><Relationship Id="rId53" Type="http://schemas.openxmlformats.org/officeDocument/2006/relationships/hyperlink" Target="https://covid19.gov.lv/aktualites/ministru-kabinets-turpina-paplasinat-prieksrocibas-vakcinetajiem" TargetMode="External"/><Relationship Id="rId58" Type="http://schemas.openxmlformats.org/officeDocument/2006/relationships/hyperlink" Target="https://www.youtube.com/watch?v=qzlO25-UPnQ&amp;list=PLXQTniTXDAsc_Lf3uRwWBIBgmIWf_yvlE" TargetMode="External"/><Relationship Id="rId74" Type="http://schemas.openxmlformats.org/officeDocument/2006/relationships/hyperlink" Target="http://www.azcovid-19.com"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meditec.lv/" TargetMode="External"/><Relationship Id="rId19" Type="http://schemas.openxmlformats.org/officeDocument/2006/relationships/hyperlink" Target="mailto:nvd@vmnvd.gov.lv" TargetMode="External"/><Relationship Id="Ra77f08055997433f" Type="http://schemas.microsoft.com/office/2019/09/relationships/intelligence" Target="intelligence.xml"/><Relationship Id="rId14"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2" Type="http://schemas.openxmlformats.org/officeDocument/2006/relationships/hyperlink" Target="mailto:covid19vakcinas@spkc.gov.lv" TargetMode="External"/><Relationship Id="rId27" Type="http://schemas.openxmlformats.org/officeDocument/2006/relationships/hyperlink" Target="https://www.vm.gov.lv/lv/jaunums/iedzivotaji-aicinati-planot-un-neparcelt-2-vakcinas-sanemsanas-laiku" TargetMode="External"/><Relationship Id="rId30" Type="http://schemas.openxmlformats.org/officeDocument/2006/relationships/hyperlink" Target="https://app.powerbi.com/view?r=eyJrIjoiOTA4ZmM1YTAtNGU0My00NjQ2LTk1MjEtMGUzM2ZmMzcxNGM5IiwidCI6ImRiYzkwMTJkLTYyOGItNDNkNC1iMTkwLThhNzMwZjdlMWU5NiIsImMiOjl9" TargetMode="External"/><Relationship Id="rId35" Type="http://schemas.openxmlformats.org/officeDocument/2006/relationships/hyperlink" Target="https://panopto.rsu.lv/Panopto/Pages/Viewer.aspx?id=d88bb66e-cf16-4cbc-9ea5-acfb00ab5a3d" TargetMode="External"/><Relationship Id="rId43" Type="http://schemas.openxmlformats.org/officeDocument/2006/relationships/image" Target="media/image3.png"/><Relationship Id="rId48" Type="http://schemas.openxmlformats.org/officeDocument/2006/relationships/image" Target="media/image4.png"/><Relationship Id="rId56" Type="http://schemas.openxmlformats.org/officeDocument/2006/relationships/hyperlink" Target="mailto:atbalsts@smartmedical.lv" TargetMode="External"/><Relationship Id="rId64" Type="http://schemas.openxmlformats.org/officeDocument/2006/relationships/hyperlink" Target="https://www.cdc.gov/vaccines/hcp/acip-recs/general-recs/adverse-reactions.html" TargetMode="External"/><Relationship Id="rId69" Type="http://schemas.openxmlformats.org/officeDocument/2006/relationships/hyperlink" Target="https://www.comirnatyglobal.com/" TargetMode="External"/><Relationship Id="rId77" Type="http://schemas.openxmlformats.org/officeDocument/2006/relationships/hyperlink" Target="https://www.who.int/publications/m/item/janssen-ad26.cov2-s-recombinant-covid-19-vaccine" TargetMode="External"/><Relationship Id="rId8" Type="http://schemas.openxmlformats.org/officeDocument/2006/relationships/webSettings" Target="webSettings.xml"/><Relationship Id="rId51" Type="http://schemas.openxmlformats.org/officeDocument/2006/relationships/hyperlink" Target="https://www.spkc.gov.lv/lv/hroniski-slimo-pacientu-vakcinacija" TargetMode="External"/><Relationship Id="rId72" Type="http://schemas.openxmlformats.org/officeDocument/2006/relationships/hyperlink" Target="http://www.modernacovid19global.com" TargetMode="External"/><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hyperlink" Target="file:///D:\working\waccache\LocalCacheStore\NT%20AUTHORITY_NETWORK%20SERVICE\37f9b2928b30437598d65d52e1bba0ef\00000000000000000000000000000405\input.docx" TargetMode="External"/><Relationship Id="rId17" Type="http://schemas.openxmlformats.org/officeDocument/2006/relationships/hyperlink" Target="https://www.vmnvd.gov.lv/lv/pakalpojumu-tarifi" TargetMode="External"/><Relationship Id="rId25" Type="http://schemas.openxmlformats.org/officeDocument/2006/relationships/hyperlink" Target="mailto:vakcina@aslimnica.lv" TargetMode="External"/><Relationship Id="rId33" Type="http://schemas.openxmlformats.org/officeDocument/2006/relationships/hyperlink" Target="https://www.zva.gov.lv/lv/veselibas-aprupes-specialistiem-un-iestadem/zales/vakcinas-pret-covid-19" TargetMode="External"/><Relationship Id="rId38" Type="http://schemas.openxmlformats.org/officeDocument/2006/relationships/hyperlink" Target="https://www.zva.gov.lv/lv/jaunumi-un-publikacijas/jaunumi/vestule-veselibas-aprupes-specialistiem-vaxzevriacovid-19-vaccine-astrazeneca-saistiba-starp-vakcinu" TargetMode="External"/><Relationship Id="rId46" Type="http://schemas.openxmlformats.org/officeDocument/2006/relationships/hyperlink" Target="https://www.eveseliba.gov.lv/sakums/atbalsts@eveseliba.gov.lv" TargetMode="External"/><Relationship Id="rId59" Type="http://schemas.openxmlformats.org/officeDocument/2006/relationships/hyperlink" Target="http://emedicina.lv/prd/lejup/eVes-ViVat_apmacibaLV.pdf" TargetMode="External"/><Relationship Id="rId67" Type="http://schemas.openxmlformats.org/officeDocument/2006/relationships/hyperlink" Target="https://www.zva.gov.lv/zvais/zalu-registrs/?iss=1&amp;q=COVID-19+&amp;IK-1=1&amp;IK-2=2&amp;NAC=on&amp;SAT=on&amp;DEC=on&amp;ESC=on&amp;ESI=on&amp;PIM=on&amp;MFR=" TargetMode="External"/><Relationship Id="rId20" Type="http://schemas.openxmlformats.org/officeDocument/2006/relationships/hyperlink" Target="https://www.vmnvd.gov.lv/lv/pazinojums-par-veselibas-aprupes-pakalpojumu-sniedzeju-atlasi-covid-19-vakcinacijas-izbraukuma-pakalpojumu-sniegsanai" TargetMode="External"/><Relationship Id="rId41" Type="http://schemas.openxmlformats.org/officeDocument/2006/relationships/hyperlink" Target="https://www.eveseliba.gov.lv/sakums/atbalsts@eveseliba.gov.lv" TargetMode="External"/><Relationship Id="rId54" Type="http://schemas.openxmlformats.org/officeDocument/2006/relationships/hyperlink" Target="https://www.zva.gov.lv/lv/veselibas-aprupes-specialistiem-un-iestadem/zales/farmakovigilance/zinot-par-blaknem" TargetMode="External"/><Relationship Id="rId62" Type="http://schemas.openxmlformats.org/officeDocument/2006/relationships/hyperlink" Target="http://www.medius.lv/" TargetMode="External"/><Relationship Id="rId70" Type="http://schemas.openxmlformats.org/officeDocument/2006/relationships/hyperlink" Target="https://www.comirnatyeducation.lv/lv/posology-and-administration" TargetMode="External"/><Relationship Id="rId75" Type="http://schemas.openxmlformats.org/officeDocument/2006/relationships/hyperlink" Target="https://watch.immunizationacademy.com/en/videos/763"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word-edit.officeapps.live.com/we/wordeditorframe.aspx?ui=en-us&amp;rs=en-us&amp;wopisrc=https%3A%2F%2Fveselibasministrija.sharepoint.com%2Fsites%2FPfizerBiontechvakcincijasdarbagrupa%2F_vti_bin%2Fwopi.ashx%2Ffiles%2F3cd493e970904a0bbd9a1bdb909dff97&amp;wdenableroaming=1&amp;mscc=1&amp;hid=-610&amp;uiembed=1&amp;uih=teams&amp;hhdr=1&amp;dchat=1&amp;sc=%7B%22pmo%22%3A%22https%3A%2F%2Fteams.microsoft.com%22%2C%22pmshare%22%3Atrue%2C%22surl%22%3A%22%22%2C%22curl%22%3A%22%22%2C%22vurl%22%3A%22%22%2C%22eurl%22%3A%22https%3A%2F%2Fteams.microsoft.com%2Ffiles%2Fapps%2Fcom.microsoft.teams.files%2Ffiles%2F382077238%2Fopen%3Fagent%3Dpostmessage%26objectUrl%3Dhttps%253A%252F%252Fveselibasministrija.sharepoint.com%252Fsites%252FPfizerBiontechvakcincijasdarbagrupa%252FKoplietojamie%2520dokumenti%252FGeneral%252FC19%2520Vakcinacijas%2520rokasgr%25C4%2581mata.docx%26fileId%3D3cd493e9-7090-4a0b-bd9a-1bdb909dff97%26fileType%3Ddocx%26ctx%3Dfiles%26scenarioId%3D610%26locale%3Den-us%26theme%3Ddefault%26version%3D21021008600%26setting%3Dring.id%3Ageneral%26setting%3DcreatedTime%3A1616226863191%22%7D&amp;wdorigin=TEAMS-ELECTRON.teams.files&amp;wdhostclicktime=1616226863085&amp;jsapi=1&amp;jsapiver=v1&amp;newsession=1&amp;corrid=6d507d94-9b13-431a-921c-c283c66080ed&amp;usid=6d507d94-9b13-431a-921c-c283c66080ed&amp;sftc=1&amp;sams=1&amp;accloop=1&amp;sdr=6&amp;scnd=1&amp;hbcv=1&amp;htv=1&amp;hodflp=1&amp;instantedit=1&amp;wopicomplete=1&amp;wdredirectionreason=Unified_SingleFlush&amp;rct=Medium&amp;ctp=LeastProtected" TargetMode="External"/><Relationship Id="rId23" Type="http://schemas.openxmlformats.org/officeDocument/2006/relationships/hyperlink" Target="https://www.vmnvd.gov.lv/lv/vakcinacijas-iestadem-pieskirto-vakcinu-apjoms" TargetMode="External"/><Relationship Id="rId28" Type="http://schemas.openxmlformats.org/officeDocument/2006/relationships/hyperlink" Target="https://www.vmnvd.gov.lv/lv/media/7137/download" TargetMode="External"/><Relationship Id="rId36" Type="http://schemas.openxmlformats.org/officeDocument/2006/relationships/hyperlink" Target="https://watch.immunizationacademy.com/en/videos/760" TargetMode="External"/><Relationship Id="rId49" Type="http://schemas.openxmlformats.org/officeDocument/2006/relationships/hyperlink" Target="https://www.vmnvd.gov.lv/lv/apliecinajums-par-personas-vakcinaciju-pret-covid-19" TargetMode="External"/><Relationship Id="rId57" Type="http://schemas.openxmlformats.org/officeDocument/2006/relationships/hyperlink" Target="https://arstabirojs.lv/apmacibas/" TargetMode="External"/><Relationship Id="rId10" Type="http://schemas.openxmlformats.org/officeDocument/2006/relationships/endnotes" Target="endnotes.xml"/><Relationship Id="rId31" Type="http://schemas.openxmlformats.org/officeDocument/2006/relationships/image" Target="media/image1.emf"/><Relationship Id="rId44" Type="http://schemas.openxmlformats.org/officeDocument/2006/relationships/oleObject" Target="embeddings/oleObject2.bin"/><Relationship Id="rId52" Type="http://schemas.openxmlformats.org/officeDocument/2006/relationships/hyperlink" Target="http://www.ginasoc.lv/uploads/content/GRU%CC%84TNIEC%CC%8CU%20VAKCINA%CC%84CIJA%20PRET%20COVID-19%20%28ATJAUNOTA%CC%84%20VERSIJA%29_santa.pdf" TargetMode="External"/><Relationship Id="rId60" Type="http://schemas.openxmlformats.org/officeDocument/2006/relationships/hyperlink" Target="http://www.smartmedical.lv/" TargetMode="External"/><Relationship Id="rId65" Type="http://schemas.openxmlformats.org/officeDocument/2006/relationships/hyperlink" Target="https://www.zva.gov.lv/lv/veselibas-aprupes-specialistiem-un-iestadem/zales/atk-klasifikacija" TargetMode="External"/><Relationship Id="rId73" Type="http://schemas.openxmlformats.org/officeDocument/2006/relationships/hyperlink" Target="https://watch.immunizationacademy.com/en/videos/762"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http://www.vmnvd.gov.lv/uploads/files/5fdc7dd5a2262.docx" TargetMode="External"/><Relationship Id="rId39" Type="http://schemas.openxmlformats.org/officeDocument/2006/relationships/hyperlink" Target="https://www.zva.gov.lv/lv/jaunumi-un-publikacijas/jaunumi/vestule-veselibas-aprupes-specialistam-covid-19-vaccine-janssen-saistiba-starp-vakcinu-un-trombozes" TargetMode="External"/><Relationship Id="rId34" Type="http://schemas.openxmlformats.org/officeDocument/2006/relationships/hyperlink" Target="https://panopto.rsu.lv/Panopto/Pages/Viewer.aspx?id=d88bb66e-cf16-4cbc-9ea5-acfb00ab5a3d" TargetMode="External"/><Relationship Id="rId50" Type="http://schemas.openxmlformats.org/officeDocument/2006/relationships/hyperlink" Target="https://www.vmnvd.gov.lv/lv/vakcinacija-pret-covid-19" TargetMode="External"/><Relationship Id="rId55" Type="http://schemas.openxmlformats.org/officeDocument/2006/relationships/hyperlink" Target="http://help.bb-tech.eu/home/apmacibas-kurss" TargetMode="External"/><Relationship Id="rId76" Type="http://schemas.openxmlformats.org/officeDocument/2006/relationships/hyperlink" Target="http://www.covid19vaccinejanssen.com" TargetMode="External"/><Relationship Id="rId7" Type="http://schemas.openxmlformats.org/officeDocument/2006/relationships/settings" Target="settings.xml"/><Relationship Id="rId71" Type="http://schemas.openxmlformats.org/officeDocument/2006/relationships/hyperlink" Target="https://watch.immunizationacademy.com/en/videos/759" TargetMode="External"/><Relationship Id="rId2" Type="http://schemas.openxmlformats.org/officeDocument/2006/relationships/customXml" Target="../customXml/item2.xml"/><Relationship Id="rId29" Type="http://schemas.openxmlformats.org/officeDocument/2006/relationships/hyperlink" Target="https://www.zva.gov.lv/zvais/zalu-registrs/?iss=1&amp;q=covid&amp;IK-1=1&amp;IK-2=2&amp;NAC=on&amp;SAT=on&amp;DEC=on&amp;ESC=on&amp;ESI=on&amp;PIM=on&amp;RNE=on" TargetMode="External"/><Relationship Id="rId24" Type="http://schemas.openxmlformats.org/officeDocument/2006/relationships/hyperlink" Target="https://www.spkc.gov.lv/lv/vakcinacija" TargetMode="External"/><Relationship Id="rId40" Type="http://schemas.openxmlformats.org/officeDocument/2006/relationships/hyperlink" Target="https://www.vmnvd.gov.lv/lv/media/6953/download" TargetMode="External"/><Relationship Id="rId45" Type="http://schemas.openxmlformats.org/officeDocument/2006/relationships/hyperlink" Target="https://www.vmnvd.gov.lv/lv/arzemes-veikta-vakcinacijas-fakta-ievades-nosacijumi-e-veseliba" TargetMode="External"/><Relationship Id="rId66" Type="http://schemas.openxmlformats.org/officeDocument/2006/relationships/footer" Target="footer1.xm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3" ma:contentTypeDescription="Izveidot jaunu dokumentu." ma:contentTypeScope="" ma:versionID="9ad80ae28d0b505e01521c2ff65abe62">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ccc59583d182082c5e1a7217ff28ac4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55d2b6c4-d41b-49c2-991a-df974ba3fce1">
      <UserInfo>
        <DisplayName>Dita Okmane</DisplayName>
        <AccountId>21</AccountId>
        <AccountType/>
      </UserInfo>
      <UserInfo>
        <DisplayName>Tanita Tamme-Zvejniece</DisplayName>
        <AccountId>22</AccountId>
        <AccountType/>
      </UserInfo>
    </SharedWithUsers>
  </documentManagement>
</p:properties>
</file>

<file path=customXml/itemProps1.xml><?xml version="1.0" encoding="utf-8"?>
<ds:datastoreItem xmlns:ds="http://schemas.openxmlformats.org/officeDocument/2006/customXml" ds:itemID="{AE89FCA1-F6CC-4017-9AE4-E4E626BB9BF0}">
  <ds:schemaRefs>
    <ds:schemaRef ds:uri="http://schemas.openxmlformats.org/officeDocument/2006/bibliography"/>
  </ds:schemaRefs>
</ds:datastoreItem>
</file>

<file path=customXml/itemProps2.xml><?xml version="1.0" encoding="utf-8"?>
<ds:datastoreItem xmlns:ds="http://schemas.openxmlformats.org/officeDocument/2006/customXml" ds:itemID="{8D3C070B-8772-4E85-A967-22B4A64F24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4.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 ds:uri="55d2b6c4-d41b-49c2-991a-df974ba3fce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59089</Words>
  <Characters>33681</Characters>
  <Application>Microsoft Office Word</Application>
  <DocSecurity>0</DocSecurity>
  <Lines>280</Lines>
  <Paragraphs>185</Paragraphs>
  <ScaleCrop>false</ScaleCrop>
  <Company/>
  <LinksUpToDate>false</LinksUpToDate>
  <CharactersWithSpaces>92585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Tanita Tamme-Zvejniece</cp:lastModifiedBy>
  <cp:revision>834</cp:revision>
  <cp:lastPrinted>2020-12-31T22:52:00Z</cp:lastPrinted>
  <dcterms:created xsi:type="dcterms:W3CDTF">2021-06-01T16:51:00Z</dcterms:created>
  <dcterms:modified xsi:type="dcterms:W3CDTF">2021-06-21T06:25:00Z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