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64478F" w:rsidRDefault="007C0B70" w:rsidP="00B064DA">
      <w:pPr>
        <w:ind w:right="-766"/>
        <w:jc w:val="both"/>
        <w:rPr>
          <w:b/>
          <w:sz w:val="24"/>
          <w:szCs w:val="24"/>
        </w:rPr>
      </w:pPr>
      <w:r w:rsidRPr="0064478F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64478F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4BABBE15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64478F">
        <w:rPr>
          <w:sz w:val="24"/>
          <w:szCs w:val="24"/>
        </w:rPr>
        <w:t xml:space="preserve">Informācija par speciālajām atļaujām (licencēm) farmaceitiskai darbībai, kuras </w:t>
      </w:r>
      <w:r w:rsidR="00C410A3" w:rsidRPr="0064478F">
        <w:rPr>
          <w:sz w:val="24"/>
          <w:szCs w:val="24"/>
        </w:rPr>
        <w:t>apturētas/</w:t>
      </w:r>
      <w:r w:rsidR="00867760" w:rsidRPr="0064478F">
        <w:rPr>
          <w:sz w:val="24"/>
          <w:szCs w:val="24"/>
        </w:rPr>
        <w:t>a</w:t>
      </w:r>
      <w:r w:rsidR="00B557A1" w:rsidRPr="0064478F">
        <w:rPr>
          <w:sz w:val="24"/>
          <w:szCs w:val="24"/>
        </w:rPr>
        <w:t>nulētas</w:t>
      </w:r>
      <w:r w:rsidRPr="0064478F">
        <w:rPr>
          <w:sz w:val="24"/>
          <w:szCs w:val="24"/>
        </w:rPr>
        <w:t xml:space="preserve"> saskaņā ar Zāļu valsts aģentūras pieņemtajiem lēmumiem.</w:t>
      </w:r>
    </w:p>
    <w:p w14:paraId="16A7FCA1" w14:textId="77777777" w:rsidR="00D72B1E" w:rsidRPr="0064478F" w:rsidRDefault="00D72B1E" w:rsidP="00AD076C">
      <w:pPr>
        <w:ind w:right="-766" w:firstLine="720"/>
        <w:jc w:val="both"/>
        <w:rPr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94"/>
        <w:gridCol w:w="3969"/>
        <w:gridCol w:w="2547"/>
      </w:tblGrid>
      <w:tr w:rsidR="00401EC5" w:rsidRPr="0064478F" w14:paraId="6ED32033" w14:textId="77777777" w:rsidTr="007A0808">
        <w:trPr>
          <w:cantSplit/>
          <w:trHeight w:val="896"/>
        </w:trPr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0" w:name="_Hlk532821540"/>
            <w:bookmarkStart w:id="1" w:name="_Hlk11836417"/>
            <w:r w:rsidRPr="0064478F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64478F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64478F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A</w:t>
            </w:r>
            <w:r w:rsidR="002B15D5" w:rsidRPr="0064478F">
              <w:rPr>
                <w:b/>
                <w:color w:val="000000"/>
                <w:sz w:val="20"/>
              </w:rPr>
              <w:t>pturētas</w:t>
            </w:r>
            <w:r w:rsidR="00C410A3" w:rsidRPr="0064478F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64478F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64478F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4478F">
              <w:rPr>
                <w:b/>
                <w:color w:val="000000"/>
                <w:sz w:val="20"/>
              </w:rPr>
              <w:t>Piezīmes</w:t>
            </w:r>
          </w:p>
        </w:tc>
      </w:tr>
      <w:tr w:rsidR="007A0808" w:rsidRPr="0064478F" w14:paraId="7E0DC373" w14:textId="77777777" w:rsidTr="007A0808">
        <w:trPr>
          <w:cantSplit/>
          <w:trHeight w:val="776"/>
        </w:trPr>
        <w:tc>
          <w:tcPr>
            <w:tcW w:w="55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28318C" w14:textId="7E422A71" w:rsidR="007A0808" w:rsidRDefault="001E2AE3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A00863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B0186CD" w14:textId="629B1E98" w:rsidR="007A0808" w:rsidRDefault="00185B07" w:rsidP="004E105B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Apturēta</w:t>
            </w:r>
            <w:r w:rsidR="00F621B6">
              <w:rPr>
                <w:sz w:val="24"/>
                <w:szCs w:val="24"/>
              </w:rPr>
              <w:t xml:space="preserve"> no 27.0</w:t>
            </w:r>
            <w:r w:rsidR="00572D08">
              <w:rPr>
                <w:sz w:val="24"/>
                <w:szCs w:val="24"/>
              </w:rPr>
              <w:t>7</w:t>
            </w:r>
            <w:r w:rsidR="00F621B6">
              <w:rPr>
                <w:sz w:val="24"/>
                <w:szCs w:val="24"/>
              </w:rPr>
              <w:t>.2022.</w:t>
            </w:r>
          </w:p>
        </w:tc>
        <w:tc>
          <w:tcPr>
            <w:tcW w:w="223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631B37" w14:textId="09BF70BA" w:rsidR="00185B07" w:rsidRPr="00185B07" w:rsidRDefault="001E2AE3" w:rsidP="00185B07">
            <w:pPr>
              <w:rPr>
                <w:rFonts w:eastAsiaTheme="minorHAnsi"/>
                <w:sz w:val="24"/>
                <w:szCs w:val="24"/>
              </w:rPr>
            </w:pPr>
            <w:r w:rsidRPr="001E2AE3">
              <w:rPr>
                <w:rFonts w:eastAsiaTheme="minorHAnsi"/>
                <w:b/>
                <w:sz w:val="24"/>
                <w:szCs w:val="24"/>
              </w:rPr>
              <w:t>Sabiedrība ar ierobežotu atbildību "ALANTE"</w:t>
            </w:r>
            <w:r>
              <w:rPr>
                <w:rFonts w:eastAsiaTheme="minorHAnsi"/>
                <w:b/>
                <w:sz w:val="24"/>
                <w:szCs w:val="24"/>
              </w:rPr>
              <w:t xml:space="preserve"> </w:t>
            </w:r>
            <w:r w:rsidR="00185B07" w:rsidRPr="00185B07">
              <w:rPr>
                <w:rFonts w:eastAsiaTheme="minorHAnsi"/>
                <w:bCs/>
                <w:sz w:val="24"/>
                <w:szCs w:val="24"/>
              </w:rPr>
              <w:t>(</w:t>
            </w:r>
            <w:proofErr w:type="spellStart"/>
            <w:r w:rsidR="00185B07" w:rsidRPr="00185B07">
              <w:rPr>
                <w:rFonts w:eastAsiaTheme="minorHAnsi"/>
                <w:bCs/>
                <w:sz w:val="24"/>
                <w:szCs w:val="24"/>
              </w:rPr>
              <w:t>reģ.Nr</w:t>
            </w:r>
            <w:proofErr w:type="spellEnd"/>
            <w:r w:rsidR="00185B07" w:rsidRPr="00185B07">
              <w:rPr>
                <w:rFonts w:eastAsiaTheme="minorHAnsi"/>
                <w:bCs/>
                <w:sz w:val="24"/>
                <w:szCs w:val="24"/>
              </w:rPr>
              <w:t>.</w:t>
            </w:r>
            <w:r w:rsidR="00185B07" w:rsidRPr="00F4575F">
              <w:rPr>
                <w:rFonts w:eastAsiaTheme="minorHAnsi"/>
                <w:sz w:val="24"/>
                <w:szCs w:val="24"/>
              </w:rPr>
              <w:t xml:space="preserve"> </w:t>
            </w:r>
            <w:r w:rsidRPr="00E72B33">
              <w:rPr>
                <w:rFonts w:eastAsiaTheme="minorHAnsi"/>
                <w:sz w:val="24"/>
                <w:szCs w:val="24"/>
              </w:rPr>
              <w:t>40003234890</w:t>
            </w:r>
            <w:r w:rsidR="00185B07">
              <w:rPr>
                <w:rFonts w:eastAsiaTheme="minorHAnsi"/>
                <w:sz w:val="24"/>
                <w:szCs w:val="24"/>
              </w:rPr>
              <w:t>)</w:t>
            </w:r>
          </w:p>
          <w:p w14:paraId="5A76E969" w14:textId="7D7CFA98" w:rsidR="007A0808" w:rsidRPr="001E2AE3" w:rsidRDefault="001E2AE3" w:rsidP="004E105B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1E2AE3">
              <w:rPr>
                <w:rStyle w:val="Strong"/>
                <w:b w:val="0"/>
                <w:bCs w:val="0"/>
                <w:sz w:val="24"/>
                <w:szCs w:val="24"/>
              </w:rPr>
              <w:t>Salacas aptieka</w:t>
            </w:r>
          </w:p>
          <w:p w14:paraId="5F9B1319" w14:textId="77777777" w:rsidR="00185B07" w:rsidRDefault="00185B07" w:rsidP="004E105B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</w:p>
          <w:p w14:paraId="749D3020" w14:textId="23D16EB8" w:rsidR="00185B07" w:rsidRPr="00185B07" w:rsidRDefault="001E2AE3" w:rsidP="004E105B">
            <w:pPr>
              <w:rPr>
                <w:rStyle w:val="Strong"/>
                <w:b w:val="0"/>
                <w:bCs w:val="0"/>
                <w:sz w:val="24"/>
                <w:szCs w:val="24"/>
              </w:rPr>
            </w:pPr>
            <w:r w:rsidRPr="007D2ADC">
              <w:rPr>
                <w:sz w:val="24"/>
                <w:szCs w:val="24"/>
              </w:rPr>
              <w:t>Briežu iela 11 – 2, Salacgrīva, Limbažu novads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FDEE96" w14:textId="34D071F0" w:rsidR="00185B07" w:rsidRDefault="00185B07" w:rsidP="00185B07">
            <w:pPr>
              <w:rPr>
                <w:sz w:val="24"/>
                <w:szCs w:val="24"/>
              </w:rPr>
            </w:pPr>
            <w:r w:rsidRPr="0064478F">
              <w:rPr>
                <w:color w:val="000000"/>
                <w:sz w:val="24"/>
                <w:szCs w:val="24"/>
              </w:rPr>
              <w:t xml:space="preserve">Zāļu valsts aģentūras 2022.gada </w:t>
            </w:r>
            <w:r>
              <w:rPr>
                <w:color w:val="000000"/>
                <w:sz w:val="24"/>
                <w:szCs w:val="24"/>
              </w:rPr>
              <w:t>2</w:t>
            </w:r>
            <w:r w:rsidR="00572D08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.jūnija </w:t>
            </w:r>
            <w:r w:rsidRPr="0064478F">
              <w:rPr>
                <w:color w:val="000000"/>
                <w:sz w:val="24"/>
                <w:szCs w:val="24"/>
              </w:rPr>
              <w:t>lēmums Nr.</w:t>
            </w:r>
            <w:r w:rsidRPr="0064478F">
              <w:rPr>
                <w:sz w:val="24"/>
                <w:szCs w:val="24"/>
              </w:rPr>
              <w:t>13-8/</w:t>
            </w:r>
            <w:r>
              <w:rPr>
                <w:sz w:val="24"/>
                <w:szCs w:val="24"/>
              </w:rPr>
              <w:t>5</w:t>
            </w:r>
            <w:r w:rsidR="00572D08">
              <w:rPr>
                <w:sz w:val="24"/>
                <w:szCs w:val="24"/>
              </w:rPr>
              <w:t>671.</w:t>
            </w:r>
            <w:r>
              <w:rPr>
                <w:sz w:val="24"/>
                <w:szCs w:val="24"/>
              </w:rPr>
              <w:t xml:space="preserve"> </w:t>
            </w:r>
          </w:p>
          <w:p w14:paraId="5096E278" w14:textId="77777777" w:rsidR="00185B07" w:rsidRDefault="00185B07" w:rsidP="004E105B">
            <w:pPr>
              <w:rPr>
                <w:sz w:val="24"/>
                <w:szCs w:val="24"/>
              </w:rPr>
            </w:pPr>
          </w:p>
          <w:p w14:paraId="4D4C2AAB" w14:textId="555C832C" w:rsidR="007A0808" w:rsidRPr="0064478F" w:rsidRDefault="00185B07" w:rsidP="004E105B">
            <w:pPr>
              <w:rPr>
                <w:color w:val="000000"/>
                <w:sz w:val="24"/>
                <w:szCs w:val="24"/>
              </w:rPr>
            </w:pPr>
            <w:r w:rsidRPr="00636FB0">
              <w:rPr>
                <w:sz w:val="24"/>
                <w:szCs w:val="24"/>
              </w:rPr>
              <w:t>Lēmums stājas spēkā ar brīdi, kad tas paziņots adresātam</w:t>
            </w:r>
            <w:r>
              <w:rPr>
                <w:sz w:val="24"/>
                <w:szCs w:val="24"/>
              </w:rPr>
              <w:t>.</w:t>
            </w:r>
          </w:p>
        </w:tc>
      </w:tr>
    </w:tbl>
    <w:bookmarkEnd w:id="0"/>
    <w:bookmarkEnd w:id="1"/>
    <w:p w14:paraId="5638D8D9" w14:textId="2076FEEC" w:rsidR="004F1EB0" w:rsidRPr="0064478F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64478F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64478F">
        <w:rPr>
          <w:color w:val="000000"/>
          <w:sz w:val="24"/>
          <w:szCs w:val="24"/>
        </w:rPr>
        <w:t xml:space="preserve">Farmaceitiskās darbības uzņēmumu </w:t>
      </w:r>
      <w:r w:rsidR="00FA09C1" w:rsidRPr="0064478F">
        <w:rPr>
          <w:color w:val="000000"/>
          <w:sz w:val="24"/>
          <w:szCs w:val="24"/>
        </w:rPr>
        <w:t>reģistrā.</w:t>
      </w:r>
    </w:p>
    <w:p w14:paraId="10EE55F3" w14:textId="77777777" w:rsidR="00E362A3" w:rsidRPr="0064478F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3D883293" w14:textId="77777777" w:rsidR="00493FC9" w:rsidRPr="00294FFC" w:rsidRDefault="00493FC9" w:rsidP="00493FC9">
      <w:pPr>
        <w:tabs>
          <w:tab w:val="left" w:pos="0"/>
        </w:tabs>
        <w:jc w:val="both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t>Zaščirinska</w:t>
      </w:r>
      <w:r w:rsidRPr="00294FFC">
        <w:rPr>
          <w:rFonts w:eastAsiaTheme="minorHAnsi"/>
          <w:sz w:val="16"/>
          <w:szCs w:val="16"/>
        </w:rPr>
        <w:t xml:space="preserve"> 6707844</w:t>
      </w:r>
      <w:r>
        <w:rPr>
          <w:rFonts w:eastAsiaTheme="minorHAnsi"/>
          <w:sz w:val="16"/>
          <w:szCs w:val="16"/>
        </w:rPr>
        <w:t>7</w:t>
      </w:r>
    </w:p>
    <w:p w14:paraId="2D08FC42" w14:textId="77777777" w:rsidR="00493FC9" w:rsidRPr="00D83B09" w:rsidRDefault="00572D08" w:rsidP="00493FC9">
      <w:pPr>
        <w:jc w:val="both"/>
        <w:rPr>
          <w:sz w:val="16"/>
          <w:szCs w:val="16"/>
        </w:rPr>
      </w:pPr>
      <w:hyperlink r:id="rId8" w:history="1">
        <w:r w:rsidR="00493FC9" w:rsidRPr="00021F58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CC2350F" w14:textId="77777777" w:rsidR="00493FC9" w:rsidRPr="00A73910" w:rsidRDefault="00493FC9" w:rsidP="00493FC9">
      <w:pPr>
        <w:ind w:right="-1332"/>
        <w:jc w:val="both"/>
        <w:rPr>
          <w:color w:val="000000"/>
          <w:sz w:val="16"/>
          <w:szCs w:val="16"/>
        </w:rPr>
      </w:pP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0E0CE60B" w:rsidR="00802860" w:rsidRDefault="00802860" w:rsidP="00B82846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EDC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5B07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2AE3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0DD6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6857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3FC9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05B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2D08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4CD1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625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6FB0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78F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0A2B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A7A29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808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9FF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0900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27B21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267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846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2E97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8A9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A2E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172F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2B1E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4CD5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889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E6F5B"/>
    <w:rsid w:val="00EF069A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21B6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3251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  <w:style w:type="character" w:styleId="Strong">
    <w:name w:val="Strong"/>
    <w:basedOn w:val="DefaultParagraphFont"/>
    <w:uiPriority w:val="22"/>
    <w:qFormat/>
    <w:locked/>
    <w:rsid w:val="00B828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867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16</cp:revision>
  <cp:lastPrinted>2015-11-04T12:50:00Z</cp:lastPrinted>
  <dcterms:created xsi:type="dcterms:W3CDTF">2022-03-01T06:23:00Z</dcterms:created>
  <dcterms:modified xsi:type="dcterms:W3CDTF">2022-06-30T05:29:00Z</dcterms:modified>
</cp:coreProperties>
</file>