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567"/>
        <w:gridCol w:w="283"/>
        <w:gridCol w:w="1276"/>
        <w:gridCol w:w="851"/>
        <w:gridCol w:w="1134"/>
        <w:gridCol w:w="283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GoBack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  <w:gridSpan w:val="3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  <w:gridSpan w:val="3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9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A00</w:t>
            </w:r>
            <w:r w:rsidR="00C93459">
              <w:rPr>
                <w:sz w:val="20"/>
              </w:rPr>
              <w:t>921</w:t>
            </w:r>
          </w:p>
        </w:tc>
        <w:tc>
          <w:tcPr>
            <w:tcW w:w="1276" w:type="dxa"/>
          </w:tcPr>
          <w:p w:rsidR="00F35D2A" w:rsidRPr="007050F7" w:rsidRDefault="00C93459" w:rsidP="003423C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F35D2A" w:rsidRPr="007050F7">
              <w:rPr>
                <w:sz w:val="20"/>
              </w:rPr>
              <w:t>.0</w:t>
            </w:r>
            <w:r w:rsidR="00C04185">
              <w:rPr>
                <w:sz w:val="20"/>
              </w:rPr>
              <w:t>9</w:t>
            </w:r>
            <w:r w:rsidR="00F35D2A" w:rsidRPr="007050F7">
              <w:rPr>
                <w:sz w:val="20"/>
              </w:rPr>
              <w:t>.2019.</w:t>
            </w:r>
          </w:p>
        </w:tc>
        <w:tc>
          <w:tcPr>
            <w:tcW w:w="2127" w:type="dxa"/>
          </w:tcPr>
          <w:p w:rsidR="00F35D2A" w:rsidRPr="007050F7" w:rsidRDefault="00C93459" w:rsidP="003423CC">
            <w:pPr>
              <w:rPr>
                <w:sz w:val="20"/>
              </w:rPr>
            </w:pPr>
            <w:r>
              <w:rPr>
                <w:sz w:val="20"/>
              </w:rPr>
              <w:t>SIA “VESELĪBA PLUSS” “</w:t>
            </w:r>
            <w:proofErr w:type="spellStart"/>
            <w:r>
              <w:rPr>
                <w:sz w:val="20"/>
              </w:rPr>
              <w:t>Kadagas</w:t>
            </w:r>
            <w:proofErr w:type="spellEnd"/>
            <w:r>
              <w:rPr>
                <w:sz w:val="20"/>
              </w:rPr>
              <w:t xml:space="preserve"> aptieka”</w:t>
            </w:r>
          </w:p>
        </w:tc>
        <w:tc>
          <w:tcPr>
            <w:tcW w:w="2126" w:type="dxa"/>
            <w:gridSpan w:val="3"/>
          </w:tcPr>
          <w:p w:rsidR="00F35D2A" w:rsidRPr="007050F7" w:rsidRDefault="00C93459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Kadaga</w:t>
            </w:r>
            <w:proofErr w:type="spellEnd"/>
            <w:r>
              <w:rPr>
                <w:sz w:val="20"/>
              </w:rPr>
              <w:t xml:space="preserve"> 15”, </w:t>
            </w:r>
            <w:proofErr w:type="spellStart"/>
            <w:r>
              <w:rPr>
                <w:sz w:val="20"/>
              </w:rPr>
              <w:t>Kadaga</w:t>
            </w:r>
            <w:proofErr w:type="spellEnd"/>
            <w:r>
              <w:rPr>
                <w:sz w:val="20"/>
              </w:rPr>
              <w:t>, Ādažu novads</w:t>
            </w:r>
          </w:p>
        </w:tc>
        <w:tc>
          <w:tcPr>
            <w:tcW w:w="2268" w:type="dxa"/>
            <w:gridSpan w:val="3"/>
          </w:tcPr>
          <w:p w:rsidR="00F35D2A" w:rsidRPr="007050F7" w:rsidRDefault="00C93459" w:rsidP="003423CC">
            <w:pPr>
              <w:rPr>
                <w:sz w:val="20"/>
              </w:rPr>
            </w:pPr>
            <w:r>
              <w:rPr>
                <w:sz w:val="20"/>
              </w:rPr>
              <w:t>Jaunas aptiekas atvēršana</w:t>
            </w:r>
            <w:r w:rsidR="00204AB0">
              <w:rPr>
                <w:sz w:val="20"/>
              </w:rPr>
              <w:t xml:space="preserve"> </w:t>
            </w:r>
          </w:p>
        </w:tc>
      </w:tr>
      <w:tr w:rsidR="00C93459" w:rsidRPr="007050F7" w:rsidTr="002E2C5A">
        <w:trPr>
          <w:trHeight w:val="306"/>
        </w:trPr>
        <w:tc>
          <w:tcPr>
            <w:tcW w:w="5274" w:type="dxa"/>
            <w:gridSpan w:val="4"/>
            <w:tcBorders>
              <w:right w:val="nil"/>
            </w:tcBorders>
          </w:tcPr>
          <w:p w:rsidR="00C93459" w:rsidRPr="005C50A3" w:rsidRDefault="00C93459" w:rsidP="002E2C5A">
            <w:pPr>
              <w:ind w:right="-959"/>
              <w:rPr>
                <w:sz w:val="20"/>
              </w:rPr>
            </w:pPr>
            <w:r w:rsidRPr="005C50A3">
              <w:rPr>
                <w:b/>
                <w:sz w:val="20"/>
              </w:rPr>
              <w:t>Cilvēkiem paredzēto zāļu izplatīšanai vairumtirdzniecībā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93459" w:rsidRDefault="00C93459" w:rsidP="002E2C5A">
            <w:pPr>
              <w:rPr>
                <w:sz w:val="20"/>
              </w:rPr>
            </w:pPr>
          </w:p>
        </w:tc>
      </w:tr>
      <w:tr w:rsidR="00C93459" w:rsidRPr="007050F7" w:rsidTr="002E2C5A">
        <w:trPr>
          <w:trHeight w:val="306"/>
        </w:trPr>
        <w:tc>
          <w:tcPr>
            <w:tcW w:w="1304" w:type="dxa"/>
          </w:tcPr>
          <w:p w:rsidR="00C93459" w:rsidRDefault="00C93459" w:rsidP="002E2C5A">
            <w:pPr>
              <w:rPr>
                <w:sz w:val="20"/>
              </w:rPr>
            </w:pPr>
            <w:r>
              <w:rPr>
                <w:sz w:val="20"/>
              </w:rPr>
              <w:t>L001</w:t>
            </w:r>
            <w:r w:rsidR="000514C9">
              <w:rPr>
                <w:sz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0514C9" w:rsidP="002E2C5A">
            <w:pPr>
              <w:rPr>
                <w:sz w:val="20"/>
              </w:rPr>
            </w:pPr>
            <w:r>
              <w:rPr>
                <w:sz w:val="20"/>
              </w:rPr>
              <w:t>17.09.2019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0514C9" w:rsidP="002E2C5A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Emteko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0514C9" w:rsidP="002E2C5A">
            <w:pPr>
              <w:rPr>
                <w:sz w:val="20"/>
              </w:rPr>
            </w:pPr>
            <w:r>
              <w:rPr>
                <w:sz w:val="20"/>
              </w:rPr>
              <w:t>Lielirbes iela 27</w:t>
            </w:r>
            <w:r w:rsidR="00C93459">
              <w:rPr>
                <w:sz w:val="20"/>
              </w:rPr>
              <w:t>, Rīga, LV-10</w:t>
            </w:r>
            <w:r>
              <w:rPr>
                <w:sz w:val="20"/>
              </w:rPr>
              <w:t>46</w:t>
            </w:r>
            <w:r w:rsidR="00C93459">
              <w:rPr>
                <w:sz w:val="20"/>
              </w:rPr>
              <w:t>, Latvija</w:t>
            </w:r>
          </w:p>
        </w:tc>
        <w:tc>
          <w:tcPr>
            <w:tcW w:w="2268" w:type="dxa"/>
            <w:gridSpan w:val="3"/>
          </w:tcPr>
          <w:p w:rsidR="00C93459" w:rsidRDefault="00C93459" w:rsidP="002E2C5A">
            <w:pPr>
              <w:rPr>
                <w:sz w:val="20"/>
              </w:rPr>
            </w:pPr>
            <w:r>
              <w:rPr>
                <w:sz w:val="20"/>
              </w:rPr>
              <w:t>Speciālās atļaujas (licences) izsniegšana</w:t>
            </w:r>
          </w:p>
        </w:tc>
      </w:tr>
      <w:tr w:rsidR="00C93459" w:rsidRPr="007050F7" w:rsidTr="002E2C5A">
        <w:trPr>
          <w:trHeight w:val="306"/>
        </w:trPr>
        <w:tc>
          <w:tcPr>
            <w:tcW w:w="1304" w:type="dxa"/>
          </w:tcPr>
          <w:p w:rsidR="00C93459" w:rsidRDefault="000514C9" w:rsidP="002E2C5A">
            <w:pPr>
              <w:rPr>
                <w:sz w:val="20"/>
              </w:rPr>
            </w:pPr>
            <w:r>
              <w:rPr>
                <w:sz w:val="20"/>
              </w:rPr>
              <w:t>L00081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0514C9" w:rsidP="002E2C5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C93459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C93459">
              <w:rPr>
                <w:sz w:val="20"/>
              </w:rPr>
              <w:t>.2019.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0514C9" w:rsidP="002E2C5A">
            <w:pPr>
              <w:rPr>
                <w:sz w:val="20"/>
              </w:rPr>
            </w:pPr>
            <w:r>
              <w:rPr>
                <w:sz w:val="20"/>
              </w:rPr>
              <w:t xml:space="preserve">SIA “ABC </w:t>
            </w:r>
            <w:proofErr w:type="spellStart"/>
            <w:r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3459" w:rsidRDefault="00A556FD" w:rsidP="002E2C5A">
            <w:pPr>
              <w:rPr>
                <w:sz w:val="20"/>
              </w:rPr>
            </w:pPr>
            <w:r>
              <w:rPr>
                <w:sz w:val="20"/>
              </w:rPr>
              <w:t>Krūzes iela 38</w:t>
            </w:r>
            <w:r w:rsidR="00C93459">
              <w:rPr>
                <w:sz w:val="20"/>
              </w:rPr>
              <w:t>, Rīga, LV-10</w:t>
            </w:r>
            <w:r>
              <w:rPr>
                <w:sz w:val="20"/>
              </w:rPr>
              <w:t>02</w:t>
            </w:r>
            <w:r w:rsidR="00C93459">
              <w:rPr>
                <w:sz w:val="20"/>
              </w:rPr>
              <w:t>, Latvija</w:t>
            </w:r>
          </w:p>
        </w:tc>
        <w:tc>
          <w:tcPr>
            <w:tcW w:w="2268" w:type="dxa"/>
            <w:gridSpan w:val="3"/>
          </w:tcPr>
          <w:p w:rsidR="00C93459" w:rsidRDefault="00A556FD" w:rsidP="002E2C5A">
            <w:pPr>
              <w:rPr>
                <w:sz w:val="20"/>
              </w:rPr>
            </w:pPr>
            <w:r>
              <w:rPr>
                <w:sz w:val="20"/>
              </w:rPr>
              <w:t>FDV maiņa (no Ojāra Vācieša iela 13, Rīga), atbildīgās personas maiņa, izmaiņas speciālās darbības nosacījumos</w:t>
            </w:r>
          </w:p>
        </w:tc>
      </w:tr>
      <w:tr w:rsidR="00C93459" w:rsidRPr="007050F7" w:rsidTr="004B2055">
        <w:trPr>
          <w:trHeight w:val="306"/>
        </w:trPr>
        <w:tc>
          <w:tcPr>
            <w:tcW w:w="1304" w:type="dxa"/>
          </w:tcPr>
          <w:p w:rsidR="00C93459" w:rsidRPr="007050F7" w:rsidRDefault="00A621E8" w:rsidP="003423CC">
            <w:pPr>
              <w:rPr>
                <w:sz w:val="20"/>
              </w:rPr>
            </w:pPr>
            <w:r>
              <w:rPr>
                <w:sz w:val="20"/>
              </w:rPr>
              <w:t>L00031</w:t>
            </w:r>
          </w:p>
        </w:tc>
        <w:tc>
          <w:tcPr>
            <w:tcW w:w="1276" w:type="dxa"/>
          </w:tcPr>
          <w:p w:rsidR="00C93459" w:rsidRDefault="00A621E8" w:rsidP="003423CC">
            <w:pPr>
              <w:rPr>
                <w:sz w:val="20"/>
              </w:rPr>
            </w:pPr>
            <w:r>
              <w:rPr>
                <w:sz w:val="20"/>
              </w:rPr>
              <w:t>17.09.2019.</w:t>
            </w:r>
          </w:p>
        </w:tc>
        <w:tc>
          <w:tcPr>
            <w:tcW w:w="2127" w:type="dxa"/>
          </w:tcPr>
          <w:p w:rsidR="00C93459" w:rsidRDefault="00A621E8" w:rsidP="003423CC">
            <w:pPr>
              <w:rPr>
                <w:sz w:val="20"/>
              </w:rPr>
            </w:pPr>
            <w:r>
              <w:rPr>
                <w:sz w:val="20"/>
              </w:rPr>
              <w:t>SIA “SAULES APTIEKA”</w:t>
            </w:r>
          </w:p>
        </w:tc>
        <w:tc>
          <w:tcPr>
            <w:tcW w:w="2126" w:type="dxa"/>
            <w:gridSpan w:val="3"/>
          </w:tcPr>
          <w:p w:rsidR="00C93459" w:rsidRDefault="00A621E8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Krūzes iela 38, Rīga, LV-1002, Latvija</w:t>
            </w:r>
          </w:p>
        </w:tc>
        <w:tc>
          <w:tcPr>
            <w:tcW w:w="2268" w:type="dxa"/>
            <w:gridSpan w:val="3"/>
          </w:tcPr>
          <w:p w:rsidR="00C93459" w:rsidRDefault="00A621E8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FDV </w:t>
            </w:r>
            <w:r>
              <w:rPr>
                <w:sz w:val="20"/>
              </w:rPr>
              <w:t xml:space="preserve">un juridiskās adreses </w:t>
            </w:r>
            <w:r>
              <w:rPr>
                <w:sz w:val="20"/>
              </w:rPr>
              <w:t>maiņa (no Ojāra Vācieša iela 13, Rīga),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izmaiņas speciālās darbības nosacījumos</w:t>
            </w:r>
          </w:p>
        </w:tc>
      </w:tr>
      <w:tr w:rsidR="00A621E8" w:rsidRPr="007050F7" w:rsidTr="004B2055">
        <w:trPr>
          <w:trHeight w:val="306"/>
        </w:trPr>
        <w:tc>
          <w:tcPr>
            <w:tcW w:w="1304" w:type="dxa"/>
          </w:tcPr>
          <w:p w:rsidR="00A621E8" w:rsidRDefault="00A621E8" w:rsidP="003423CC">
            <w:pPr>
              <w:rPr>
                <w:sz w:val="20"/>
              </w:rPr>
            </w:pPr>
            <w:r>
              <w:rPr>
                <w:sz w:val="20"/>
              </w:rPr>
              <w:t>L00054</w:t>
            </w:r>
          </w:p>
        </w:tc>
        <w:tc>
          <w:tcPr>
            <w:tcW w:w="1276" w:type="dxa"/>
          </w:tcPr>
          <w:p w:rsidR="00A621E8" w:rsidRDefault="00A621E8" w:rsidP="003423CC">
            <w:pPr>
              <w:rPr>
                <w:sz w:val="20"/>
              </w:rPr>
            </w:pPr>
            <w:r>
              <w:rPr>
                <w:sz w:val="20"/>
              </w:rPr>
              <w:t>17.09.2019.</w:t>
            </w:r>
          </w:p>
        </w:tc>
        <w:tc>
          <w:tcPr>
            <w:tcW w:w="2127" w:type="dxa"/>
          </w:tcPr>
          <w:p w:rsidR="00A621E8" w:rsidRDefault="00A621E8" w:rsidP="003423CC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Baltacon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  <w:gridSpan w:val="3"/>
          </w:tcPr>
          <w:p w:rsidR="00A621E8" w:rsidRDefault="00A621E8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Krūzes iela 38, Rīga, LV-1002, Latvija</w:t>
            </w:r>
          </w:p>
        </w:tc>
        <w:tc>
          <w:tcPr>
            <w:tcW w:w="2268" w:type="dxa"/>
            <w:gridSpan w:val="3"/>
          </w:tcPr>
          <w:p w:rsidR="00A621E8" w:rsidRDefault="00A621E8" w:rsidP="003423CC">
            <w:pPr>
              <w:rPr>
                <w:sz w:val="20"/>
              </w:rPr>
            </w:pPr>
            <w:r>
              <w:rPr>
                <w:sz w:val="20"/>
              </w:rPr>
              <w:t>FDV</w:t>
            </w:r>
            <w:r>
              <w:rPr>
                <w:sz w:val="20"/>
              </w:rPr>
              <w:t xml:space="preserve"> un juridiskās adreses</w:t>
            </w:r>
            <w:r>
              <w:rPr>
                <w:sz w:val="20"/>
              </w:rPr>
              <w:t xml:space="preserve"> maiņa (no Ojāra Vācieša iela 13, Rīga), atbildīgās personas maiņa, izmaiņas speciālās darbības nosacījumos</w:t>
            </w:r>
          </w:p>
        </w:tc>
      </w:tr>
      <w:bookmarkEnd w:id="0"/>
      <w:bookmarkEnd w:id="1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90E35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8BBA1-8254-4BD0-8B53-E66A2705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169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1409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33</cp:revision>
  <cp:lastPrinted>2015-11-04T12:50:00Z</cp:lastPrinted>
  <dcterms:created xsi:type="dcterms:W3CDTF">2019-03-04T07:23:00Z</dcterms:created>
  <dcterms:modified xsi:type="dcterms:W3CDTF">2019-09-18T08:07:00Z</dcterms:modified>
</cp:coreProperties>
</file>