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43A6" w14:textId="77777777" w:rsidR="00834DB3" w:rsidRDefault="00834DB3" w:rsidP="00834DB3">
      <w:pPr>
        <w:pStyle w:val="Foot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57431484" w14:textId="77777777" w:rsidR="00A97B44" w:rsidRDefault="00A97B44" w:rsidP="00834DB3">
      <w:pPr>
        <w:pStyle w:val="Foot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4376E44B" w14:textId="77777777" w:rsidR="00834DB3" w:rsidRDefault="00834DB3" w:rsidP="00834DB3">
      <w:pPr>
        <w:pStyle w:val="Foot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4320F101" w14:textId="77777777" w:rsidR="003754BE" w:rsidRPr="00FA2E60" w:rsidRDefault="002D5FF7" w:rsidP="003754BE">
      <w:pPr>
        <w:pStyle w:val="Footer"/>
        <w:tabs>
          <w:tab w:val="clear" w:pos="4320"/>
          <w:tab w:val="clear" w:pos="8640"/>
        </w:tabs>
        <w:ind w:right="21"/>
        <w:jc w:val="right"/>
        <w:rPr>
          <w:rFonts w:ascii="Times New Roman" w:hAnsi="Times New Roman"/>
          <w:b/>
          <w:szCs w:val="24"/>
          <w:lang w:val="lv-LV"/>
        </w:rPr>
      </w:pPr>
      <w:r w:rsidRPr="00FA2E60">
        <w:rPr>
          <w:rFonts w:ascii="Times New Roman" w:hAnsi="Times New Roman"/>
          <w:b/>
          <w:szCs w:val="24"/>
          <w:lang w:val="lv-LV"/>
        </w:rPr>
        <w:t>ZĀĻU VALSTS AĢ</w:t>
      </w:r>
      <w:r w:rsidR="004F7D66" w:rsidRPr="00FA2E60">
        <w:rPr>
          <w:rFonts w:ascii="Times New Roman" w:hAnsi="Times New Roman"/>
          <w:b/>
          <w:szCs w:val="24"/>
          <w:lang w:val="lv-LV"/>
        </w:rPr>
        <w:t>ENTŪRAI</w:t>
      </w:r>
      <w:r w:rsidR="003754BE" w:rsidRPr="00FA2E60">
        <w:rPr>
          <w:rFonts w:ascii="Times New Roman" w:hAnsi="Times New Roman"/>
          <w:b/>
          <w:szCs w:val="24"/>
          <w:lang w:val="lv-LV"/>
        </w:rPr>
        <w:t xml:space="preserve"> </w:t>
      </w:r>
    </w:p>
    <w:p w14:paraId="61CA9272" w14:textId="77777777" w:rsidR="00834DB3" w:rsidRPr="00A97B44" w:rsidRDefault="00834DB3" w:rsidP="00A97B44">
      <w:pPr>
        <w:pStyle w:val="Footer"/>
        <w:tabs>
          <w:tab w:val="clear" w:pos="4320"/>
          <w:tab w:val="clear" w:pos="8640"/>
        </w:tabs>
        <w:ind w:right="21"/>
        <w:jc w:val="right"/>
        <w:rPr>
          <w:rFonts w:ascii="Times New Roman" w:hAnsi="Times New Roman"/>
          <w:szCs w:val="24"/>
          <w:lang w:val="lv-LV"/>
        </w:rPr>
      </w:pPr>
    </w:p>
    <w:p w14:paraId="33610C83" w14:textId="77777777" w:rsidR="0083279D" w:rsidRDefault="0083279D" w:rsidP="0083279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Cs/>
          <w:sz w:val="28"/>
          <w:szCs w:val="28"/>
          <w:lang w:val="lv-LV"/>
        </w:rPr>
      </w:pPr>
    </w:p>
    <w:p w14:paraId="2D29C30D" w14:textId="77777777" w:rsidR="0083279D" w:rsidRPr="00C50FA1" w:rsidRDefault="0083279D" w:rsidP="0083279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Cs/>
          <w:sz w:val="26"/>
          <w:szCs w:val="26"/>
          <w:lang w:val="lv-LV"/>
        </w:rPr>
      </w:pPr>
      <w:r w:rsidRPr="00C50FA1">
        <w:rPr>
          <w:rFonts w:ascii="Times New Roman" w:hAnsi="Times New Roman"/>
          <w:b/>
          <w:iCs/>
          <w:sz w:val="26"/>
          <w:szCs w:val="26"/>
          <w:lang w:val="lv-LV"/>
        </w:rPr>
        <w:t>APTIEKU REAĢENTU PIEPRASĪJUMS</w:t>
      </w:r>
    </w:p>
    <w:p w14:paraId="362C8BCF" w14:textId="77777777" w:rsidR="00B061A1" w:rsidRDefault="00B061A1" w:rsidP="00F87686">
      <w:pPr>
        <w:pStyle w:val="Footer"/>
        <w:tabs>
          <w:tab w:val="clear" w:pos="4320"/>
          <w:tab w:val="clear" w:pos="8640"/>
        </w:tabs>
        <w:ind w:right="57"/>
        <w:rPr>
          <w:rFonts w:ascii="Times New Roman" w:hAnsi="Times New Roman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04"/>
        <w:gridCol w:w="6444"/>
      </w:tblGrid>
      <w:tr w:rsidR="00B061A1" w:rsidRPr="00B061A1" w14:paraId="3F059D23" w14:textId="77777777" w:rsidTr="0083279D">
        <w:trPr>
          <w:trHeight w:val="419"/>
        </w:trPr>
        <w:tc>
          <w:tcPr>
            <w:tcW w:w="3304" w:type="dxa"/>
            <w:shd w:val="clear" w:color="auto" w:fill="auto"/>
          </w:tcPr>
          <w:p w14:paraId="65FC65FB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825512">
              <w:rPr>
                <w:rFonts w:ascii="Times New Roman" w:hAnsi="Times New Roman"/>
                <w:szCs w:val="24"/>
                <w:lang w:val="lv-LV"/>
              </w:rPr>
              <w:t>Pasūtītāja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t xml:space="preserve"> nosaukums</w:t>
            </w:r>
          </w:p>
        </w:tc>
        <w:tc>
          <w:tcPr>
            <w:tcW w:w="6444" w:type="dxa"/>
            <w:shd w:val="clear" w:color="auto" w:fill="auto"/>
          </w:tcPr>
          <w:p w14:paraId="1EE12999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  <w:bookmarkEnd w:id="0"/>
          </w:p>
        </w:tc>
      </w:tr>
      <w:tr w:rsidR="00B061A1" w:rsidRPr="00B061A1" w14:paraId="0C321059" w14:textId="77777777" w:rsidTr="0083279D">
        <w:trPr>
          <w:trHeight w:val="419"/>
        </w:trPr>
        <w:tc>
          <w:tcPr>
            <w:tcW w:w="3304" w:type="dxa"/>
            <w:shd w:val="clear" w:color="auto" w:fill="auto"/>
          </w:tcPr>
          <w:p w14:paraId="556A174A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825512">
              <w:rPr>
                <w:rFonts w:ascii="Times New Roman" w:hAnsi="Times New Roman"/>
                <w:szCs w:val="24"/>
                <w:lang w:val="lv-LV"/>
              </w:rPr>
              <w:t>Pasūtītāja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t xml:space="preserve"> adrese</w:t>
            </w:r>
          </w:p>
        </w:tc>
        <w:tc>
          <w:tcPr>
            <w:tcW w:w="6444" w:type="dxa"/>
            <w:shd w:val="clear" w:color="auto" w:fill="auto"/>
          </w:tcPr>
          <w:p w14:paraId="620C47F9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  <w:tr w:rsidR="00B061A1" w:rsidRPr="00B061A1" w14:paraId="7F0B7F6E" w14:textId="77777777" w:rsidTr="0083279D">
        <w:trPr>
          <w:trHeight w:val="419"/>
        </w:trPr>
        <w:tc>
          <w:tcPr>
            <w:tcW w:w="3304" w:type="dxa"/>
            <w:shd w:val="clear" w:color="auto" w:fill="auto"/>
          </w:tcPr>
          <w:p w14:paraId="77A9E797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825512">
              <w:rPr>
                <w:rFonts w:ascii="Times New Roman" w:hAnsi="Times New Roman"/>
                <w:szCs w:val="24"/>
                <w:lang w:val="lv-LV"/>
              </w:rPr>
              <w:t>Uzņēmuma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t xml:space="preserve"> reģ</w:t>
            </w:r>
            <w:r w:rsidR="00C50FA1">
              <w:rPr>
                <w:rFonts w:ascii="Times New Roman" w:hAnsi="Times New Roman"/>
                <w:szCs w:val="24"/>
                <w:lang w:val="lv-LV"/>
              </w:rPr>
              <w:t>istrācijas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t xml:space="preserve"> Nr</w:t>
            </w:r>
            <w:r w:rsidR="0082551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6444" w:type="dxa"/>
            <w:shd w:val="clear" w:color="auto" w:fill="auto"/>
          </w:tcPr>
          <w:p w14:paraId="4C269413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  <w:tr w:rsidR="00B061A1" w:rsidRPr="00B061A1" w14:paraId="0B5F14A7" w14:textId="77777777" w:rsidTr="0083279D">
        <w:trPr>
          <w:trHeight w:val="419"/>
        </w:trPr>
        <w:tc>
          <w:tcPr>
            <w:tcW w:w="3304" w:type="dxa"/>
            <w:shd w:val="clear" w:color="auto" w:fill="auto"/>
          </w:tcPr>
          <w:p w14:paraId="772499B1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t>Tālrunis</w:t>
            </w:r>
          </w:p>
        </w:tc>
        <w:tc>
          <w:tcPr>
            <w:tcW w:w="6444" w:type="dxa"/>
            <w:shd w:val="clear" w:color="auto" w:fill="auto"/>
          </w:tcPr>
          <w:p w14:paraId="52290985" w14:textId="77777777" w:rsidR="00B061A1" w:rsidRPr="004353F3" w:rsidRDefault="00B061A1" w:rsidP="004353F3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</w:tbl>
    <w:p w14:paraId="59A7FC45" w14:textId="77777777" w:rsidR="00B061A1" w:rsidRDefault="00B061A1" w:rsidP="00F87686">
      <w:pPr>
        <w:pStyle w:val="Footer"/>
        <w:tabs>
          <w:tab w:val="clear" w:pos="4320"/>
          <w:tab w:val="clear" w:pos="8640"/>
        </w:tabs>
        <w:ind w:right="57"/>
        <w:rPr>
          <w:rFonts w:ascii="Times New Roman" w:hAnsi="Times New Roman"/>
          <w:szCs w:val="24"/>
          <w:lang w:val="lv-LV"/>
        </w:rPr>
      </w:pPr>
    </w:p>
    <w:p w14:paraId="1C85C659" w14:textId="77777777" w:rsidR="00810455" w:rsidRPr="00FA2E60" w:rsidRDefault="0052073D" w:rsidP="00F87686">
      <w:pPr>
        <w:pStyle w:val="Foot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sz w:val="22"/>
          <w:szCs w:val="22"/>
          <w:lang w:val="lv-LV"/>
        </w:rPr>
      </w:pPr>
      <w:r w:rsidRPr="00FA2E60">
        <w:rPr>
          <w:rFonts w:ascii="Times New Roman" w:hAnsi="Times New Roman"/>
          <w:b/>
          <w:sz w:val="22"/>
          <w:szCs w:val="22"/>
          <w:lang w:val="lv-LV"/>
        </w:rPr>
        <w:t xml:space="preserve">Lūdzu </w:t>
      </w:r>
      <w:r w:rsidR="00605EFB" w:rsidRPr="00FA2E60">
        <w:rPr>
          <w:rFonts w:ascii="Times New Roman" w:hAnsi="Times New Roman"/>
          <w:b/>
          <w:sz w:val="22"/>
          <w:szCs w:val="22"/>
          <w:lang w:val="lv-LV"/>
        </w:rPr>
        <w:t>pagatavot sekojošos reaģentus</w:t>
      </w:r>
      <w:r w:rsidRPr="00FA2E60">
        <w:rPr>
          <w:rFonts w:ascii="Times New Roman" w:hAnsi="Times New Roman"/>
          <w:b/>
          <w:sz w:val="22"/>
          <w:szCs w:val="22"/>
          <w:lang w:val="lv-LV"/>
        </w:rPr>
        <w:t>:</w:t>
      </w: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1417"/>
        <w:gridCol w:w="1272"/>
      </w:tblGrid>
      <w:tr w:rsidR="005465D1" w:rsidRPr="00810455" w14:paraId="371D8E5D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31711A8" w14:textId="77777777" w:rsidR="005465D1" w:rsidRPr="00F724B6" w:rsidRDefault="00FC277E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F724B6">
              <w:rPr>
                <w:rFonts w:ascii="Times New Roman" w:hAnsi="Times New Roman"/>
                <w:b/>
                <w:bCs/>
                <w:szCs w:val="24"/>
                <w:lang w:val="lv-LV"/>
              </w:rPr>
              <w:t>Nr. p.</w:t>
            </w:r>
            <w:r w:rsidR="005465D1" w:rsidRPr="00F724B6">
              <w:rPr>
                <w:rFonts w:ascii="Times New Roman" w:hAnsi="Times New Roman"/>
                <w:b/>
                <w:bCs/>
                <w:szCs w:val="24"/>
                <w:lang w:val="lv-LV"/>
              </w:rPr>
              <w:t>k</w:t>
            </w:r>
            <w:r w:rsidRPr="00F724B6">
              <w:rPr>
                <w:rFonts w:ascii="Times New Roman" w:hAnsi="Times New Roman"/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4678" w:type="dxa"/>
          </w:tcPr>
          <w:p w14:paraId="370D4541" w14:textId="77777777" w:rsidR="005465D1" w:rsidRPr="00F724B6" w:rsidRDefault="005465D1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F724B6">
              <w:rPr>
                <w:rFonts w:ascii="Times New Roman" w:hAnsi="Times New Roman"/>
                <w:b/>
                <w:bCs/>
                <w:szCs w:val="24"/>
                <w:lang w:val="lv-LV"/>
              </w:rPr>
              <w:t>Reaktīvu, titrēto šķīdumu vai indikatoru nosaukums</w:t>
            </w:r>
          </w:p>
        </w:tc>
        <w:tc>
          <w:tcPr>
            <w:tcW w:w="1701" w:type="dxa"/>
          </w:tcPr>
          <w:p w14:paraId="1326A5AF" w14:textId="77777777" w:rsidR="005465D1" w:rsidRPr="00F724B6" w:rsidRDefault="005465D1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F724B6">
              <w:rPr>
                <w:rFonts w:ascii="Times New Roman" w:hAnsi="Times New Roman"/>
                <w:b/>
                <w:szCs w:val="24"/>
                <w:lang w:val="lv-LV"/>
              </w:rPr>
              <w:t>Koncentrācija</w:t>
            </w:r>
          </w:p>
        </w:tc>
        <w:tc>
          <w:tcPr>
            <w:tcW w:w="1417" w:type="dxa"/>
          </w:tcPr>
          <w:p w14:paraId="4CAEE099" w14:textId="77777777" w:rsidR="005465D1" w:rsidRPr="00F724B6" w:rsidRDefault="005465D1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F724B6">
              <w:rPr>
                <w:rFonts w:ascii="Times New Roman" w:hAnsi="Times New Roman"/>
                <w:b/>
                <w:bCs/>
                <w:szCs w:val="24"/>
                <w:lang w:val="lv-LV"/>
              </w:rPr>
              <w:t>Daudzums</w:t>
            </w:r>
          </w:p>
        </w:tc>
        <w:tc>
          <w:tcPr>
            <w:tcW w:w="1272" w:type="dxa"/>
          </w:tcPr>
          <w:p w14:paraId="6BEB25FF" w14:textId="77777777" w:rsidR="005465D1" w:rsidRPr="00F724B6" w:rsidRDefault="00F87686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F724B6">
              <w:rPr>
                <w:rFonts w:ascii="Times New Roman" w:hAnsi="Times New Roman"/>
                <w:b/>
                <w:bCs/>
                <w:szCs w:val="24"/>
                <w:lang w:val="lv-LV"/>
              </w:rPr>
              <w:t>Piezīmes</w:t>
            </w:r>
          </w:p>
        </w:tc>
      </w:tr>
      <w:tr w:rsidR="005465D1" w:rsidRPr="00810455" w14:paraId="6BE79485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3EB60D4" w14:textId="77777777" w:rsidR="005465D1" w:rsidRPr="00AB70B7" w:rsidRDefault="00AB70B7" w:rsidP="00AB70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AB70B7">
              <w:rPr>
                <w:rFonts w:ascii="Times New Roman" w:hAnsi="Times New Roman"/>
                <w:sz w:val="20"/>
                <w:lang w:val="lv-LV"/>
              </w:rPr>
              <w:t>1</w:t>
            </w:r>
          </w:p>
        </w:tc>
        <w:tc>
          <w:tcPr>
            <w:tcW w:w="4678" w:type="dxa"/>
          </w:tcPr>
          <w:p w14:paraId="77EE4CB9" w14:textId="77777777" w:rsidR="005465D1" w:rsidRPr="00AB70B7" w:rsidRDefault="00AB70B7" w:rsidP="00AB70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AB70B7">
              <w:rPr>
                <w:rFonts w:ascii="Times New Roman" w:hAnsi="Times New Roman"/>
                <w:sz w:val="20"/>
                <w:lang w:val="lv-LV"/>
              </w:rPr>
              <w:t>2</w:t>
            </w:r>
          </w:p>
        </w:tc>
        <w:tc>
          <w:tcPr>
            <w:tcW w:w="1701" w:type="dxa"/>
          </w:tcPr>
          <w:p w14:paraId="0C025FC1" w14:textId="77777777" w:rsidR="005465D1" w:rsidRPr="00AB70B7" w:rsidRDefault="00AB70B7" w:rsidP="00AB70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AB70B7">
              <w:rPr>
                <w:rFonts w:ascii="Times New Roman" w:hAnsi="Times New Roman"/>
                <w:sz w:val="20"/>
                <w:lang w:val="lv-LV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2201D0B" w14:textId="77777777" w:rsidR="005465D1" w:rsidRPr="00AB70B7" w:rsidRDefault="00AB70B7" w:rsidP="00AB70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AB70B7">
              <w:rPr>
                <w:rFonts w:ascii="Times New Roman" w:hAnsi="Times New Roman"/>
                <w:sz w:val="20"/>
                <w:lang w:val="lv-LV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14:paraId="35071619" w14:textId="77777777" w:rsidR="005465D1" w:rsidRPr="00AB70B7" w:rsidRDefault="00AB70B7" w:rsidP="00AB70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AB70B7">
              <w:rPr>
                <w:rFonts w:ascii="Times New Roman" w:hAnsi="Times New Roman"/>
                <w:sz w:val="20"/>
                <w:lang w:val="lv-LV"/>
              </w:rPr>
              <w:t>5</w:t>
            </w:r>
          </w:p>
        </w:tc>
      </w:tr>
      <w:tr w:rsidR="005465D1" w:rsidRPr="00810455" w14:paraId="5FE302DE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E39B18C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765D0BD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6A9B4776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6211617E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4FD600A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41434C0F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2F1EB72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35E2445D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4465765B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037A6158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08F5301C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7DDE118E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DC9A388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4B936834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71117DE3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71755FD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654AB3BC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7CC6EF87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B5461C2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7F371BFA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0039311F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1E29EF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793B8E17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35C2C51A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6E012E3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0D41909E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2755C482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060712A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2EE22C1B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1893B65A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C10404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667DADDD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7E83F696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797C9A3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051F307C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3AB792BE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5C76219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7D0B5D4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38057057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3B37878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57217CA4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546187E6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F8563D5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2B53AFEE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4491173A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0D34D6C7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3F20477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465D1" w:rsidRPr="00810455" w14:paraId="49FFA0F3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3CA7783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7FBAD061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3CD91E9C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70782CCC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4D5B7E0D" w14:textId="77777777" w:rsidR="005465D1" w:rsidRPr="00473C59" w:rsidRDefault="005465D1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605EFB" w:rsidRPr="00810455" w14:paraId="32D31001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ECE5727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7CF25AF1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7897BF6A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70974D0D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7773DC30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605EFB" w:rsidRPr="00810455" w14:paraId="086593CD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619C5DC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05C87E6A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77A654CA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30FB0A2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4BF81C61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605EFB" w:rsidRPr="00810455" w14:paraId="117D8AEF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3BE3DBCA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2F73B6B1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053463C5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5E42A46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5D3691A0" w14:textId="77777777" w:rsidR="00605EFB" w:rsidRPr="00473C59" w:rsidRDefault="00605EFB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D12572" w:rsidRPr="00810455" w14:paraId="1FF824E9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847A434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0F732D45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509C6364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A9DDD6E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3544803B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D12572" w:rsidRPr="00810455" w14:paraId="0016DE9A" w14:textId="77777777" w:rsidTr="00A37C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DACD172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78" w:type="dxa"/>
          </w:tcPr>
          <w:p w14:paraId="39EBAAE0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21073083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BDCE2F7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14:paraId="53FBDB3F" w14:textId="77777777" w:rsidR="00D12572" w:rsidRPr="00473C59" w:rsidRDefault="00D12572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14:paraId="08665DD7" w14:textId="77777777" w:rsidR="0052073D" w:rsidRPr="00810455" w:rsidRDefault="0052073D" w:rsidP="0052073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4"/>
          <w:lang w:val="lv-LV"/>
        </w:rPr>
      </w:pPr>
    </w:p>
    <w:p w14:paraId="5A2AB4CE" w14:textId="77777777" w:rsidR="0052073D" w:rsidRPr="00473C59" w:rsidRDefault="00F87686" w:rsidP="00497C78">
      <w:pPr>
        <w:pStyle w:val="Footer"/>
        <w:tabs>
          <w:tab w:val="clear" w:pos="4320"/>
          <w:tab w:val="clear" w:pos="8640"/>
        </w:tabs>
        <w:spacing w:line="360" w:lineRule="auto"/>
        <w:ind w:right="-263"/>
        <w:rPr>
          <w:rFonts w:ascii="Times New Roman" w:hAnsi="Times New Roman"/>
          <w:sz w:val="22"/>
          <w:szCs w:val="22"/>
          <w:lang w:val="lv-LV"/>
        </w:rPr>
      </w:pPr>
      <w:r w:rsidRPr="00FA2E60">
        <w:rPr>
          <w:rFonts w:ascii="Times New Roman" w:hAnsi="Times New Roman"/>
          <w:szCs w:val="24"/>
          <w:lang w:val="lv-LV"/>
        </w:rPr>
        <w:t>Papildu</w:t>
      </w:r>
      <w:r w:rsidR="005A75C9" w:rsidRPr="00FA2E60">
        <w:rPr>
          <w:rFonts w:ascii="Times New Roman" w:hAnsi="Times New Roman"/>
          <w:szCs w:val="24"/>
          <w:lang w:val="lv-LV"/>
        </w:rPr>
        <w:t xml:space="preserve"> ziņas</w:t>
      </w:r>
      <w:r w:rsidRPr="00FA2E60">
        <w:rPr>
          <w:rFonts w:ascii="Times New Roman" w:hAnsi="Times New Roman"/>
          <w:szCs w:val="24"/>
          <w:lang w:val="lv-LV"/>
        </w:rPr>
        <w:t>:</w:t>
      </w:r>
      <w:r w:rsidRPr="00473C59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36739C">
        <w:rPr>
          <w:rFonts w:ascii="Times New Roman" w:hAnsi="Times New Roman"/>
          <w:sz w:val="22"/>
          <w:szCs w:val="22"/>
          <w:lang w:val="lv-LV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739C">
        <w:rPr>
          <w:rFonts w:ascii="Times New Roman" w:hAnsi="Times New Roman"/>
          <w:sz w:val="22"/>
          <w:szCs w:val="22"/>
          <w:lang w:val="lv-LV"/>
        </w:rPr>
        <w:instrText xml:space="preserve"> FORMTEXT </w:instrText>
      </w:r>
      <w:r w:rsidR="0036739C">
        <w:rPr>
          <w:rFonts w:ascii="Times New Roman" w:hAnsi="Times New Roman"/>
          <w:sz w:val="22"/>
          <w:szCs w:val="22"/>
          <w:lang w:val="lv-LV"/>
        </w:rPr>
      </w:r>
      <w:r w:rsidR="0036739C">
        <w:rPr>
          <w:rFonts w:ascii="Times New Roman" w:hAnsi="Times New Roman"/>
          <w:sz w:val="22"/>
          <w:szCs w:val="22"/>
          <w:lang w:val="lv-LV"/>
        </w:rPr>
        <w:fldChar w:fldCharType="separate"/>
      </w:r>
      <w:r w:rsidR="0036739C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36739C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36739C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36739C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36739C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36739C">
        <w:rPr>
          <w:rFonts w:ascii="Times New Roman" w:hAnsi="Times New Roman"/>
          <w:sz w:val="22"/>
          <w:szCs w:val="22"/>
          <w:lang w:val="lv-LV"/>
        </w:rPr>
        <w:fldChar w:fldCharType="end"/>
      </w:r>
      <w:bookmarkEnd w:id="1"/>
    </w:p>
    <w:p w14:paraId="33673712" w14:textId="77777777" w:rsidR="00FA2E60" w:rsidRDefault="0052073D" w:rsidP="00FA2E60">
      <w:pPr>
        <w:ind w:right="-83"/>
        <w:jc w:val="both"/>
        <w:rPr>
          <w:sz w:val="22"/>
          <w:szCs w:val="22"/>
        </w:rPr>
      </w:pPr>
      <w:r w:rsidRPr="00FA2E60">
        <w:rPr>
          <w:b/>
          <w:sz w:val="22"/>
          <w:szCs w:val="22"/>
        </w:rPr>
        <w:pict w14:anchorId="21CE818F">
          <v:rect id="_x0000_s1029" style="position:absolute;left:0;text-align:left;margin-left:205.55pt;margin-top:519.75pt;width:9pt;height:9pt;z-index:1"/>
        </w:pict>
      </w:r>
      <w:r w:rsidR="00305961" w:rsidRPr="00FA2E60">
        <w:rPr>
          <w:b/>
          <w:sz w:val="22"/>
          <w:szCs w:val="22"/>
        </w:rPr>
        <w:t>Reaģentu</w:t>
      </w:r>
      <w:r w:rsidR="005A75C9" w:rsidRPr="00FA2E60">
        <w:rPr>
          <w:b/>
          <w:sz w:val="22"/>
          <w:szCs w:val="22"/>
        </w:rPr>
        <w:t xml:space="preserve"> pagatavošanu</w:t>
      </w:r>
      <w:r w:rsidRPr="00FA2E60">
        <w:rPr>
          <w:b/>
          <w:sz w:val="22"/>
          <w:szCs w:val="22"/>
        </w:rPr>
        <w:t xml:space="preserve"> veikt </w:t>
      </w:r>
      <w:r w:rsidR="003226DA" w:rsidRPr="00FA2E60">
        <w:rPr>
          <w:bCs/>
          <w:sz w:val="22"/>
          <w:szCs w:val="22"/>
        </w:rPr>
        <w:t>saskaņā ar</w:t>
      </w:r>
      <w:r w:rsidR="007E549F" w:rsidRPr="00FA2E60">
        <w:rPr>
          <w:b/>
          <w:sz w:val="22"/>
          <w:szCs w:val="22"/>
        </w:rPr>
        <w:t xml:space="preserve"> </w:t>
      </w:r>
      <w:r w:rsidR="001F3B4D" w:rsidRPr="001F3B4D">
        <w:rPr>
          <w:sz w:val="22"/>
          <w:szCs w:val="22"/>
        </w:rPr>
        <w:t>Latvijas Republikas Ministru kabineta</w:t>
      </w:r>
      <w:r w:rsidR="00521890" w:rsidRPr="00FA2E60">
        <w:rPr>
          <w:sz w:val="22"/>
          <w:szCs w:val="22"/>
        </w:rPr>
        <w:t xml:space="preserve"> noteikumiem Nr.304</w:t>
      </w:r>
      <w:r w:rsidR="00B9762E" w:rsidRPr="00FA2E60">
        <w:rPr>
          <w:sz w:val="22"/>
          <w:szCs w:val="22"/>
        </w:rPr>
        <w:t xml:space="preserve"> “Noteikumi par zāļu ražošanas un kontroles kārtību, par zāļu ražošanu atbildīgās amatpersonas kvalifikācijas prasībām un profesionālo pieredzi un kārtību, kādā zāļu ražošanas uzņēmumam izsniedz labas ražošanas prakses sertifikātu”</w:t>
      </w:r>
      <w:r w:rsidR="003226DA" w:rsidRPr="00FA2E60">
        <w:rPr>
          <w:sz w:val="22"/>
          <w:szCs w:val="22"/>
        </w:rPr>
        <w:t xml:space="preserve">, izmantojot </w:t>
      </w:r>
      <w:bookmarkStart w:id="2" w:name="_Hlk59030938"/>
      <w:r w:rsidR="00425080" w:rsidRPr="002A01B4">
        <w:rPr>
          <w:sz w:val="22"/>
          <w:szCs w:val="22"/>
        </w:rPr>
        <w:t>E</w:t>
      </w:r>
      <w:r w:rsidR="00425080">
        <w:rPr>
          <w:sz w:val="22"/>
          <w:szCs w:val="22"/>
        </w:rPr>
        <w:t xml:space="preserve">iropas </w:t>
      </w:r>
      <w:r w:rsidR="00425080" w:rsidRPr="001F3B4D">
        <w:rPr>
          <w:sz w:val="22"/>
          <w:szCs w:val="22"/>
        </w:rPr>
        <w:t>farmakopejas</w:t>
      </w:r>
      <w:bookmarkEnd w:id="2"/>
      <w:r w:rsidR="00D12572" w:rsidRPr="001F3B4D">
        <w:rPr>
          <w:sz w:val="22"/>
          <w:szCs w:val="22"/>
        </w:rPr>
        <w:t xml:space="preserve"> </w:t>
      </w:r>
      <w:r w:rsidR="003226DA" w:rsidRPr="001F3B4D">
        <w:rPr>
          <w:sz w:val="22"/>
          <w:szCs w:val="22"/>
        </w:rPr>
        <w:t>u</w:t>
      </w:r>
      <w:r w:rsidR="003226DA" w:rsidRPr="00825512">
        <w:rPr>
          <w:sz w:val="22"/>
          <w:szCs w:val="22"/>
        </w:rPr>
        <w:t xml:space="preserve">n </w:t>
      </w:r>
      <w:r w:rsidR="008255FE" w:rsidRPr="00825512">
        <w:rPr>
          <w:sz w:val="22"/>
          <w:szCs w:val="22"/>
        </w:rPr>
        <w:t>Z</w:t>
      </w:r>
      <w:r w:rsidR="00825512">
        <w:rPr>
          <w:sz w:val="22"/>
          <w:szCs w:val="22"/>
        </w:rPr>
        <w:t>āļu ekspertīzes laboratorijas</w:t>
      </w:r>
      <w:r w:rsidR="00341D8E" w:rsidRPr="00FA2E60">
        <w:rPr>
          <w:sz w:val="22"/>
          <w:szCs w:val="22"/>
        </w:rPr>
        <w:t xml:space="preserve"> metodes</w:t>
      </w:r>
      <w:r w:rsidR="00F82981" w:rsidRPr="00FA2E60">
        <w:rPr>
          <w:sz w:val="22"/>
          <w:szCs w:val="22"/>
        </w:rPr>
        <w:t>.</w:t>
      </w:r>
    </w:p>
    <w:p w14:paraId="19B874F3" w14:textId="77777777" w:rsidR="00F82981" w:rsidRPr="00FA2E60" w:rsidRDefault="00473C59" w:rsidP="00FA2E60">
      <w:pPr>
        <w:ind w:right="-83"/>
        <w:jc w:val="both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</w:t>
      </w:r>
      <w:r w:rsidR="00A37CB3">
        <w:rPr>
          <w:sz w:val="20"/>
        </w:rPr>
        <w:t>____</w:t>
      </w:r>
      <w:r>
        <w:rPr>
          <w:sz w:val="20"/>
        </w:rPr>
        <w:t>__</w:t>
      </w:r>
    </w:p>
    <w:p w14:paraId="546B45B9" w14:textId="77777777" w:rsidR="001079B9" w:rsidRPr="00FA2E60" w:rsidRDefault="00B0434B" w:rsidP="00237389">
      <w:pPr>
        <w:pStyle w:val="Footer"/>
        <w:tabs>
          <w:tab w:val="clear" w:pos="4320"/>
          <w:tab w:val="clear" w:pos="8640"/>
          <w:tab w:val="left" w:pos="6210"/>
        </w:tabs>
        <w:spacing w:after="120"/>
        <w:jc w:val="both"/>
        <w:rPr>
          <w:rFonts w:ascii="Times New Roman" w:hAnsi="Times New Roman"/>
          <w:sz w:val="22"/>
          <w:szCs w:val="22"/>
          <w:lang w:val="lv-LV"/>
        </w:rPr>
      </w:pPr>
      <w:r w:rsidRPr="00FA2E60">
        <w:rPr>
          <w:rFonts w:ascii="Times New Roman" w:hAnsi="Times New Roman"/>
          <w:sz w:val="22"/>
          <w:szCs w:val="22"/>
          <w:lang w:val="lv-LV"/>
        </w:rPr>
        <w:t xml:space="preserve">Pasūtītājam </w:t>
      </w:r>
      <w:r w:rsidR="005A75C9" w:rsidRPr="00FA2E60">
        <w:rPr>
          <w:rFonts w:ascii="Times New Roman" w:hAnsi="Times New Roman"/>
          <w:sz w:val="22"/>
          <w:szCs w:val="22"/>
          <w:lang w:val="lv-LV"/>
        </w:rPr>
        <w:t>jāiesniedz</w:t>
      </w:r>
      <w:r w:rsidR="00F87686" w:rsidRPr="00FA2E60">
        <w:rPr>
          <w:rFonts w:ascii="Times New Roman" w:hAnsi="Times New Roman"/>
          <w:sz w:val="22"/>
          <w:szCs w:val="22"/>
          <w:lang w:val="lv-LV"/>
        </w:rPr>
        <w:t xml:space="preserve"> tīras un sausas </w:t>
      </w:r>
      <w:r w:rsidR="00605EFB" w:rsidRPr="00FA2E60">
        <w:rPr>
          <w:rFonts w:ascii="Times New Roman" w:hAnsi="Times New Roman"/>
          <w:sz w:val="22"/>
          <w:szCs w:val="22"/>
          <w:lang w:val="lv-LV"/>
        </w:rPr>
        <w:t>pudelī</w:t>
      </w:r>
      <w:r w:rsidR="005A75C9" w:rsidRPr="00FA2E60">
        <w:rPr>
          <w:rFonts w:ascii="Times New Roman" w:hAnsi="Times New Roman"/>
          <w:sz w:val="22"/>
          <w:szCs w:val="22"/>
          <w:lang w:val="lv-LV"/>
        </w:rPr>
        <w:t>tes reaktīvu, titrēto šķīdumu vai indikatoru saņemšanai</w:t>
      </w:r>
      <w:r w:rsidR="0052073D" w:rsidRPr="00FA2E60">
        <w:rPr>
          <w:rFonts w:ascii="Times New Roman" w:hAnsi="Times New Roman"/>
          <w:sz w:val="22"/>
          <w:szCs w:val="22"/>
          <w:lang w:val="lv-LV"/>
        </w:rPr>
        <w:t xml:space="preserve">. </w:t>
      </w:r>
    </w:p>
    <w:p w14:paraId="325EB3EF" w14:textId="77777777" w:rsidR="003B37E0" w:rsidRDefault="0052073D" w:rsidP="00FA2E6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  <w:r w:rsidRPr="00FA2E60">
        <w:rPr>
          <w:rFonts w:ascii="Times New Roman" w:hAnsi="Times New Roman"/>
          <w:b/>
          <w:sz w:val="22"/>
          <w:szCs w:val="22"/>
          <w:lang w:val="lv-LV"/>
        </w:rPr>
        <w:t>Apmaksu garantēju</w:t>
      </w:r>
      <w:r w:rsidR="00D91B54" w:rsidRPr="00FA2E60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D646E7" w:rsidRPr="00FA2E60">
        <w:rPr>
          <w:rFonts w:ascii="Times New Roman" w:hAnsi="Times New Roman"/>
          <w:sz w:val="22"/>
          <w:szCs w:val="22"/>
          <w:lang w:val="lv-LV"/>
        </w:rPr>
        <w:t>saskaņā ar Ministru kabineta noteikumiem par Zāļu valsts aģentūras maksas pakalpojumu cenrādi.</w:t>
      </w:r>
    </w:p>
    <w:p w14:paraId="7629969C" w14:textId="77777777" w:rsidR="004071F6" w:rsidRPr="00FA2E60" w:rsidRDefault="004071F6" w:rsidP="00FA2E6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483E71E" w14:textId="77777777" w:rsidR="003B37E0" w:rsidRPr="00A37CB3" w:rsidRDefault="003B37E0" w:rsidP="00034CD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lv-LV"/>
        </w:rPr>
      </w:pPr>
      <w:r w:rsidRPr="00A37CB3">
        <w:rPr>
          <w:rFonts w:ascii="Times New Roman" w:hAnsi="Times New Roman"/>
          <w:szCs w:val="24"/>
          <w:lang w:val="lv-LV"/>
        </w:rPr>
        <w:t>Datums:</w:t>
      </w:r>
      <w:r w:rsidR="004071F6">
        <w:rPr>
          <w:rFonts w:ascii="Times New Roman" w:hAnsi="Times New Roman"/>
          <w:szCs w:val="24"/>
          <w:lang w:val="lv-LV"/>
        </w:rPr>
        <w:t xml:space="preserve"> </w:t>
      </w:r>
      <w:r w:rsidR="004071F6">
        <w:rPr>
          <w:rFonts w:ascii="Times New Roman" w:hAnsi="Times New Roman"/>
          <w:sz w:val="22"/>
          <w:szCs w:val="22"/>
          <w:lang w:val="lv-LV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71F6">
        <w:rPr>
          <w:rFonts w:ascii="Times New Roman" w:hAnsi="Times New Roman"/>
          <w:sz w:val="22"/>
          <w:szCs w:val="22"/>
          <w:lang w:val="lv-LV"/>
        </w:rPr>
        <w:instrText xml:space="preserve"> FORMTEXT </w:instrText>
      </w:r>
      <w:r w:rsidR="004071F6">
        <w:rPr>
          <w:rFonts w:ascii="Times New Roman" w:hAnsi="Times New Roman"/>
          <w:sz w:val="22"/>
          <w:szCs w:val="22"/>
          <w:lang w:val="lv-LV"/>
        </w:rPr>
      </w:r>
      <w:r w:rsidR="004071F6">
        <w:rPr>
          <w:rFonts w:ascii="Times New Roman" w:hAnsi="Times New Roman"/>
          <w:sz w:val="22"/>
          <w:szCs w:val="22"/>
          <w:lang w:val="lv-LV"/>
        </w:rPr>
        <w:fldChar w:fldCharType="separate"/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sz w:val="22"/>
          <w:szCs w:val="22"/>
          <w:lang w:val="lv-LV"/>
        </w:rPr>
        <w:fldChar w:fldCharType="end"/>
      </w:r>
    </w:p>
    <w:p w14:paraId="43463AE5" w14:textId="77777777" w:rsidR="001079B9" w:rsidRPr="00A37CB3" w:rsidRDefault="00417737" w:rsidP="0052073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  <w:lang w:val="lv-LV"/>
        </w:rPr>
      </w:pPr>
      <w:r w:rsidRPr="00A37CB3">
        <w:rPr>
          <w:rFonts w:ascii="Times New Roman" w:hAnsi="Times New Roman"/>
          <w:szCs w:val="24"/>
          <w:lang w:val="lv-LV"/>
        </w:rPr>
        <w:t>Pasūtītāja paraksts</w:t>
      </w:r>
      <w:r w:rsidR="0052073D" w:rsidRPr="00A37CB3">
        <w:rPr>
          <w:rFonts w:ascii="Times New Roman" w:hAnsi="Times New Roman"/>
          <w:szCs w:val="24"/>
          <w:lang w:val="lv-LV"/>
        </w:rPr>
        <w:t>:</w:t>
      </w:r>
      <w:r w:rsidR="004071F6">
        <w:rPr>
          <w:rFonts w:ascii="Times New Roman" w:hAnsi="Times New Roman"/>
          <w:szCs w:val="24"/>
          <w:lang w:val="lv-LV"/>
        </w:rPr>
        <w:t xml:space="preserve"> </w:t>
      </w:r>
      <w:r w:rsidR="004071F6">
        <w:rPr>
          <w:rFonts w:ascii="Times New Roman" w:hAnsi="Times New Roman"/>
          <w:sz w:val="22"/>
          <w:szCs w:val="22"/>
          <w:lang w:val="lv-LV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71F6">
        <w:rPr>
          <w:rFonts w:ascii="Times New Roman" w:hAnsi="Times New Roman"/>
          <w:sz w:val="22"/>
          <w:szCs w:val="22"/>
          <w:lang w:val="lv-LV"/>
        </w:rPr>
        <w:instrText xml:space="preserve"> FORMTEXT </w:instrText>
      </w:r>
      <w:r w:rsidR="004071F6">
        <w:rPr>
          <w:rFonts w:ascii="Times New Roman" w:hAnsi="Times New Roman"/>
          <w:sz w:val="22"/>
          <w:szCs w:val="22"/>
          <w:lang w:val="lv-LV"/>
        </w:rPr>
      </w:r>
      <w:r w:rsidR="004071F6">
        <w:rPr>
          <w:rFonts w:ascii="Times New Roman" w:hAnsi="Times New Roman"/>
          <w:sz w:val="22"/>
          <w:szCs w:val="22"/>
          <w:lang w:val="lv-LV"/>
        </w:rPr>
        <w:fldChar w:fldCharType="separate"/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noProof/>
          <w:sz w:val="22"/>
          <w:szCs w:val="22"/>
          <w:lang w:val="lv-LV"/>
        </w:rPr>
        <w:t> </w:t>
      </w:r>
      <w:r w:rsidR="004071F6">
        <w:rPr>
          <w:rFonts w:ascii="Times New Roman" w:hAnsi="Times New Roman"/>
          <w:sz w:val="22"/>
          <w:szCs w:val="22"/>
          <w:lang w:val="lv-LV"/>
        </w:rPr>
        <w:fldChar w:fldCharType="end"/>
      </w:r>
      <w:r w:rsidR="00605EFB" w:rsidRPr="00A37CB3">
        <w:rPr>
          <w:rFonts w:ascii="Times New Roman" w:hAnsi="Times New Roman"/>
          <w:szCs w:val="24"/>
          <w:lang w:val="lv-LV"/>
        </w:rPr>
        <w:t xml:space="preserve">            </w:t>
      </w:r>
      <w:r w:rsidR="00F87686" w:rsidRPr="00A37CB3">
        <w:rPr>
          <w:rFonts w:ascii="Times New Roman" w:hAnsi="Times New Roman"/>
          <w:szCs w:val="24"/>
          <w:lang w:val="lv-LV"/>
        </w:rPr>
        <w:t xml:space="preserve">          </w:t>
      </w:r>
    </w:p>
    <w:p w14:paraId="784E4A97" w14:textId="77777777" w:rsidR="0060071A" w:rsidRDefault="004071F6" w:rsidP="004071F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  <w:sz w:val="20"/>
          <w:lang w:val="lv-LV"/>
        </w:rPr>
      </w:pPr>
      <w:r>
        <w:rPr>
          <w:rFonts w:ascii="Times New Roman" w:hAnsi="Times New Roman"/>
          <w:bCs/>
          <w:sz w:val="20"/>
          <w:lang w:val="lv-LV"/>
        </w:rPr>
        <w:tab/>
      </w:r>
      <w:r>
        <w:rPr>
          <w:rFonts w:ascii="Times New Roman" w:hAnsi="Times New Roman"/>
          <w:bCs/>
          <w:sz w:val="20"/>
          <w:lang w:val="lv-LV"/>
        </w:rPr>
        <w:tab/>
      </w:r>
      <w:r w:rsidR="00810455">
        <w:rPr>
          <w:rFonts w:ascii="Times New Roman" w:hAnsi="Times New Roman"/>
          <w:bCs/>
          <w:sz w:val="20"/>
          <w:lang w:val="lv-LV"/>
        </w:rPr>
        <w:t>(</w:t>
      </w:r>
      <w:bookmarkStart w:id="3" w:name="_Hlk59026960"/>
      <w:r w:rsidR="00810455">
        <w:rPr>
          <w:rFonts w:ascii="Times New Roman" w:hAnsi="Times New Roman"/>
          <w:bCs/>
          <w:sz w:val="20"/>
          <w:lang w:val="lv-LV"/>
        </w:rPr>
        <w:t>vārds, uzvā</w:t>
      </w:r>
      <w:r w:rsidR="00417737" w:rsidRPr="00810455">
        <w:rPr>
          <w:rFonts w:ascii="Times New Roman" w:hAnsi="Times New Roman"/>
          <w:bCs/>
          <w:sz w:val="20"/>
          <w:lang w:val="lv-LV"/>
        </w:rPr>
        <w:t>rds, amats</w:t>
      </w:r>
      <w:bookmarkEnd w:id="3"/>
      <w:r w:rsidR="00417737" w:rsidRPr="00810455">
        <w:rPr>
          <w:rFonts w:ascii="Times New Roman" w:hAnsi="Times New Roman"/>
          <w:bCs/>
          <w:sz w:val="20"/>
          <w:lang w:val="lv-LV"/>
        </w:rPr>
        <w:t>)</w:t>
      </w:r>
    </w:p>
    <w:p w14:paraId="6E90762B" w14:textId="77777777" w:rsidR="004071F6" w:rsidRDefault="004071F6" w:rsidP="00352600">
      <w:pPr>
        <w:pStyle w:val="Footer"/>
        <w:jc w:val="both"/>
        <w:rPr>
          <w:rFonts w:ascii="Times New Roman" w:hAnsi="Times New Roman"/>
          <w:sz w:val="20"/>
          <w:lang w:val="lv-LV" w:eastAsia="x-none"/>
        </w:rPr>
      </w:pPr>
    </w:p>
    <w:p w14:paraId="37123E71" w14:textId="77777777" w:rsidR="00352600" w:rsidRPr="00A37CB3" w:rsidRDefault="004071F6" w:rsidP="00352600">
      <w:pPr>
        <w:pStyle w:val="Footer"/>
        <w:jc w:val="both"/>
        <w:rPr>
          <w:rFonts w:ascii="Times New Roman" w:hAnsi="Times New Roman"/>
          <w:sz w:val="20"/>
          <w:lang w:val="lv-LV" w:eastAsia="x-none"/>
        </w:rPr>
      </w:pPr>
      <w:r>
        <w:rPr>
          <w:rFonts w:ascii="Times New Roman" w:hAnsi="Times New Roman"/>
          <w:sz w:val="20"/>
          <w:lang w:val="lv-LV" w:eastAsia="x-none"/>
        </w:rPr>
        <w:t>Rekvizītu</w:t>
      </w:r>
      <w:r w:rsidR="000F091B">
        <w:rPr>
          <w:rFonts w:ascii="Times New Roman" w:hAnsi="Times New Roman"/>
          <w:sz w:val="20"/>
          <w:lang w:val="lv-LV" w:eastAsia="x-none"/>
        </w:rPr>
        <w:t xml:space="preserve"> </w:t>
      </w:r>
      <w:r w:rsidR="00352600" w:rsidRPr="00A37CB3">
        <w:rPr>
          <w:rFonts w:ascii="Times New Roman" w:hAnsi="Times New Roman"/>
          <w:sz w:val="20"/>
          <w:lang w:val="lv-LV" w:eastAsia="x-none"/>
        </w:rPr>
        <w:t>“Pasūtītāja paraksts” neaizpilda, ja elektroniskais dokuments ir sagatavots atbilstoši normatīvajiem aktiem par elektronisko dokumentu noformēšanu.</w:t>
      </w:r>
    </w:p>
    <w:p w14:paraId="51F24167" w14:textId="77777777" w:rsidR="003B37E0" w:rsidRPr="00237389" w:rsidRDefault="003B37E0" w:rsidP="0060071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sz w:val="16"/>
          <w:szCs w:val="16"/>
          <w:lang w:val="lv-LV"/>
        </w:rPr>
      </w:pPr>
    </w:p>
    <w:p w14:paraId="55C3E9C7" w14:textId="77777777" w:rsidR="003C60DB" w:rsidRPr="00E448AF" w:rsidRDefault="003C60DB" w:rsidP="0062723A">
      <w:pPr>
        <w:pStyle w:val="Footer"/>
        <w:tabs>
          <w:tab w:val="clear" w:pos="4320"/>
          <w:tab w:val="clear" w:pos="8640"/>
        </w:tabs>
        <w:spacing w:before="120"/>
        <w:rPr>
          <w:rFonts w:ascii="Times New Roman" w:hAnsi="Times New Roman"/>
          <w:b/>
          <w:szCs w:val="24"/>
          <w:u w:val="single"/>
          <w:lang w:val="lv-LV"/>
        </w:rPr>
      </w:pPr>
      <w:r w:rsidRPr="00E448AF">
        <w:rPr>
          <w:u w:val="single"/>
          <w:lang w:val="lv-LV"/>
        </w:rPr>
        <w:pict w14:anchorId="0A4D046C">
          <v:line id="_x0000_s1040" style="position:absolute;z-index:4" from="-9pt,1.25pt" to="495pt,1.25pt" strokeweight="1.5pt"/>
        </w:pict>
      </w:r>
      <w:r w:rsidR="0052073D" w:rsidRPr="00E448AF">
        <w:rPr>
          <w:u w:val="single"/>
          <w:lang w:val="lv-LV"/>
        </w:rPr>
        <w:pict w14:anchorId="47AF62EC">
          <v:rect id="_x0000_s1039" style="position:absolute;margin-left:-88.45pt;margin-top:48.75pt;width:15pt;height:12pt;z-index:3"/>
        </w:pict>
      </w:r>
      <w:r w:rsidR="0052073D" w:rsidRPr="00E448AF">
        <w:rPr>
          <w:u w:val="single"/>
          <w:lang w:val="lv-LV"/>
        </w:rPr>
        <w:pict w14:anchorId="2E72E0B6">
          <v:rect id="_x0000_s1038" style="position:absolute;margin-left:-169.45pt;margin-top:48.75pt;width:15pt;height:12pt;z-index:2"/>
        </w:pict>
      </w:r>
    </w:p>
    <w:p w14:paraId="57EC5D92" w14:textId="77777777" w:rsidR="00094C5C" w:rsidRDefault="00094C5C" w:rsidP="004A25EA">
      <w:pPr>
        <w:ind w:right="-83"/>
        <w:rPr>
          <w:sz w:val="20"/>
          <w:szCs w:val="20"/>
        </w:rPr>
      </w:pPr>
    </w:p>
    <w:sectPr w:rsidR="00094C5C" w:rsidSect="009C0ADE">
      <w:footerReference w:type="default" r:id="rId7"/>
      <w:pgSz w:w="11906" w:h="16838"/>
      <w:pgMar w:top="0" w:right="566" w:bottom="180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C796" w14:textId="77777777" w:rsidR="00B04BB9" w:rsidRDefault="00B04BB9" w:rsidP="009C0ADE">
      <w:r>
        <w:separator/>
      </w:r>
    </w:p>
  </w:endnote>
  <w:endnote w:type="continuationSeparator" w:id="0">
    <w:p w14:paraId="0C24F030" w14:textId="77777777" w:rsidR="00B04BB9" w:rsidRDefault="00B04BB9" w:rsidP="009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497D" w14:textId="77777777" w:rsidR="009C0ADE" w:rsidRPr="0048713D" w:rsidRDefault="009C0ADE" w:rsidP="009C0ADE">
    <w:pPr>
      <w:rPr>
        <w:rFonts w:eastAsia="Calibri"/>
        <w:bCs/>
        <w:sz w:val="18"/>
        <w:szCs w:val="18"/>
        <w:lang w:val="en-GB" w:eastAsia="en-US"/>
      </w:rPr>
    </w:pPr>
    <w:r w:rsidRPr="0048713D">
      <w:rPr>
        <w:sz w:val="18"/>
        <w:szCs w:val="18"/>
      </w:rPr>
      <w:t>3-ZEL/v 1.0.-2020</w:t>
    </w:r>
    <w:r>
      <w:rPr>
        <w:sz w:val="18"/>
        <w:szCs w:val="18"/>
      </w:rPr>
      <w:t>.</w:t>
    </w:r>
    <w:r w:rsidRPr="0048713D">
      <w:rPr>
        <w:sz w:val="18"/>
        <w:szCs w:val="18"/>
      </w:rPr>
      <w:t xml:space="preserve">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</w:t>
    </w:r>
    <w:r w:rsidRPr="0048713D">
      <w:rPr>
        <w:sz w:val="18"/>
        <w:szCs w:val="18"/>
      </w:rPr>
      <w:t xml:space="preserve">                                             </w:t>
    </w:r>
    <w:r w:rsidRPr="0048713D">
      <w:rPr>
        <w:rFonts w:eastAsia="Calibri"/>
        <w:bCs/>
        <w:sz w:val="18"/>
        <w:szCs w:val="18"/>
        <w:lang w:eastAsia="en-US"/>
      </w:rPr>
      <w:fldChar w:fldCharType="begin"/>
    </w:r>
    <w:r w:rsidRPr="0048713D">
      <w:rPr>
        <w:rFonts w:eastAsia="Calibri"/>
        <w:bCs/>
        <w:sz w:val="18"/>
        <w:szCs w:val="18"/>
        <w:lang w:eastAsia="en-US"/>
      </w:rPr>
      <w:instrText xml:space="preserve"> PAGE </w:instrText>
    </w:r>
    <w:r w:rsidRPr="0048713D">
      <w:rPr>
        <w:rFonts w:eastAsia="Calibri"/>
        <w:bCs/>
        <w:sz w:val="18"/>
        <w:szCs w:val="18"/>
        <w:lang w:eastAsia="en-US"/>
      </w:rPr>
      <w:fldChar w:fldCharType="separate"/>
    </w:r>
    <w:r w:rsidR="00AB70B7">
      <w:rPr>
        <w:rFonts w:eastAsia="Calibri"/>
        <w:bCs/>
        <w:noProof/>
        <w:sz w:val="18"/>
        <w:szCs w:val="18"/>
        <w:lang w:eastAsia="en-US"/>
      </w:rPr>
      <w:t>1</w:t>
    </w:r>
    <w:r w:rsidRPr="0048713D">
      <w:rPr>
        <w:rFonts w:eastAsia="Calibri"/>
        <w:bCs/>
        <w:sz w:val="18"/>
        <w:szCs w:val="18"/>
        <w:lang w:eastAsia="en-US"/>
      </w:rPr>
      <w:fldChar w:fldCharType="end"/>
    </w:r>
    <w:r w:rsidRPr="0048713D">
      <w:rPr>
        <w:rFonts w:eastAsia="Calibri"/>
        <w:bCs/>
        <w:sz w:val="18"/>
        <w:szCs w:val="18"/>
        <w:lang w:eastAsia="en-US"/>
      </w:rPr>
      <w:t xml:space="preserve">/ </w:t>
    </w:r>
    <w:r w:rsidRPr="0048713D">
      <w:rPr>
        <w:rFonts w:eastAsia="Calibri"/>
        <w:bCs/>
        <w:sz w:val="18"/>
        <w:szCs w:val="18"/>
        <w:lang w:eastAsia="en-US"/>
      </w:rPr>
      <w:fldChar w:fldCharType="begin"/>
    </w:r>
    <w:r w:rsidRPr="0048713D">
      <w:rPr>
        <w:rFonts w:eastAsia="Calibri"/>
        <w:bCs/>
        <w:sz w:val="18"/>
        <w:szCs w:val="18"/>
        <w:lang w:eastAsia="en-US"/>
      </w:rPr>
      <w:instrText xml:space="preserve"> NUMPAGES </w:instrText>
    </w:r>
    <w:r w:rsidRPr="0048713D">
      <w:rPr>
        <w:rFonts w:eastAsia="Calibri"/>
        <w:bCs/>
        <w:sz w:val="18"/>
        <w:szCs w:val="18"/>
        <w:lang w:eastAsia="en-US"/>
      </w:rPr>
      <w:fldChar w:fldCharType="separate"/>
    </w:r>
    <w:r w:rsidR="00AB70B7">
      <w:rPr>
        <w:rFonts w:eastAsia="Calibri"/>
        <w:bCs/>
        <w:noProof/>
        <w:sz w:val="18"/>
        <w:szCs w:val="18"/>
        <w:lang w:eastAsia="en-US"/>
      </w:rPr>
      <w:t>1</w:t>
    </w:r>
    <w:r w:rsidRPr="0048713D">
      <w:rPr>
        <w:rFonts w:eastAsia="Calibri"/>
        <w:bCs/>
        <w:sz w:val="18"/>
        <w:szCs w:val="18"/>
        <w:lang w:eastAsia="en-US"/>
      </w:rPr>
      <w:fldChar w:fldCharType="end"/>
    </w:r>
  </w:p>
  <w:p w14:paraId="5976045E" w14:textId="77777777" w:rsidR="009C0ADE" w:rsidRDefault="009C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5533" w14:textId="77777777" w:rsidR="00B04BB9" w:rsidRDefault="00B04BB9" w:rsidP="009C0ADE">
      <w:r>
        <w:separator/>
      </w:r>
    </w:p>
  </w:footnote>
  <w:footnote w:type="continuationSeparator" w:id="0">
    <w:p w14:paraId="459FBFC5" w14:textId="77777777" w:rsidR="00B04BB9" w:rsidRDefault="00B04BB9" w:rsidP="009C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D87"/>
    <w:rsid w:val="00032946"/>
    <w:rsid w:val="00034CD2"/>
    <w:rsid w:val="00094C5C"/>
    <w:rsid w:val="000A50DA"/>
    <w:rsid w:val="000F091B"/>
    <w:rsid w:val="001079B9"/>
    <w:rsid w:val="001245D4"/>
    <w:rsid w:val="001269FC"/>
    <w:rsid w:val="00141409"/>
    <w:rsid w:val="001B2A9B"/>
    <w:rsid w:val="001F3B4D"/>
    <w:rsid w:val="001F3BA5"/>
    <w:rsid w:val="002164CC"/>
    <w:rsid w:val="00237389"/>
    <w:rsid w:val="002645EE"/>
    <w:rsid w:val="00286DBF"/>
    <w:rsid w:val="00295C4A"/>
    <w:rsid w:val="002A32E5"/>
    <w:rsid w:val="002B477C"/>
    <w:rsid w:val="002D5FF7"/>
    <w:rsid w:val="002F53BE"/>
    <w:rsid w:val="003036CB"/>
    <w:rsid w:val="00305961"/>
    <w:rsid w:val="0032069E"/>
    <w:rsid w:val="003226DA"/>
    <w:rsid w:val="00341D8E"/>
    <w:rsid w:val="00352600"/>
    <w:rsid w:val="003556B0"/>
    <w:rsid w:val="0036739C"/>
    <w:rsid w:val="003754BE"/>
    <w:rsid w:val="0039081E"/>
    <w:rsid w:val="003944D7"/>
    <w:rsid w:val="003A1163"/>
    <w:rsid w:val="003A423F"/>
    <w:rsid w:val="003B37E0"/>
    <w:rsid w:val="003C60DB"/>
    <w:rsid w:val="003E4D89"/>
    <w:rsid w:val="00403170"/>
    <w:rsid w:val="004071F6"/>
    <w:rsid w:val="00417737"/>
    <w:rsid w:val="00425080"/>
    <w:rsid w:val="00430EB3"/>
    <w:rsid w:val="004353F3"/>
    <w:rsid w:val="00441155"/>
    <w:rsid w:val="00443107"/>
    <w:rsid w:val="00473C59"/>
    <w:rsid w:val="0048713D"/>
    <w:rsid w:val="00487204"/>
    <w:rsid w:val="00491BEB"/>
    <w:rsid w:val="00497C78"/>
    <w:rsid w:val="004A25EA"/>
    <w:rsid w:val="004F7D66"/>
    <w:rsid w:val="005057E3"/>
    <w:rsid w:val="005170EF"/>
    <w:rsid w:val="0052073D"/>
    <w:rsid w:val="00521890"/>
    <w:rsid w:val="00535B09"/>
    <w:rsid w:val="005465D1"/>
    <w:rsid w:val="00550902"/>
    <w:rsid w:val="00553016"/>
    <w:rsid w:val="00590605"/>
    <w:rsid w:val="005A1FCA"/>
    <w:rsid w:val="005A75C9"/>
    <w:rsid w:val="005D2136"/>
    <w:rsid w:val="005D4FC6"/>
    <w:rsid w:val="0060071A"/>
    <w:rsid w:val="0060308C"/>
    <w:rsid w:val="00605EFB"/>
    <w:rsid w:val="0062723A"/>
    <w:rsid w:val="0063293F"/>
    <w:rsid w:val="00683E2D"/>
    <w:rsid w:val="006C2C4D"/>
    <w:rsid w:val="006D2059"/>
    <w:rsid w:val="00713F99"/>
    <w:rsid w:val="00724A9A"/>
    <w:rsid w:val="00727969"/>
    <w:rsid w:val="007E549F"/>
    <w:rsid w:val="00810455"/>
    <w:rsid w:val="00825512"/>
    <w:rsid w:val="008255FE"/>
    <w:rsid w:val="0083279D"/>
    <w:rsid w:val="00833216"/>
    <w:rsid w:val="00834DB3"/>
    <w:rsid w:val="008641DC"/>
    <w:rsid w:val="00871FE2"/>
    <w:rsid w:val="00875A2B"/>
    <w:rsid w:val="008A76EE"/>
    <w:rsid w:val="008B4147"/>
    <w:rsid w:val="008D2915"/>
    <w:rsid w:val="0090101A"/>
    <w:rsid w:val="00913813"/>
    <w:rsid w:val="0094385A"/>
    <w:rsid w:val="00970188"/>
    <w:rsid w:val="00992508"/>
    <w:rsid w:val="009A69C3"/>
    <w:rsid w:val="009C0ADE"/>
    <w:rsid w:val="009D07FC"/>
    <w:rsid w:val="009D474A"/>
    <w:rsid w:val="009E65B9"/>
    <w:rsid w:val="00A36D3D"/>
    <w:rsid w:val="00A37CB3"/>
    <w:rsid w:val="00A67AF5"/>
    <w:rsid w:val="00A72D87"/>
    <w:rsid w:val="00A97B44"/>
    <w:rsid w:val="00AB4F29"/>
    <w:rsid w:val="00AB70B7"/>
    <w:rsid w:val="00AC0D04"/>
    <w:rsid w:val="00AE1587"/>
    <w:rsid w:val="00B0434B"/>
    <w:rsid w:val="00B04BB9"/>
    <w:rsid w:val="00B061A1"/>
    <w:rsid w:val="00B31BE8"/>
    <w:rsid w:val="00B44199"/>
    <w:rsid w:val="00B54FFA"/>
    <w:rsid w:val="00B7544A"/>
    <w:rsid w:val="00B90599"/>
    <w:rsid w:val="00B9762E"/>
    <w:rsid w:val="00BB289F"/>
    <w:rsid w:val="00BE115F"/>
    <w:rsid w:val="00BE3780"/>
    <w:rsid w:val="00BE6017"/>
    <w:rsid w:val="00C43714"/>
    <w:rsid w:val="00C50FA1"/>
    <w:rsid w:val="00C72117"/>
    <w:rsid w:val="00CB7783"/>
    <w:rsid w:val="00CE33B5"/>
    <w:rsid w:val="00CF6879"/>
    <w:rsid w:val="00CF6B1D"/>
    <w:rsid w:val="00D04E44"/>
    <w:rsid w:val="00D12572"/>
    <w:rsid w:val="00D21571"/>
    <w:rsid w:val="00D43F1A"/>
    <w:rsid w:val="00D51D28"/>
    <w:rsid w:val="00D53224"/>
    <w:rsid w:val="00D646E7"/>
    <w:rsid w:val="00D66C71"/>
    <w:rsid w:val="00D724A7"/>
    <w:rsid w:val="00D91B54"/>
    <w:rsid w:val="00DA6F7A"/>
    <w:rsid w:val="00DC3A5E"/>
    <w:rsid w:val="00DD6C96"/>
    <w:rsid w:val="00DF7656"/>
    <w:rsid w:val="00E427D5"/>
    <w:rsid w:val="00E448AF"/>
    <w:rsid w:val="00E6401A"/>
    <w:rsid w:val="00EC3C0E"/>
    <w:rsid w:val="00F1027D"/>
    <w:rsid w:val="00F22863"/>
    <w:rsid w:val="00F4236B"/>
    <w:rsid w:val="00F724B6"/>
    <w:rsid w:val="00F82981"/>
    <w:rsid w:val="00F87686"/>
    <w:rsid w:val="00FA2E60"/>
    <w:rsid w:val="00FC2678"/>
    <w:rsid w:val="00FC277E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9D534"/>
  <w15:chartTrackingRefBased/>
  <w15:docId w15:val="{32F9D849-A17E-4654-9A7F-1697EC6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D3D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2073D"/>
    <w:pPr>
      <w:tabs>
        <w:tab w:val="center" w:pos="4320"/>
        <w:tab w:val="right" w:pos="8640"/>
      </w:tabs>
    </w:pPr>
    <w:rPr>
      <w:rFonts w:ascii="RimTimes" w:hAnsi="RimTimes"/>
      <w:szCs w:val="20"/>
      <w:lang w:val="en-US"/>
    </w:rPr>
  </w:style>
  <w:style w:type="paragraph" w:styleId="BalloonText">
    <w:name w:val="Balloon Text"/>
    <w:basedOn w:val="Normal"/>
    <w:semiHidden/>
    <w:rsid w:val="00491BE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4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0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0ADE"/>
    <w:rPr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rsid w:val="00D12572"/>
    <w:rPr>
      <w:sz w:val="20"/>
      <w:szCs w:val="20"/>
    </w:rPr>
  </w:style>
  <w:style w:type="character" w:customStyle="1" w:styleId="FootnoteTextChar">
    <w:name w:val="Footnote Text Char"/>
    <w:link w:val="FootnoteText"/>
    <w:rsid w:val="00D12572"/>
    <w:rPr>
      <w:lang w:val="lv-LV" w:eastAsia="lv-LV"/>
    </w:rPr>
  </w:style>
  <w:style w:type="character" w:styleId="FootnoteReference">
    <w:name w:val="footnote reference"/>
    <w:rsid w:val="00D12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93719DB-D433-47D0-A134-45FD4465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ZVA Zāļu ekspertīzes laboratorija                                                                                       Paraug</vt:lpstr>
      <vt:lpstr>ZVA Zāļu ekspertīzes laboratorija                                                                                       Paraug</vt:lpstr>
    </vt:vector>
  </TitlesOfParts>
  <Company>VZA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ZVA Zāļu ekspertīzes laboratorija                                                                                       Paraug</dc:title>
  <dc:subject/>
  <dc:creator>Marina Ignatjeva</dc:creator>
  <cp:keywords/>
  <dc:description/>
  <cp:lastModifiedBy>Anda Skudra</cp:lastModifiedBy>
  <cp:revision>2</cp:revision>
  <cp:lastPrinted>2016-09-14T08:58:00Z</cp:lastPrinted>
  <dcterms:created xsi:type="dcterms:W3CDTF">2020-12-17T09:15:00Z</dcterms:created>
  <dcterms:modified xsi:type="dcterms:W3CDTF">2020-12-17T09:15:00Z</dcterms:modified>
</cp:coreProperties>
</file>