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6430C" w:rsidRPr="00AC1984" w14:paraId="68F63CF4" w14:textId="77777777" w:rsidTr="001A4650">
        <w:trPr>
          <w:trHeight w:val="306"/>
        </w:trPr>
        <w:tc>
          <w:tcPr>
            <w:tcW w:w="9668" w:type="dxa"/>
            <w:gridSpan w:val="6"/>
          </w:tcPr>
          <w:p w14:paraId="0B26C23C" w14:textId="4E15B46B" w:rsidR="0086430C" w:rsidRDefault="00AB1482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CB4AC1" w:rsidRPr="00AC1984" w14:paraId="0A90616D" w14:textId="77777777" w:rsidTr="003F62E1">
        <w:trPr>
          <w:trHeight w:val="306"/>
        </w:trPr>
        <w:tc>
          <w:tcPr>
            <w:tcW w:w="1305" w:type="dxa"/>
          </w:tcPr>
          <w:p w14:paraId="78EFBDFF" w14:textId="6CA14366" w:rsidR="00CB4AC1" w:rsidRDefault="00AB1482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B4A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1276" w:type="dxa"/>
          </w:tcPr>
          <w:p w14:paraId="2058E3BD" w14:textId="45BA39CD" w:rsidR="00CB4AC1" w:rsidRPr="00562A4F" w:rsidRDefault="00AB1482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B4AC1" w:rsidRPr="003C1A2B">
              <w:rPr>
                <w:rFonts w:ascii="Times New Roman" w:hAnsi="Times New Roman"/>
                <w:sz w:val="20"/>
                <w:szCs w:val="20"/>
              </w:rPr>
              <w:t>.12.2021.</w:t>
            </w:r>
          </w:p>
        </w:tc>
        <w:tc>
          <w:tcPr>
            <w:tcW w:w="2127" w:type="dxa"/>
          </w:tcPr>
          <w:p w14:paraId="0D258621" w14:textId="1E1C2551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2799">
              <w:rPr>
                <w:rFonts w:ascii="Times New Roman" w:hAnsi="Times New Roman"/>
                <w:sz w:val="20"/>
                <w:szCs w:val="20"/>
              </w:rPr>
              <w:t>SIA "</w:t>
            </w:r>
            <w:r w:rsidR="00AB1482">
              <w:rPr>
                <w:rFonts w:ascii="Times New Roman" w:hAnsi="Times New Roman"/>
                <w:sz w:val="20"/>
                <w:szCs w:val="20"/>
              </w:rPr>
              <w:t>SILVANOLS</w:t>
            </w:r>
            <w:r w:rsidRPr="0096279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</w:tcPr>
          <w:p w14:paraId="739769DD" w14:textId="218C48C6" w:rsidR="00CB4AC1" w:rsidRDefault="00AB1482" w:rsidP="00CB4AC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Kurbada iela 2A, Rīga</w:t>
            </w:r>
          </w:p>
        </w:tc>
        <w:tc>
          <w:tcPr>
            <w:tcW w:w="1843" w:type="dxa"/>
          </w:tcPr>
          <w:p w14:paraId="12C5473D" w14:textId="0BF92FB2" w:rsidR="00CB4AC1" w:rsidRPr="00AB1482" w:rsidRDefault="00AB1482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B1482">
              <w:rPr>
                <w:rFonts w:ascii="Times New Roman" w:hAnsi="Times New Roman"/>
                <w:sz w:val="20"/>
                <w:szCs w:val="20"/>
              </w:rPr>
              <w:t>valitātes kontroles struktūrvienības vadītāja maiņ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AB148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un precizējo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šas</w:t>
            </w:r>
            <w:r w:rsidRPr="00AB148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izmaiņ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as</w:t>
            </w:r>
            <w:r w:rsidRPr="00AB148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ražošanas darbībās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354A9DB1" w14:textId="5F4AC59B" w:rsidR="00CB4AC1" w:rsidRDefault="00AB1482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="00CB4AC1"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CB4AC1"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CB4AC1"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E257E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1482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57E5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75</cp:revision>
  <cp:lastPrinted>2016-09-15T10:27:00Z</cp:lastPrinted>
  <dcterms:created xsi:type="dcterms:W3CDTF">2021-09-04T12:33:00Z</dcterms:created>
  <dcterms:modified xsi:type="dcterms:W3CDTF">2021-12-28T06:45:00Z</dcterms:modified>
</cp:coreProperties>
</file>