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52C7BCA" w:rsidR="00EC70E4" w:rsidRPr="00D46148" w:rsidRDefault="004A62FC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721F7">
              <w:rPr>
                <w:sz w:val="24"/>
                <w:szCs w:val="24"/>
              </w:rPr>
              <w:t>LP-97/1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3C21D4A7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>A</w:t>
            </w:r>
            <w:r w:rsidR="004A62FC">
              <w:rPr>
                <w:sz w:val="24"/>
                <w:szCs w:val="24"/>
              </w:rPr>
              <w:t>nulēta</w:t>
            </w:r>
            <w:r w:rsidRPr="00D46148">
              <w:rPr>
                <w:sz w:val="24"/>
                <w:szCs w:val="24"/>
              </w:rPr>
              <w:t xml:space="preserve"> ar </w:t>
            </w:r>
            <w:r w:rsidR="004A62FC">
              <w:rPr>
                <w:sz w:val="24"/>
                <w:szCs w:val="24"/>
              </w:rPr>
              <w:t>28</w:t>
            </w:r>
            <w:r w:rsidRPr="00D46148">
              <w:rPr>
                <w:sz w:val="24"/>
                <w:szCs w:val="24"/>
              </w:rPr>
              <w:t>.</w:t>
            </w:r>
            <w:r w:rsidR="00F645B1"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 w:rsidR="00F645B1">
              <w:rPr>
                <w:sz w:val="24"/>
                <w:szCs w:val="24"/>
              </w:rPr>
              <w:t>1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592AE2" w14:textId="77777777" w:rsidR="004A62FC" w:rsidRDefault="004A62FC" w:rsidP="004A62FC">
            <w:pPr>
              <w:rPr>
                <w:sz w:val="24"/>
                <w:szCs w:val="24"/>
              </w:rPr>
            </w:pPr>
            <w:bookmarkStart w:id="2" w:name="_Hlk54355039"/>
            <w:r w:rsidRPr="00A312D5">
              <w:rPr>
                <w:rFonts w:eastAsiaTheme="minorHAnsi"/>
                <w:b/>
                <w:sz w:val="24"/>
                <w:szCs w:val="24"/>
              </w:rPr>
              <w:t>Sabiedrība ar ierobežotu atbildību “Nikapharm”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A312D5">
              <w:rPr>
                <w:rFonts w:eastAsiaTheme="minorHAnsi"/>
                <w:sz w:val="24"/>
                <w:szCs w:val="24"/>
              </w:rPr>
              <w:t>40003347896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62E61C88" w14:textId="23CEF2C0" w:rsidR="004A62FC" w:rsidRPr="00A312D5" w:rsidRDefault="004A62FC" w:rsidP="004A62FC">
            <w:pPr>
              <w:rPr>
                <w:rFonts w:eastAsiaTheme="minorHAnsi"/>
                <w:sz w:val="24"/>
                <w:szCs w:val="24"/>
              </w:rPr>
            </w:pPr>
            <w:r w:rsidRPr="006721F7">
              <w:rPr>
                <w:sz w:val="24"/>
                <w:szCs w:val="24"/>
              </w:rPr>
              <w:t>cilvēkiem paredzēto zāļu izplatīšanai vairumtirdzniecībā</w:t>
            </w:r>
          </w:p>
          <w:bookmarkEnd w:id="2"/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21CF8543" w:rsidR="00EC70E4" w:rsidRPr="00D46148" w:rsidRDefault="004A62FC" w:rsidP="00D46148">
            <w:pPr>
              <w:rPr>
                <w:sz w:val="24"/>
                <w:szCs w:val="24"/>
              </w:rPr>
            </w:pPr>
            <w:r w:rsidRPr="006721F7">
              <w:rPr>
                <w:sz w:val="24"/>
                <w:szCs w:val="24"/>
              </w:rPr>
              <w:t>Rūpnīcu iela 5, Olaine, Olaines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168CFEFA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 w:rsidR="003C3744"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4A62FC">
              <w:rPr>
                <w:color w:val="000000"/>
                <w:sz w:val="24"/>
                <w:szCs w:val="24"/>
              </w:rPr>
              <w:t>28</w:t>
            </w:r>
            <w:r w:rsidR="003C3744">
              <w:rPr>
                <w:color w:val="000000"/>
                <w:sz w:val="24"/>
                <w:szCs w:val="24"/>
              </w:rPr>
              <w:t>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4A62FC">
              <w:rPr>
                <w:sz w:val="24"/>
                <w:szCs w:val="24"/>
              </w:rPr>
              <w:t>834</w:t>
            </w:r>
          </w:p>
        </w:tc>
      </w:tr>
      <w:tr w:rsidR="004A62FC" w:rsidRPr="002C0166" w14:paraId="0F840BF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249ABC" w14:textId="13EA4F80" w:rsidR="004A62FC" w:rsidRPr="006721F7" w:rsidRDefault="004A62FC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R00049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5109BF" w14:textId="408D3529" w:rsidR="004A62FC" w:rsidRPr="00D46148" w:rsidRDefault="004A62FC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nulēta</w:t>
            </w:r>
            <w:r w:rsidRPr="00D46148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28</w:t>
            </w:r>
            <w:r w:rsidRPr="00D461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D46148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D40F0" w14:textId="0FFE4D28" w:rsidR="004A62FC" w:rsidRPr="00A312D5" w:rsidRDefault="004A62FC" w:rsidP="004A62FC">
            <w:pPr>
              <w:rPr>
                <w:rFonts w:eastAsiaTheme="minorHAnsi"/>
                <w:sz w:val="24"/>
                <w:szCs w:val="24"/>
              </w:rPr>
            </w:pPr>
            <w:r w:rsidRPr="00A312D5">
              <w:rPr>
                <w:rFonts w:eastAsiaTheme="minorHAnsi"/>
                <w:b/>
                <w:sz w:val="24"/>
                <w:szCs w:val="24"/>
              </w:rPr>
              <w:t>Sabiedrība ar ierobežotu atbildību “Nikapharm”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zāļu ražošanas uzņēmums</w:t>
            </w:r>
          </w:p>
          <w:p w14:paraId="3CF0DEE6" w14:textId="77777777" w:rsidR="004A62FC" w:rsidRDefault="004A62FC" w:rsidP="004A62FC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A312D5">
              <w:rPr>
                <w:rFonts w:eastAsiaTheme="minorHAnsi"/>
                <w:sz w:val="24"/>
                <w:szCs w:val="24"/>
              </w:rPr>
              <w:t>40003347896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7FA401BB" w14:textId="77777777" w:rsidR="004A62FC" w:rsidRDefault="004A62FC" w:rsidP="004A62FC">
            <w:pPr>
              <w:rPr>
                <w:sz w:val="24"/>
                <w:szCs w:val="24"/>
              </w:rPr>
            </w:pPr>
          </w:p>
          <w:p w14:paraId="55EFA9FE" w14:textId="51E35D84" w:rsidR="004A62FC" w:rsidRPr="00A312D5" w:rsidRDefault="004A62FC" w:rsidP="004A62FC">
            <w:pPr>
              <w:rPr>
                <w:rFonts w:eastAsiaTheme="minorHAnsi"/>
                <w:b/>
                <w:sz w:val="24"/>
                <w:szCs w:val="24"/>
              </w:rPr>
            </w:pPr>
            <w:r w:rsidRPr="006721F7">
              <w:rPr>
                <w:sz w:val="24"/>
                <w:szCs w:val="24"/>
              </w:rPr>
              <w:t>Rūpnīcu iela 5, Olaine, Olaines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596BA8" w14:textId="0568BC3D" w:rsidR="004A62FC" w:rsidRPr="00D46148" w:rsidRDefault="004A62FC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28.janvāra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3</w:t>
            </w:r>
          </w:p>
        </w:tc>
      </w:tr>
      <w:tr w:rsidR="004A62FC" w:rsidRPr="002C0166" w14:paraId="105BBA9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4AB0878B" w:rsidR="004A62FC" w:rsidRDefault="00003D38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AE638E">
              <w:rPr>
                <w:sz w:val="24"/>
                <w:szCs w:val="24"/>
              </w:rPr>
              <w:t>APN-907/2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1EF43510" w:rsidR="004A62FC" w:rsidRPr="00D46148" w:rsidRDefault="00003D38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no </w:t>
            </w:r>
            <w:r>
              <w:rPr>
                <w:rFonts w:eastAsiaTheme="minorHAnsi"/>
                <w:sz w:val="24"/>
                <w:szCs w:val="24"/>
              </w:rPr>
              <w:t>10.12.2020.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B7228" w14:textId="77777777" w:rsidR="00003D38" w:rsidRDefault="004A62FC" w:rsidP="004A62FC">
            <w:pPr>
              <w:rPr>
                <w:rFonts w:eastAsiaTheme="minorHAnsi"/>
                <w:b/>
                <w:sz w:val="24"/>
                <w:szCs w:val="24"/>
              </w:rPr>
            </w:pPr>
            <w:r w:rsidRPr="0006336F">
              <w:rPr>
                <w:rFonts w:eastAsiaTheme="minorHAnsi"/>
                <w:b/>
                <w:sz w:val="24"/>
                <w:szCs w:val="24"/>
              </w:rPr>
              <w:t>Sabiedrībai ar ierobežotu atbildību “DALMA LJ”</w:t>
            </w:r>
            <w:r w:rsidR="00003D38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  <w:p w14:paraId="36CBF874" w14:textId="77777777" w:rsidR="004A62FC" w:rsidRDefault="00003D38" w:rsidP="00003D38">
            <w:pPr>
              <w:rPr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</w:t>
            </w:r>
            <w:r w:rsidRPr="0006336F">
              <w:rPr>
                <w:rFonts w:eastAsiaTheme="minorHAnsi"/>
                <w:sz w:val="24"/>
                <w:szCs w:val="24"/>
              </w:rPr>
              <w:t>Nr.42403007216)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AE638E">
              <w:rPr>
                <w:sz w:val="24"/>
                <w:szCs w:val="24"/>
              </w:rPr>
              <w:t>aptiekas “Euroaptieka-60”</w:t>
            </w:r>
          </w:p>
          <w:p w14:paraId="16D44E5B" w14:textId="77777777" w:rsidR="00003D38" w:rsidRDefault="00003D38" w:rsidP="00003D38">
            <w:pPr>
              <w:rPr>
                <w:sz w:val="24"/>
                <w:szCs w:val="24"/>
              </w:rPr>
            </w:pPr>
          </w:p>
          <w:p w14:paraId="18444645" w14:textId="6181B39C" w:rsidR="00003D38" w:rsidRPr="00003D38" w:rsidRDefault="00003D38" w:rsidP="00003D38">
            <w:pPr>
              <w:rPr>
                <w:rFonts w:eastAsiaTheme="minorHAnsi"/>
                <w:sz w:val="24"/>
                <w:szCs w:val="24"/>
              </w:rPr>
            </w:pPr>
            <w:r w:rsidRPr="00AE638E">
              <w:rPr>
                <w:sz w:val="24"/>
                <w:szCs w:val="24"/>
              </w:rPr>
              <w:t>“Lauras”, Taurene, Taurenes pagasts, Vecpiebalgas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6B097CE0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28.janvāra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35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BB6C46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1310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25</cp:revision>
  <cp:lastPrinted>2015-11-04T12:50:00Z</cp:lastPrinted>
  <dcterms:created xsi:type="dcterms:W3CDTF">2020-03-27T07:36:00Z</dcterms:created>
  <dcterms:modified xsi:type="dcterms:W3CDTF">2021-01-29T06:14:00Z</dcterms:modified>
</cp:coreProperties>
</file>