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18"/>
        <w:gridCol w:w="3969"/>
        <w:gridCol w:w="2407"/>
      </w:tblGrid>
      <w:tr w:rsidR="00401EC5" w14:paraId="6ED32033" w14:textId="77777777" w:rsidTr="00886883">
        <w:trPr>
          <w:cantSplit/>
          <w:trHeight w:val="896"/>
        </w:trPr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2C0166" w14:paraId="3C1B0900" w14:textId="77777777" w:rsidTr="00886883">
        <w:trPr>
          <w:cantSplit/>
          <w:trHeight w:val="776"/>
        </w:trPr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07ED2EC0" w:rsidR="00EC70E4" w:rsidRPr="00D46148" w:rsidRDefault="00B5666F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AP-867/5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1165BF44" w:rsidR="00EC70E4" w:rsidRPr="00D46148" w:rsidRDefault="00EC70E4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D46148">
              <w:rPr>
                <w:sz w:val="24"/>
                <w:szCs w:val="24"/>
              </w:rPr>
              <w:t xml:space="preserve">Apturēta ar </w:t>
            </w:r>
            <w:r w:rsidR="00B5666F">
              <w:rPr>
                <w:sz w:val="24"/>
                <w:szCs w:val="24"/>
              </w:rPr>
              <w:t>11</w:t>
            </w:r>
            <w:r w:rsidRPr="00D46148">
              <w:rPr>
                <w:sz w:val="24"/>
                <w:szCs w:val="24"/>
              </w:rPr>
              <w:t>.</w:t>
            </w:r>
            <w:r w:rsidR="00F645B1">
              <w:rPr>
                <w:sz w:val="24"/>
                <w:szCs w:val="24"/>
              </w:rPr>
              <w:t>01</w:t>
            </w:r>
            <w:r w:rsidRPr="00D46148">
              <w:rPr>
                <w:sz w:val="24"/>
                <w:szCs w:val="24"/>
              </w:rPr>
              <w:t>.202</w:t>
            </w:r>
            <w:r w:rsidR="00F645B1">
              <w:rPr>
                <w:sz w:val="24"/>
                <w:szCs w:val="24"/>
              </w:rPr>
              <w:t>1</w:t>
            </w:r>
            <w:r w:rsidR="00D46148" w:rsidRPr="00D46148">
              <w:rPr>
                <w:sz w:val="24"/>
                <w:szCs w:val="24"/>
              </w:rPr>
              <w:t>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A88BA3" w14:textId="77777777" w:rsidR="00E54DE9" w:rsidRPr="00243F10" w:rsidRDefault="00E54DE9" w:rsidP="00E54DE9">
            <w:pPr>
              <w:rPr>
                <w:rFonts w:eastAsiaTheme="minorHAnsi"/>
                <w:sz w:val="24"/>
                <w:szCs w:val="24"/>
              </w:rPr>
            </w:pPr>
            <w:r w:rsidRPr="00243F10">
              <w:rPr>
                <w:rFonts w:eastAsiaTheme="minorHAnsi"/>
                <w:b/>
                <w:sz w:val="24"/>
                <w:szCs w:val="24"/>
              </w:rPr>
              <w:t>AS “</w:t>
            </w:r>
            <w:r w:rsidRPr="00243F10">
              <w:rPr>
                <w:rFonts w:eastAsiaTheme="minorHAnsi"/>
                <w:b/>
                <w:caps/>
                <w:sz w:val="24"/>
                <w:szCs w:val="24"/>
              </w:rPr>
              <w:t>Sentor Farm aptiekas</w:t>
            </w:r>
            <w:r w:rsidRPr="00243F10">
              <w:rPr>
                <w:rFonts w:eastAsiaTheme="minorHAnsi"/>
                <w:b/>
                <w:sz w:val="24"/>
                <w:szCs w:val="24"/>
              </w:rPr>
              <w:t>”</w:t>
            </w:r>
          </w:p>
          <w:p w14:paraId="5CE3237B" w14:textId="77777777" w:rsidR="00E54DE9" w:rsidRDefault="00EC70E4" w:rsidP="00D46148">
            <w:pPr>
              <w:rPr>
                <w:sz w:val="24"/>
                <w:szCs w:val="24"/>
              </w:rPr>
            </w:pPr>
            <w:r w:rsidRPr="00D46148">
              <w:rPr>
                <w:rFonts w:eastAsiaTheme="minorHAnsi"/>
                <w:bCs/>
                <w:sz w:val="24"/>
                <w:szCs w:val="24"/>
              </w:rPr>
              <w:t>(</w:t>
            </w:r>
            <w:r w:rsidRPr="00D46148">
              <w:rPr>
                <w:rFonts w:eastAsiaTheme="minorHAnsi"/>
                <w:sz w:val="24"/>
                <w:szCs w:val="24"/>
              </w:rPr>
              <w:t>reģ.Nr.</w:t>
            </w:r>
            <w:r w:rsidR="00E54DE9" w:rsidRPr="00243F10">
              <w:rPr>
                <w:rFonts w:eastAsiaTheme="minorHAnsi"/>
                <w:sz w:val="24"/>
                <w:szCs w:val="24"/>
              </w:rPr>
              <w:t>55403012521</w:t>
            </w:r>
            <w:r w:rsidRPr="00D46148">
              <w:rPr>
                <w:rFonts w:eastAsiaTheme="minorHAnsi"/>
                <w:sz w:val="24"/>
                <w:szCs w:val="24"/>
              </w:rPr>
              <w:t xml:space="preserve">) </w:t>
            </w:r>
            <w:r w:rsidR="00D46148" w:rsidRPr="00D46148">
              <w:rPr>
                <w:sz w:val="24"/>
                <w:szCs w:val="24"/>
              </w:rPr>
              <w:t xml:space="preserve"> </w:t>
            </w:r>
          </w:p>
          <w:p w14:paraId="4F730B38" w14:textId="26D461C1" w:rsidR="00D46148" w:rsidRDefault="00B5666F" w:rsidP="00D4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Mēness aptieka 32</w:t>
            </w:r>
          </w:p>
          <w:p w14:paraId="403E71B9" w14:textId="77777777" w:rsidR="00D46148" w:rsidRDefault="00D46148" w:rsidP="00D46148">
            <w:pPr>
              <w:rPr>
                <w:sz w:val="24"/>
                <w:szCs w:val="24"/>
              </w:rPr>
            </w:pPr>
          </w:p>
          <w:p w14:paraId="21F0177F" w14:textId="22DC5543" w:rsidR="00EC70E4" w:rsidRPr="00D46148" w:rsidRDefault="00B5666F" w:rsidP="00D4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Strēlnieku prospekts – 16, Jūrmala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586BB9F9" w:rsidR="00EC70E4" w:rsidRPr="00D46148" w:rsidRDefault="00EC70E4" w:rsidP="00867760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 w:rsidR="003C3744"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B5666F">
              <w:rPr>
                <w:color w:val="000000"/>
                <w:sz w:val="24"/>
                <w:szCs w:val="24"/>
              </w:rPr>
              <w:t>22</w:t>
            </w:r>
            <w:r w:rsidR="003C3744">
              <w:rPr>
                <w:color w:val="000000"/>
                <w:sz w:val="24"/>
                <w:szCs w:val="24"/>
              </w:rPr>
              <w:t>.janvāra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="00B5666F">
              <w:rPr>
                <w:sz w:val="24"/>
                <w:szCs w:val="24"/>
              </w:rPr>
              <w:t>628</w:t>
            </w:r>
          </w:p>
        </w:tc>
      </w:tr>
      <w:tr w:rsidR="00FE2A53" w:rsidRPr="002C0166" w14:paraId="527526A8" w14:textId="77777777" w:rsidTr="00886883">
        <w:trPr>
          <w:cantSplit/>
          <w:trHeight w:val="776"/>
        </w:trPr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D3F82B" w14:textId="2C3F8061" w:rsidR="00FE2A53" w:rsidRDefault="004D4D05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APN-019/9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E46CF9" w14:textId="446C28AC" w:rsidR="00FE2A53" w:rsidRPr="00D46148" w:rsidRDefault="004D4D05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D46148">
              <w:rPr>
                <w:sz w:val="24"/>
                <w:szCs w:val="24"/>
              </w:rPr>
              <w:t xml:space="preserve">Apturēta ar </w:t>
            </w:r>
            <w:r>
              <w:rPr>
                <w:sz w:val="24"/>
                <w:szCs w:val="24"/>
              </w:rPr>
              <w:t>1</w:t>
            </w:r>
            <w:r w:rsidR="000D4986">
              <w:rPr>
                <w:sz w:val="24"/>
                <w:szCs w:val="24"/>
              </w:rPr>
              <w:t>4</w:t>
            </w:r>
            <w:r w:rsidRPr="00D461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D4614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D46148">
              <w:rPr>
                <w:sz w:val="24"/>
                <w:szCs w:val="24"/>
              </w:rPr>
              <w:t>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64CEFD" w14:textId="77777777" w:rsidR="00FE2A53" w:rsidRDefault="00FE2A53" w:rsidP="00FE2A53">
            <w:pPr>
              <w:rPr>
                <w:sz w:val="24"/>
                <w:szCs w:val="24"/>
              </w:rPr>
            </w:pPr>
            <w:r w:rsidRPr="00243F10">
              <w:rPr>
                <w:rFonts w:eastAsiaTheme="minorHAnsi"/>
                <w:b/>
                <w:sz w:val="24"/>
                <w:szCs w:val="24"/>
              </w:rPr>
              <w:t>AS “</w:t>
            </w:r>
            <w:r w:rsidRPr="00243F10">
              <w:rPr>
                <w:rFonts w:eastAsiaTheme="minorHAnsi"/>
                <w:b/>
                <w:caps/>
                <w:sz w:val="24"/>
                <w:szCs w:val="24"/>
              </w:rPr>
              <w:t>Sentor Farm aptiekas</w:t>
            </w:r>
            <w:r w:rsidRPr="00243F10">
              <w:rPr>
                <w:rFonts w:eastAsiaTheme="minorHAnsi"/>
                <w:b/>
                <w:sz w:val="24"/>
                <w:szCs w:val="24"/>
              </w:rPr>
              <w:t>”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D46148">
              <w:rPr>
                <w:rFonts w:eastAsiaTheme="minorHAnsi"/>
                <w:bCs/>
                <w:sz w:val="24"/>
                <w:szCs w:val="24"/>
              </w:rPr>
              <w:t>(</w:t>
            </w:r>
            <w:r w:rsidRPr="00D46148">
              <w:rPr>
                <w:rFonts w:eastAsiaTheme="minorHAnsi"/>
                <w:sz w:val="24"/>
                <w:szCs w:val="24"/>
              </w:rPr>
              <w:t>reģ.Nr.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Pr="00D46148">
              <w:rPr>
                <w:rFonts w:eastAsiaTheme="minorHAnsi"/>
                <w:sz w:val="24"/>
                <w:szCs w:val="24"/>
              </w:rPr>
              <w:t xml:space="preserve">) </w:t>
            </w:r>
            <w:r w:rsidRPr="00D46148">
              <w:rPr>
                <w:sz w:val="24"/>
                <w:szCs w:val="24"/>
              </w:rPr>
              <w:t xml:space="preserve"> </w:t>
            </w:r>
          </w:p>
          <w:p w14:paraId="3A1EBBC2" w14:textId="6CFAFC3E" w:rsidR="00FE2A53" w:rsidRDefault="004D4D05" w:rsidP="00E5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Madaras aptieka</w:t>
            </w:r>
          </w:p>
          <w:p w14:paraId="06DF62E2" w14:textId="77777777" w:rsidR="00FE2A53" w:rsidRDefault="00FE2A53" w:rsidP="00E54DE9">
            <w:pPr>
              <w:rPr>
                <w:b/>
                <w:sz w:val="24"/>
                <w:szCs w:val="24"/>
              </w:rPr>
            </w:pPr>
          </w:p>
          <w:p w14:paraId="1335871E" w14:textId="6615DE1E" w:rsidR="00FE2A53" w:rsidRPr="00243F10" w:rsidRDefault="00B1360B" w:rsidP="00E54DE9">
            <w:pPr>
              <w:rPr>
                <w:rFonts w:eastAsiaTheme="minorHAnsi"/>
                <w:b/>
                <w:sz w:val="24"/>
                <w:szCs w:val="24"/>
              </w:rPr>
            </w:pPr>
            <w:r w:rsidRPr="00B945A9">
              <w:rPr>
                <w:sz w:val="24"/>
                <w:szCs w:val="24"/>
              </w:rPr>
              <w:t>Kapteiņu iela 7, Rīga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8D4AA4" w14:textId="3347A813" w:rsidR="00FE2A53" w:rsidRPr="00D46148" w:rsidRDefault="00FE2A53" w:rsidP="00867760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B1360B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.janvāra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="00B1360B">
              <w:rPr>
                <w:sz w:val="24"/>
                <w:szCs w:val="24"/>
              </w:rPr>
              <w:t>620</w:t>
            </w:r>
          </w:p>
        </w:tc>
      </w:tr>
      <w:tr w:rsidR="000D4986" w:rsidRPr="002C0166" w14:paraId="11715E29" w14:textId="77777777" w:rsidTr="00886883">
        <w:trPr>
          <w:cantSplit/>
          <w:trHeight w:val="776"/>
        </w:trPr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5DC0D9" w14:textId="3946E46F" w:rsidR="000D4986" w:rsidRDefault="00886883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27252D">
              <w:rPr>
                <w:rFonts w:eastAsiaTheme="minorHAnsi"/>
                <w:sz w:val="24"/>
                <w:szCs w:val="24"/>
              </w:rPr>
              <w:t>AP-</w:t>
            </w:r>
            <w:r>
              <w:rPr>
                <w:rFonts w:eastAsiaTheme="minorHAnsi"/>
                <w:sz w:val="24"/>
                <w:szCs w:val="24"/>
              </w:rPr>
              <w:t>710/2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BBF8AF" w14:textId="5584B8B7" w:rsidR="000D4986" w:rsidRPr="00D46148" w:rsidRDefault="0088688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Anulēta no 25.01.2021.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96F983" w14:textId="77777777" w:rsidR="00886883" w:rsidRDefault="00886883" w:rsidP="00FE2A53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Sabiedrības ar ierobežotu atbildību “EZERES APTIEKA”</w:t>
            </w:r>
            <w:r>
              <w:rPr>
                <w:rFonts w:eastAsiaTheme="minorHAnsi"/>
                <w:sz w:val="24"/>
                <w:szCs w:val="24"/>
              </w:rPr>
              <w:t xml:space="preserve"> (reģ.Nr.</w:t>
            </w:r>
            <w:r>
              <w:rPr>
                <w:sz w:val="24"/>
                <w:szCs w:val="24"/>
              </w:rPr>
              <w:t>48502004139</w:t>
            </w:r>
            <w:r>
              <w:rPr>
                <w:sz w:val="24"/>
                <w:szCs w:val="24"/>
              </w:rPr>
              <w:t>)</w:t>
            </w:r>
          </w:p>
          <w:p w14:paraId="36401FBA" w14:textId="6559F945" w:rsidR="000D4986" w:rsidRPr="00243F10" w:rsidRDefault="00886883" w:rsidP="00FE2A53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“Ciema padome”, Ezere, Ezeres pagasts, Saldus novads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0DE75B" w14:textId="42203258" w:rsidR="000D4986" w:rsidRPr="00D46148" w:rsidRDefault="00886883" w:rsidP="00867760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>22.janvāra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>
              <w:rPr>
                <w:sz w:val="24"/>
                <w:szCs w:val="24"/>
              </w:rPr>
              <w:t>631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DA3E68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66F1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498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27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596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4D05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88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60B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66F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E68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4DE9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2A53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AFFC-BE41-43F4-AFDB-E1FE80E3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120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1177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28</cp:revision>
  <cp:lastPrinted>2015-11-04T12:50:00Z</cp:lastPrinted>
  <dcterms:created xsi:type="dcterms:W3CDTF">2020-03-27T07:36:00Z</dcterms:created>
  <dcterms:modified xsi:type="dcterms:W3CDTF">2021-01-25T10:33:00Z</dcterms:modified>
</cp:coreProperties>
</file>