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D16406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L00111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64CE8">
              <w:rPr>
                <w:sz w:val="20"/>
              </w:rPr>
              <w:t>pturēta</w:t>
            </w:r>
            <w:r w:rsidRPr="00AE2F23">
              <w:rPr>
                <w:sz w:val="20"/>
              </w:rPr>
              <w:t xml:space="preserve"> ar </w:t>
            </w:r>
            <w:r w:rsidR="00D16406">
              <w:rPr>
                <w:sz w:val="20"/>
              </w:rPr>
              <w:t>10.01.2020.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6406" w:rsidRDefault="004228A9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r w:rsidR="00D16406">
              <w:rPr>
                <w:sz w:val="20"/>
              </w:rPr>
              <w:t xml:space="preserve">RR </w:t>
            </w:r>
            <w:proofErr w:type="spellStart"/>
            <w:r w:rsidR="00D16406">
              <w:rPr>
                <w:sz w:val="20"/>
              </w:rPr>
              <w:t>Company</w:t>
            </w:r>
            <w:proofErr w:type="spellEnd"/>
            <w:r>
              <w:rPr>
                <w:sz w:val="20"/>
              </w:rPr>
              <w:t xml:space="preserve">” </w:t>
            </w:r>
            <w:r w:rsidR="00EF0F3A">
              <w:rPr>
                <w:sz w:val="20"/>
              </w:rPr>
              <w:t>(</w:t>
            </w:r>
            <w:r w:rsidR="00B775DD" w:rsidRPr="00354156">
              <w:rPr>
                <w:sz w:val="20"/>
              </w:rPr>
              <w:t>reģ.Nr.</w:t>
            </w:r>
            <w:r w:rsidR="00D16406">
              <w:rPr>
                <w:sz w:val="20"/>
              </w:rPr>
              <w:t>40103976172</w:t>
            </w:r>
            <w:r w:rsidR="00EF0F3A">
              <w:rPr>
                <w:sz w:val="20"/>
              </w:rPr>
              <w:t>)</w:t>
            </w:r>
            <w:r w:rsidR="00264CE8">
              <w:rPr>
                <w:sz w:val="20"/>
              </w:rPr>
              <w:t xml:space="preserve"> </w:t>
            </w:r>
          </w:p>
          <w:p w:rsidR="00364EFC" w:rsidRDefault="00D1640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Robežu iela 28, Stende, Talsu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 w:rsidR="00D16406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D16406">
              <w:rPr>
                <w:color w:val="000000"/>
                <w:sz w:val="20"/>
              </w:rPr>
              <w:t>10.janvāra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D16406">
              <w:rPr>
                <w:color w:val="000000"/>
                <w:sz w:val="20"/>
              </w:rPr>
              <w:t>94</w:t>
            </w:r>
          </w:p>
        </w:tc>
      </w:tr>
      <w:tr w:rsidR="004228A9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28A9" w:rsidRDefault="00FE0CA6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A00633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28A9" w:rsidRDefault="004228A9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 w:rsidR="00FE0CA6">
              <w:rPr>
                <w:sz w:val="20"/>
              </w:rPr>
              <w:t>18</w:t>
            </w:r>
            <w:r>
              <w:rPr>
                <w:sz w:val="20"/>
              </w:rPr>
              <w:t>.1</w:t>
            </w:r>
            <w:r w:rsidR="00FE0CA6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Pr="00AE2F23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28A9" w:rsidRDefault="00FE0CA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BENU Aptieka Latvija SIA</w:t>
            </w:r>
            <w:r w:rsidR="004228A9">
              <w:rPr>
                <w:sz w:val="20"/>
              </w:rPr>
              <w:t xml:space="preserve"> (</w:t>
            </w:r>
            <w:r w:rsidR="004228A9" w:rsidRPr="00354156">
              <w:rPr>
                <w:sz w:val="20"/>
              </w:rPr>
              <w:t>reģ.Nr.</w:t>
            </w:r>
            <w:r>
              <w:rPr>
                <w:sz w:val="20"/>
              </w:rPr>
              <w:t>40003252167</w:t>
            </w:r>
            <w:r w:rsidR="004228A9">
              <w:rPr>
                <w:sz w:val="20"/>
              </w:rPr>
              <w:t xml:space="preserve">) </w:t>
            </w:r>
            <w:r>
              <w:rPr>
                <w:sz w:val="20"/>
              </w:rPr>
              <w:t>Benu</w:t>
            </w:r>
            <w:r w:rsidR="004228A9">
              <w:rPr>
                <w:sz w:val="20"/>
              </w:rPr>
              <w:t xml:space="preserve"> aptieka </w:t>
            </w:r>
            <w:r w:rsidR="0003782F">
              <w:rPr>
                <w:sz w:val="20"/>
              </w:rPr>
              <w:t>39</w:t>
            </w:r>
          </w:p>
          <w:p w:rsidR="004228A9" w:rsidRDefault="0003782F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Vienības gatve 194A k-1,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28A9" w:rsidRPr="00354156" w:rsidRDefault="006900E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 w:rsidR="0003782F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03782F">
              <w:rPr>
                <w:color w:val="000000"/>
                <w:sz w:val="20"/>
              </w:rPr>
              <w:t>10.janvāra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03782F">
              <w:rPr>
                <w:color w:val="000000"/>
                <w:sz w:val="20"/>
              </w:rPr>
              <w:t>93</w:t>
            </w:r>
          </w:p>
        </w:tc>
      </w:tr>
      <w:tr w:rsidR="006900EB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Default="0003782F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L-98/2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03782F">
              <w:rPr>
                <w:sz w:val="20"/>
              </w:rPr>
              <w:t>nul</w:t>
            </w:r>
            <w:r>
              <w:rPr>
                <w:sz w:val="20"/>
              </w:rPr>
              <w:t>ēta</w:t>
            </w:r>
            <w:r w:rsidRPr="00AE2F23">
              <w:rPr>
                <w:sz w:val="20"/>
              </w:rPr>
              <w:t xml:space="preserve"> ar </w:t>
            </w:r>
            <w:r w:rsidR="0003782F">
              <w:rPr>
                <w:sz w:val="20"/>
              </w:rPr>
              <w:t>10.01.2020.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Default="00E47D9E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“BALTACOM”</w:t>
            </w:r>
            <w:r w:rsidR="006900EB">
              <w:rPr>
                <w:sz w:val="20"/>
              </w:rPr>
              <w:t xml:space="preserve"> (reģ.Nr.</w:t>
            </w:r>
            <w:r>
              <w:rPr>
                <w:sz w:val="20"/>
              </w:rPr>
              <w:t>40103211983</w:t>
            </w:r>
            <w:r w:rsidR="006900EB">
              <w:rPr>
                <w:sz w:val="20"/>
              </w:rPr>
              <w:t xml:space="preserve">) </w:t>
            </w:r>
            <w:r>
              <w:rPr>
                <w:sz w:val="20"/>
              </w:rPr>
              <w:t>Rītausmas iela 2, Rīga, Latvija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0EB" w:rsidRPr="00354156" w:rsidRDefault="006900EB" w:rsidP="00867760">
            <w:pPr>
              <w:rPr>
                <w:color w:val="000000"/>
                <w:sz w:val="20"/>
              </w:rPr>
            </w:pPr>
            <w:bookmarkStart w:id="2" w:name="_GoBack"/>
            <w:r w:rsidRPr="00354156">
              <w:rPr>
                <w:color w:val="000000"/>
                <w:sz w:val="20"/>
              </w:rPr>
              <w:t>Zāļu valsts aģentūras 20</w:t>
            </w:r>
            <w:r w:rsidR="00E47D9E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E47D9E">
              <w:rPr>
                <w:color w:val="000000"/>
                <w:sz w:val="20"/>
              </w:rPr>
              <w:t>10.janvāra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E47D9E">
              <w:rPr>
                <w:color w:val="000000"/>
                <w:sz w:val="20"/>
              </w:rPr>
              <w:t>97</w:t>
            </w:r>
            <w:bookmarkEnd w:id="2"/>
          </w:p>
        </w:tc>
      </w:tr>
    </w:tbl>
    <w:bookmarkEnd w:id="0"/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8F" w:rsidRDefault="006E3E8F" w:rsidP="00B1059F">
      <w:r>
        <w:separator/>
      </w:r>
    </w:p>
  </w:endnote>
  <w:endnote w:type="continuationSeparator" w:id="0">
    <w:p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8F" w:rsidRDefault="006E3E8F" w:rsidP="00B1059F">
      <w:r>
        <w:separator/>
      </w:r>
    </w:p>
  </w:footnote>
  <w:footnote w:type="continuationSeparator" w:id="0">
    <w:p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1DA9B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7E72-F8B8-47B4-B889-30FCAB6F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1044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24</cp:revision>
  <cp:lastPrinted>2015-11-04T12:50:00Z</cp:lastPrinted>
  <dcterms:created xsi:type="dcterms:W3CDTF">2019-02-15T07:40:00Z</dcterms:created>
  <dcterms:modified xsi:type="dcterms:W3CDTF">2020-01-13T13:09:00Z</dcterms:modified>
</cp:coreProperties>
</file>