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0" w:type="dxa"/>
        <w:tblLook w:val="04A0" w:firstRow="1" w:lastRow="0" w:firstColumn="1" w:lastColumn="0" w:noHBand="0" w:noVBand="1"/>
      </w:tblPr>
      <w:tblGrid>
        <w:gridCol w:w="1343"/>
        <w:gridCol w:w="5325"/>
        <w:gridCol w:w="2250"/>
      </w:tblGrid>
      <w:tr w:rsidR="003A2592" w:rsidRPr="0080086B" w:rsidTr="00FE7B5F">
        <w:tc>
          <w:tcPr>
            <w:tcW w:w="1365" w:type="dxa"/>
          </w:tcPr>
          <w:p w:rsidR="003A2592" w:rsidRPr="0080086B" w:rsidRDefault="003A2592" w:rsidP="00D55992">
            <w:pPr>
              <w:pStyle w:val="SampleLetter"/>
              <w:spacing w:line="276" w:lineRule="auto"/>
              <w:ind w:left="0"/>
              <w:rPr>
                <w:rFonts w:ascii="Arial" w:hAnsi="Arial" w:cs="Arial"/>
              </w:rPr>
            </w:pPr>
            <w:bookmarkStart w:id="0" w:name="_GoBack"/>
            <w:bookmarkEnd w:id="0"/>
          </w:p>
        </w:tc>
        <w:tc>
          <w:tcPr>
            <w:tcW w:w="5394" w:type="dxa"/>
          </w:tcPr>
          <w:p w:rsidR="003A2592" w:rsidRPr="0080086B" w:rsidRDefault="003A2592" w:rsidP="00D55992">
            <w:pPr>
              <w:pStyle w:val="SampleLetter"/>
              <w:spacing w:line="276" w:lineRule="auto"/>
              <w:ind w:left="0"/>
              <w:rPr>
                <w:rFonts w:ascii="Arial" w:hAnsi="Arial" w:cs="Arial"/>
              </w:rPr>
            </w:pPr>
          </w:p>
        </w:tc>
        <w:tc>
          <w:tcPr>
            <w:tcW w:w="2268" w:type="dxa"/>
          </w:tcPr>
          <w:p w:rsidR="003A2592" w:rsidRPr="00622192" w:rsidRDefault="00504101" w:rsidP="00622192">
            <w:pPr>
              <w:pStyle w:val="SampleLetter"/>
              <w:spacing w:line="276" w:lineRule="auto"/>
              <w:ind w:left="0"/>
              <w:jc w:val="right"/>
              <w:rPr>
                <w:rFonts w:ascii="Arial" w:hAnsi="Arial" w:cs="Arial"/>
              </w:rPr>
            </w:pPr>
            <w:r>
              <w:rPr>
                <w:rFonts w:ascii="Arial" w:eastAsiaTheme="minorEastAsia" w:hAnsi="Arial" w:cs="Arial"/>
                <w:lang w:eastAsia="ja-JP"/>
              </w:rPr>
              <w:t>FSCA-PMJ-16-0</w:t>
            </w:r>
            <w:r>
              <w:rPr>
                <w:rFonts w:ascii="Arial" w:eastAsiaTheme="minorEastAsia" w:hAnsi="Arial" w:cs="Arial" w:hint="eastAsia"/>
                <w:lang w:eastAsia="ja-JP"/>
              </w:rPr>
              <w:t>4</w:t>
            </w:r>
            <w:r w:rsidR="00622192" w:rsidRPr="00622192">
              <w:rPr>
                <w:rFonts w:ascii="Arial" w:eastAsiaTheme="minorEastAsia" w:hAnsi="Arial" w:cs="Arial"/>
                <w:lang w:eastAsia="ja-JP"/>
              </w:rPr>
              <w:t>-1</w:t>
            </w:r>
          </w:p>
        </w:tc>
      </w:tr>
      <w:tr w:rsidR="003A2592" w:rsidRPr="0080086B" w:rsidTr="00FE7B5F">
        <w:tc>
          <w:tcPr>
            <w:tcW w:w="1365" w:type="dxa"/>
          </w:tcPr>
          <w:p w:rsidR="003A2592" w:rsidRPr="0080086B" w:rsidRDefault="003A2592" w:rsidP="00D55992">
            <w:pPr>
              <w:pStyle w:val="SampleLetter"/>
              <w:spacing w:line="276" w:lineRule="auto"/>
              <w:ind w:left="0"/>
              <w:rPr>
                <w:rFonts w:ascii="Arial" w:hAnsi="Arial" w:cs="Arial"/>
              </w:rPr>
            </w:pPr>
          </w:p>
        </w:tc>
        <w:tc>
          <w:tcPr>
            <w:tcW w:w="5394" w:type="dxa"/>
            <w:hideMark/>
          </w:tcPr>
          <w:p w:rsidR="003A2592" w:rsidRPr="0080086B" w:rsidRDefault="003A2592" w:rsidP="00D55992">
            <w:pPr>
              <w:pStyle w:val="SampleLetter"/>
              <w:spacing w:line="276" w:lineRule="auto"/>
              <w:ind w:left="0"/>
              <w:jc w:val="center"/>
              <w:rPr>
                <w:rFonts w:ascii="Arial" w:hAnsi="Arial" w:cs="Arial"/>
              </w:rPr>
            </w:pPr>
            <w:r>
              <w:rPr>
                <w:rFonts w:ascii="Arial" w:hAnsi="Arial" w:cs="Arial"/>
                <w:b/>
                <w:color w:val="FF0000"/>
              </w:rPr>
              <w:t>DROŠĪBAS KORIĢĒJOŠĀ DARBĪBA SAISTĪBĀ AR MEDICĪNAS IERĪCES EKSPLUATĀCIJU</w:t>
            </w:r>
          </w:p>
        </w:tc>
        <w:tc>
          <w:tcPr>
            <w:tcW w:w="2268" w:type="dxa"/>
            <w:hideMark/>
          </w:tcPr>
          <w:p w:rsidR="003A2592" w:rsidRPr="0080086B" w:rsidRDefault="003A2592" w:rsidP="00455C3A">
            <w:pPr>
              <w:pStyle w:val="SampleLetterTable"/>
              <w:rPr>
                <w:rFonts w:ascii="Arial" w:hAnsi="Arial" w:cs="Arial"/>
              </w:rPr>
            </w:pPr>
            <w:r>
              <w:rPr>
                <w:rFonts w:ascii="Arial" w:hAnsi="Arial" w:cs="Arial"/>
              </w:rPr>
              <w:t>&lt;Uzņēmuma nosaukums&gt;</w:t>
            </w:r>
          </w:p>
          <w:p w:rsidR="003A2592" w:rsidRPr="0080086B" w:rsidRDefault="003A2592" w:rsidP="00455C3A">
            <w:pPr>
              <w:pStyle w:val="SampleLetterTable"/>
              <w:rPr>
                <w:rFonts w:ascii="Arial" w:hAnsi="Arial" w:cs="Arial"/>
              </w:rPr>
            </w:pPr>
            <w:r>
              <w:rPr>
                <w:rFonts w:ascii="Arial" w:hAnsi="Arial" w:cs="Arial"/>
              </w:rPr>
              <w:t>&lt;Adrese&gt;</w:t>
            </w:r>
          </w:p>
          <w:p w:rsidR="003A2592" w:rsidRPr="0080086B" w:rsidRDefault="003A2592" w:rsidP="00455C3A">
            <w:pPr>
              <w:pStyle w:val="SampleLetterTable"/>
              <w:rPr>
                <w:rFonts w:ascii="Arial" w:hAnsi="Arial" w:cs="Arial"/>
              </w:rPr>
            </w:pPr>
            <w:r>
              <w:rPr>
                <w:rFonts w:ascii="Arial" w:hAnsi="Arial" w:cs="Arial"/>
              </w:rPr>
              <w:t>&lt;Pilsēta, pavalsts&gt;</w:t>
            </w:r>
          </w:p>
          <w:p w:rsidR="003A2592" w:rsidRPr="0080086B" w:rsidRDefault="003A2592" w:rsidP="00455C3A">
            <w:pPr>
              <w:pStyle w:val="SampleLetterTable"/>
              <w:ind w:left="27"/>
              <w:rPr>
                <w:rFonts w:ascii="Arial" w:hAnsi="Arial" w:cs="Arial"/>
              </w:rPr>
            </w:pPr>
            <w:r>
              <w:rPr>
                <w:rFonts w:ascii="Arial" w:hAnsi="Arial" w:cs="Arial"/>
              </w:rPr>
              <w:t>&lt;Valsts&gt;</w:t>
            </w:r>
          </w:p>
        </w:tc>
      </w:tr>
    </w:tbl>
    <w:p w:rsidR="003A2592" w:rsidRPr="0080086B" w:rsidRDefault="003A2592" w:rsidP="003A2592">
      <w:pPr>
        <w:pStyle w:val="SampleLetter"/>
        <w:rPr>
          <w:rFonts w:ascii="Arial" w:hAnsi="Arial" w:cs="Arial"/>
        </w:rPr>
      </w:pPr>
      <w:r>
        <w:rPr>
          <w:rFonts w:ascii="Arial" w:hAnsi="Arial" w:cs="Arial"/>
        </w:rPr>
        <w:t>&lt;Datums (</w:t>
      </w:r>
      <w:r>
        <w:rPr>
          <w:rFonts w:ascii="Arial" w:hAnsi="Arial" w:cs="Arial"/>
          <w:i/>
          <w:iCs/>
        </w:rPr>
        <w:t>iekļaut pirms vēstules izplatīšanas sākuma valstī/reģionā</w:t>
      </w:r>
      <w:r>
        <w:rPr>
          <w:rFonts w:ascii="Arial" w:hAnsi="Arial" w:cs="Arial"/>
        </w:rPr>
        <w:t>)&gt;</w:t>
      </w:r>
    </w:p>
    <w:p w:rsidR="003A2592" w:rsidRPr="0080086B" w:rsidRDefault="003A2592" w:rsidP="003A2592">
      <w:pPr>
        <w:pStyle w:val="SampleLetter"/>
        <w:rPr>
          <w:rFonts w:ascii="Arial" w:hAnsi="Arial" w:cs="Arial"/>
        </w:rPr>
      </w:pPr>
    </w:p>
    <w:p w:rsidR="003A2592" w:rsidRPr="0080086B" w:rsidRDefault="003A2592" w:rsidP="003A2592">
      <w:pPr>
        <w:pStyle w:val="SampleLetter"/>
        <w:tabs>
          <w:tab w:val="left" w:pos="1200"/>
        </w:tabs>
        <w:ind w:left="1200" w:hanging="480"/>
        <w:rPr>
          <w:rFonts w:ascii="Arial" w:hAnsi="Arial" w:cs="Arial"/>
        </w:rPr>
      </w:pPr>
      <w:r>
        <w:rPr>
          <w:rFonts w:ascii="Arial" w:hAnsi="Arial" w:cs="Arial"/>
        </w:rPr>
        <w:t>Kam:</w:t>
      </w:r>
      <w:r>
        <w:rPr>
          <w:rFonts w:ascii="Arial" w:hAnsi="Arial" w:cs="Arial"/>
        </w:rPr>
        <w:tab/>
        <w:t>&lt;Klienta adrese&gt;</w:t>
      </w:r>
    </w:p>
    <w:p w:rsidR="003A2592" w:rsidRPr="0080086B" w:rsidRDefault="003A2592" w:rsidP="003A2592">
      <w:pPr>
        <w:pStyle w:val="SampleLetter"/>
        <w:tabs>
          <w:tab w:val="left" w:pos="1200"/>
        </w:tabs>
        <w:ind w:left="1200" w:hanging="480"/>
        <w:rPr>
          <w:rFonts w:ascii="Arial" w:hAnsi="Arial" w:cs="Arial"/>
        </w:rPr>
      </w:pPr>
      <w:r w:rsidRPr="0080086B">
        <w:rPr>
          <w:rFonts w:ascii="Arial" w:hAnsi="Arial" w:cs="Arial"/>
        </w:rPr>
        <w:tab/>
      </w:r>
    </w:p>
    <w:p w:rsidR="003A2592" w:rsidRPr="00687B2F" w:rsidRDefault="003A2592" w:rsidP="003A2592">
      <w:pPr>
        <w:pStyle w:val="SampleLetter"/>
        <w:tabs>
          <w:tab w:val="left" w:pos="1200"/>
        </w:tabs>
        <w:ind w:left="1200" w:hanging="480"/>
        <w:rPr>
          <w:rFonts w:ascii="Arial" w:hAnsi="Arial" w:cs="Arial"/>
          <w:b/>
        </w:rPr>
      </w:pPr>
      <w:r>
        <w:rPr>
          <w:rFonts w:ascii="Arial" w:hAnsi="Arial" w:cs="Arial"/>
        </w:rPr>
        <w:t>Tēma:</w:t>
      </w:r>
      <w:r>
        <w:rPr>
          <w:rFonts w:ascii="Arial" w:hAnsi="Arial" w:cs="Arial"/>
        </w:rPr>
        <w:tab/>
      </w:r>
      <w:r>
        <w:rPr>
          <w:rFonts w:ascii="Arial" w:eastAsiaTheme="majorEastAsia" w:hAnsi="Arial" w:cs="Arial"/>
          <w:b/>
        </w:rPr>
        <w:t>Paziņojums par kļūdas labojumu lietošanas instrukcijās</w:t>
      </w:r>
    </w:p>
    <w:p w:rsidR="003A2592" w:rsidRPr="0080086B" w:rsidRDefault="003A2592" w:rsidP="003A2592">
      <w:pPr>
        <w:pStyle w:val="SampleLetter"/>
        <w:rPr>
          <w:rFonts w:ascii="Arial" w:hAnsi="Arial" w:cs="Arial"/>
        </w:rPr>
      </w:pPr>
    </w:p>
    <w:p w:rsidR="003A2592" w:rsidRPr="00FE7B5F" w:rsidRDefault="003A2592" w:rsidP="00FE7B5F">
      <w:pPr>
        <w:pStyle w:val="SampleLetter"/>
        <w:rPr>
          <w:rFonts w:ascii="Arial" w:hAnsi="Arial" w:cs="Arial"/>
        </w:rPr>
      </w:pPr>
      <w:r>
        <w:rPr>
          <w:rFonts w:ascii="Arial" w:hAnsi="Arial" w:cs="Arial"/>
        </w:rPr>
        <w:t>Godātais klient!</w:t>
      </w:r>
    </w:p>
    <w:p w:rsidR="003A2592" w:rsidRPr="00FE7B5F" w:rsidRDefault="003A2592" w:rsidP="00FE7B5F">
      <w:pPr>
        <w:pStyle w:val="SampleLetter"/>
        <w:rPr>
          <w:rFonts w:ascii="Arial" w:hAnsi="Arial" w:cs="Arial"/>
        </w:rPr>
      </w:pPr>
    </w:p>
    <w:p w:rsidR="00687B2F" w:rsidRPr="005B69AD" w:rsidRDefault="00687B2F" w:rsidP="00687B2F">
      <w:pPr>
        <w:pStyle w:val="SampleLetter"/>
        <w:rPr>
          <w:rFonts w:ascii="Arial" w:hAnsi="Arial" w:cs="Arial"/>
          <w:b/>
          <w:bCs/>
        </w:rPr>
      </w:pPr>
      <w:r>
        <w:rPr>
          <w:rFonts w:ascii="Arial" w:hAnsi="Arial" w:cs="Arial"/>
        </w:rPr>
        <w:t xml:space="preserve">Uzņēmuma PENTAX Medical rīcībā ir nonākusi informācija par kļūdu šīs ierīces lietošanas instrukciju aprakstā: </w:t>
      </w:r>
      <w:r>
        <w:rPr>
          <w:rFonts w:ascii="Arial" w:eastAsia="Meiryo UI" w:hAnsi="Arial" w:cs="Arial"/>
        </w:rPr>
        <w:t>ULTRASKAŅAS KUŅĢA-ZARNU TRAKTA AUGŠĒJĀS DAĻAS VIDEO ENDOSKOPI EG-3870UTK, EG-3670URK</w:t>
      </w:r>
      <w:r>
        <w:rPr>
          <w:rFonts w:ascii="Arial" w:hAnsi="Arial" w:cs="Arial"/>
        </w:rPr>
        <w:t xml:space="preserve">. </w:t>
      </w:r>
      <w:r>
        <w:rPr>
          <w:rFonts w:ascii="Arial" w:hAnsi="Arial" w:cs="Arial"/>
          <w:b/>
          <w:bCs/>
        </w:rPr>
        <w:t>Lūdzu, pārliecinieties, ka visi iespējamie lietotāji jūsu iestādē ir iepazinušies ar šo drošības paziņojumu un ieteicamajām darbībām.</w:t>
      </w:r>
    </w:p>
    <w:p w:rsidR="00A00501" w:rsidRPr="005847B1" w:rsidRDefault="00A00501" w:rsidP="00A00501">
      <w:pPr>
        <w:pStyle w:val="SampleLetter"/>
        <w:rPr>
          <w:rFonts w:ascii="Arial" w:hAnsi="Arial" w:cs="Arial"/>
          <w:b/>
          <w:bCs/>
        </w:rPr>
      </w:pPr>
    </w:p>
    <w:p w:rsidR="00A00501" w:rsidRPr="005847B1" w:rsidRDefault="00A00501" w:rsidP="00A00501">
      <w:pPr>
        <w:pStyle w:val="SampleLetter"/>
        <w:ind w:left="708"/>
        <w:rPr>
          <w:rFonts w:ascii="Arial" w:hAnsi="Arial" w:cs="Arial"/>
          <w:b/>
          <w:bCs/>
        </w:rPr>
      </w:pPr>
      <w:r>
        <w:rPr>
          <w:rFonts w:ascii="Arial" w:hAnsi="Arial" w:cs="Arial"/>
          <w:b/>
          <w:bCs/>
        </w:rPr>
        <w:t>Informācija par ietekmēto izstrādājumu</w:t>
      </w:r>
    </w:p>
    <w:p w:rsidR="00687B2F" w:rsidRPr="005B69AD" w:rsidRDefault="00687B2F" w:rsidP="00687B2F">
      <w:pPr>
        <w:pStyle w:val="SampleLetter"/>
        <w:rPr>
          <w:rFonts w:ascii="Arial" w:eastAsia="Meiryo UI" w:hAnsi="Arial" w:cs="Arial"/>
        </w:rPr>
      </w:pPr>
      <w:r>
        <w:rPr>
          <w:rFonts w:ascii="Arial" w:eastAsia="Meiryo UI" w:hAnsi="Arial" w:cs="Arial"/>
        </w:rPr>
        <w:t>ULTRASKAŅAS KUŅĢA-ZARNU TRAKTA AUGŠĒJĀS DAĻAS VIDEO ENDOSKOPI EG-3870UTK, EG-3670URK</w:t>
      </w:r>
    </w:p>
    <w:p w:rsidR="00687B2F" w:rsidRDefault="00687B2F" w:rsidP="00107642">
      <w:pPr>
        <w:pStyle w:val="SampleLetter"/>
        <w:rPr>
          <w:rFonts w:ascii="Arial" w:eastAsia="Meiryo UI" w:hAnsi="Arial" w:cs="Arial"/>
          <w:lang w:eastAsia="ja-JP"/>
        </w:rPr>
      </w:pPr>
      <w:r>
        <w:rPr>
          <w:rFonts w:ascii="Arial" w:eastAsia="Meiryo UI" w:hAnsi="Arial" w:cs="Arial"/>
        </w:rPr>
        <w:t>Lietošanas instrukcijas numurs:</w:t>
      </w:r>
      <w:r>
        <w:rPr>
          <w:rFonts w:ascii="Arial" w:eastAsia="Meiryo UI" w:hAnsi="Arial" w:cs="Arial"/>
        </w:rPr>
        <w:tab/>
      </w:r>
      <w:r>
        <w:rPr>
          <w:rFonts w:ascii="Arial" w:eastAsia="Meiryo UI" w:hAnsi="Arial" w:cs="Arial"/>
        </w:rPr>
        <w:tab/>
        <w:t>Z845</w:t>
      </w:r>
    </w:p>
    <w:p w:rsidR="004A480D" w:rsidRPr="004A480D" w:rsidRDefault="0035065E" w:rsidP="00107642">
      <w:pPr>
        <w:pStyle w:val="SampleLetter"/>
        <w:rPr>
          <w:rFonts w:ascii="Arial" w:eastAsia="Meiryo UI" w:hAnsi="Arial" w:cs="Arial"/>
          <w:lang w:eastAsia="ja-JP"/>
        </w:rPr>
      </w:pPr>
      <w:r>
        <w:rPr>
          <w:rFonts w:ascii="Arial" w:eastAsia="Meiryo UI" w:hAnsi="Arial" w:cs="Arial"/>
        </w:rPr>
        <w:t>Versijas Nr.:</w:t>
      </w:r>
      <w:r>
        <w:rPr>
          <w:rFonts w:ascii="Arial" w:eastAsia="Meiryo UI" w:hAnsi="Arial" w:cs="Arial"/>
        </w:rPr>
        <w:tab/>
      </w:r>
      <w:r>
        <w:rPr>
          <w:rFonts w:ascii="Arial" w:eastAsia="Meiryo UI" w:hAnsi="Arial" w:cs="Arial"/>
        </w:rPr>
        <w:tab/>
      </w:r>
      <w:r>
        <w:rPr>
          <w:rFonts w:ascii="Arial" w:eastAsia="Meiryo UI" w:hAnsi="Arial" w:cs="Arial"/>
        </w:rPr>
        <w:tab/>
      </w:r>
      <w:r>
        <w:rPr>
          <w:rFonts w:ascii="Arial" w:eastAsia="Meiryo UI" w:hAnsi="Arial" w:cs="Arial"/>
        </w:rPr>
        <w:tab/>
        <w:t>R13-R14</w:t>
      </w:r>
    </w:p>
    <w:p w:rsidR="00A00501" w:rsidRDefault="00A00501" w:rsidP="00A00501">
      <w:pPr>
        <w:pStyle w:val="SampleLetter"/>
        <w:rPr>
          <w:rFonts w:ascii="Arial" w:hAnsi="Arial" w:cs="Arial"/>
          <w:b/>
          <w:bCs/>
        </w:rPr>
      </w:pPr>
    </w:p>
    <w:p w:rsidR="00A00501" w:rsidRDefault="00A00501" w:rsidP="00A00501">
      <w:pPr>
        <w:pStyle w:val="SampleLetter"/>
        <w:rPr>
          <w:rFonts w:ascii="Arial" w:hAnsi="Arial" w:cs="Arial"/>
          <w:b/>
          <w:bCs/>
        </w:rPr>
      </w:pPr>
      <w:r>
        <w:rPr>
          <w:rFonts w:ascii="Arial" w:hAnsi="Arial" w:cs="Arial"/>
          <w:b/>
          <w:bCs/>
        </w:rPr>
        <w:t>Drošības problēma</w:t>
      </w:r>
    </w:p>
    <w:p w:rsidR="00A00501" w:rsidRDefault="00AC7472" w:rsidP="00A00501">
      <w:pPr>
        <w:pStyle w:val="SampleLetter"/>
        <w:rPr>
          <w:rFonts w:ascii="Arial" w:hAnsi="Arial" w:cs="Arial"/>
          <w:b/>
          <w:bCs/>
        </w:rPr>
      </w:pPr>
      <w:r>
        <w:rPr>
          <w:noProof/>
          <w:lang w:val="en-US" w:eastAsia="en-US"/>
        </w:rPr>
        <mc:AlternateContent>
          <mc:Choice Requires="wps">
            <w:drawing>
              <wp:anchor distT="0" distB="0" distL="114300" distR="114300" simplePos="0" relativeHeight="251658240" behindDoc="0" locked="0" layoutInCell="1" allowOverlap="1" wp14:anchorId="1030E645" wp14:editId="3EFE994B">
                <wp:simplePos x="0" y="0"/>
                <wp:positionH relativeFrom="margin">
                  <wp:posOffset>456565</wp:posOffset>
                </wp:positionH>
                <wp:positionV relativeFrom="paragraph">
                  <wp:posOffset>3810</wp:posOffset>
                </wp:positionV>
                <wp:extent cx="5518785" cy="977900"/>
                <wp:effectExtent l="0" t="0" r="2476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977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00501" w:rsidRPr="005847B1" w:rsidRDefault="00A00501" w:rsidP="00A00501">
                            <w:pPr>
                              <w:spacing w:afterLines="50" w:after="180" w:line="280" w:lineRule="exact"/>
                              <w:jc w:val="center"/>
                              <w:rPr>
                                <w:rFonts w:ascii="Arial" w:eastAsia="MS PGothic" w:hAnsi="Arial" w:cs="Arial"/>
                                <w:sz w:val="20"/>
                                <w:szCs w:val="20"/>
                                <w:lang w:eastAsia="ja-JP"/>
                              </w:rPr>
                            </w:pPr>
                            <w:r>
                              <w:rPr>
                                <w:rFonts w:ascii="Arial" w:eastAsia="MS PGothic" w:hAnsi="Arial" w:cs="Arial"/>
                                <w:sz w:val="20"/>
                                <w:szCs w:val="20"/>
                              </w:rPr>
                              <w:t>BRĪDINĀJUMS</w:t>
                            </w:r>
                          </w:p>
                          <w:p w:rsidR="00A00501" w:rsidRPr="005847B1" w:rsidRDefault="00A00501" w:rsidP="00A00501">
                            <w:pPr>
                              <w:spacing w:line="280" w:lineRule="exact"/>
                              <w:rPr>
                                <w:rFonts w:ascii="Arial" w:eastAsia="MS PGothic" w:hAnsi="Arial" w:cs="Arial"/>
                                <w:sz w:val="20"/>
                                <w:szCs w:val="20"/>
                                <w:lang w:eastAsia="ja-JP"/>
                              </w:rPr>
                            </w:pPr>
                            <w:r>
                              <w:rPr>
                                <w:rFonts w:ascii="Arial" w:eastAsia="Meiryo UI" w:hAnsi="Arial" w:cs="Arial"/>
                                <w:sz w:val="20"/>
                                <w:szCs w:val="20"/>
                              </w:rPr>
                              <w:t>Tālāk redzamajā tabulā ir parādītas kļūdas lietošanas instrukcijā, kas ir izlabotas labās puses kolonnā. Ja tiek ievērots lietošanas instrukcijās sniegtais kļūdainais apraksts, apstrāde var nebūt efektīva un var rasties savstarpējas piesārņošanās risks.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0E645" id="_x0000_t202" coordsize="21600,21600" o:spt="202" path="m,l,21600r21600,l21600,xe">
                <v:stroke joinstyle="miter"/>
                <v:path gradientshapeok="t" o:connecttype="rect"/>
              </v:shapetype>
              <v:shape id="テキスト ボックス 2" o:spid="_x0000_s1026" type="#_x0000_t202" style="position:absolute;left:0;text-align:left;margin-left:35.95pt;margin-top:.3pt;width:434.55pt;height: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" fillcolor="white [3201]" strokecolor="#c0504d [3205]" strokeweight="2pt">
                <v:textbox inset="1mm,1mm,1mm,1mm">
                  <w:txbxContent>
                    <w:p w:rsidR="00A00501" w:rsidRPr="005847B1" w:rsidRDefault="00A00501" w:rsidP="00A00501">
                      <w:pPr>
                        <w:spacing w:afterLines="50" w:after="180" w:line="280" w:lineRule="exact"/>
                        <w:jc w:val="center"/>
                        <w:rPr>
                          <w:rFonts w:ascii="Arial" w:eastAsia="MS PGothic" w:hAnsi="Arial" w:cs="Arial"/>
                          <w:sz w:val="20"/>
                          <w:szCs w:val="20"/>
                          <w:lang w:eastAsia="ja-JP"/>
                        </w:rPr>
                      </w:pPr>
                      <w:r>
                        <w:rPr>
                          <w:rFonts w:ascii="Arial" w:eastAsia="MS PGothic" w:hAnsi="Arial" w:cs="Arial"/>
                          <w:sz w:val="20"/>
                          <w:szCs w:val="20"/>
                        </w:rPr>
                        <w:t>BRĪDINĀJUMS</w:t>
                      </w:r>
                    </w:p>
                    <w:p w:rsidR="00A00501" w:rsidRPr="005847B1" w:rsidRDefault="00A00501" w:rsidP="00A00501">
                      <w:pPr>
                        <w:spacing w:line="280" w:lineRule="exact"/>
                        <w:rPr>
                          <w:rFonts w:ascii="Arial" w:eastAsia="MS PGothic" w:hAnsi="Arial" w:cs="Arial"/>
                          <w:sz w:val="20"/>
                          <w:szCs w:val="20"/>
                          <w:lang w:eastAsia="ja-JP"/>
                        </w:rPr>
                      </w:pPr>
                      <w:r>
                        <w:rPr>
                          <w:rFonts w:ascii="Arial" w:eastAsia="Meiryo UI" w:hAnsi="Arial" w:cs="Arial"/>
                          <w:sz w:val="20"/>
                          <w:szCs w:val="20"/>
                        </w:rPr>
                        <w:t>Tālāk redzamajā tabulā ir parādītas kļūdas lietošanas instrukcijā, kas ir izlabotas labās puses kolonnā. Ja tiek ievērots lietošanas instrukcijās sniegtais kļūdainais apraksts, apstrāde var nebūt efektīva un var rasties savstarpējas piesārņošanās risks.</w:t>
                      </w:r>
                    </w:p>
                  </w:txbxContent>
                </v:textbox>
                <w10:wrap anchorx="margin"/>
              </v:shape>
            </w:pict>
          </mc:Fallback>
        </mc:AlternateContent>
      </w:r>
    </w:p>
    <w:p w:rsidR="00A00501" w:rsidRDefault="00A00501" w:rsidP="00A00501">
      <w:pPr>
        <w:pStyle w:val="SampleLetter"/>
        <w:rPr>
          <w:rFonts w:ascii="Arial" w:hAnsi="Arial" w:cs="Arial"/>
          <w:b/>
          <w:bCs/>
        </w:rPr>
      </w:pPr>
    </w:p>
    <w:p w:rsidR="00A00501" w:rsidRDefault="00A00501" w:rsidP="00A00501">
      <w:pPr>
        <w:pStyle w:val="SampleLetter"/>
        <w:rPr>
          <w:rFonts w:ascii="Arial" w:hAnsi="Arial" w:cs="Arial"/>
          <w:b/>
          <w:bCs/>
        </w:rPr>
      </w:pPr>
    </w:p>
    <w:p w:rsidR="00A00501" w:rsidRDefault="00A00501" w:rsidP="00A00501">
      <w:pPr>
        <w:pStyle w:val="SampleLetter"/>
        <w:rPr>
          <w:rFonts w:ascii="Arial" w:hAnsi="Arial" w:cs="Arial"/>
          <w:b/>
          <w:bCs/>
        </w:rPr>
      </w:pPr>
    </w:p>
    <w:p w:rsidR="00A00501" w:rsidRPr="005847B1" w:rsidRDefault="00A00501" w:rsidP="00A00501">
      <w:pPr>
        <w:pStyle w:val="SampleLetter"/>
        <w:rPr>
          <w:rFonts w:ascii="Arial" w:hAnsi="Arial" w:cs="Arial"/>
          <w:b/>
          <w:bCs/>
        </w:rPr>
      </w:pPr>
    </w:p>
    <w:p w:rsidR="00A00501" w:rsidRPr="005847B1" w:rsidRDefault="00A00501" w:rsidP="00A00501">
      <w:pPr>
        <w:pStyle w:val="SampleLetter"/>
        <w:rPr>
          <w:rFonts w:ascii="Arial" w:hAnsi="Arial" w:cs="Arial"/>
          <w:b/>
        </w:rPr>
      </w:pPr>
      <w:r>
        <w:rPr>
          <w:rFonts w:ascii="Arial" w:hAnsi="Arial" w:cs="Arial"/>
          <w:b/>
        </w:rPr>
        <w:t>Drošības norādījumi</w:t>
      </w:r>
    </w:p>
    <w:p w:rsidR="00A00501" w:rsidRDefault="00A00501" w:rsidP="00A00501">
      <w:pPr>
        <w:pStyle w:val="SampleLetter"/>
        <w:rPr>
          <w:rFonts w:ascii="Arial" w:eastAsiaTheme="majorEastAsia" w:hAnsi="Arial" w:cs="Arial"/>
        </w:rPr>
      </w:pPr>
      <w:r>
        <w:rPr>
          <w:rFonts w:ascii="Arial" w:eastAsiaTheme="majorEastAsia" w:hAnsi="Arial" w:cs="Arial"/>
        </w:rPr>
        <w:t>Lai gan nav ziņots par nelaimes gadījumiem, ņemiet vērā tālāk norādītās kļūdas un labojumu.</w:t>
      </w:r>
    </w:p>
    <w:tbl>
      <w:tblPr>
        <w:tblStyle w:val="TableGrid"/>
        <w:tblW w:w="8789" w:type="dxa"/>
        <w:tblInd w:w="817" w:type="dxa"/>
        <w:tblLook w:val="04A0" w:firstRow="1" w:lastRow="0" w:firstColumn="1" w:lastColumn="0" w:noHBand="0" w:noVBand="1"/>
      </w:tblPr>
      <w:tblGrid>
        <w:gridCol w:w="985"/>
        <w:gridCol w:w="3902"/>
        <w:gridCol w:w="3902"/>
      </w:tblGrid>
      <w:tr w:rsidR="00687B2F" w:rsidRPr="005B69AD" w:rsidTr="00687B2F">
        <w:tc>
          <w:tcPr>
            <w:tcW w:w="851" w:type="dxa"/>
          </w:tcPr>
          <w:p w:rsidR="00687B2F" w:rsidRPr="005B69AD" w:rsidRDefault="00687B2F" w:rsidP="005B6115">
            <w:pPr>
              <w:spacing w:line="240" w:lineRule="exact"/>
              <w:jc w:val="center"/>
              <w:rPr>
                <w:rFonts w:ascii="Arial" w:eastAsia="Meiryo UI" w:hAnsi="Arial" w:cs="Arial"/>
                <w:sz w:val="20"/>
                <w:szCs w:val="20"/>
              </w:rPr>
            </w:pPr>
            <w:r>
              <w:rPr>
                <w:rFonts w:ascii="Arial" w:eastAsia="Meiryo UI" w:hAnsi="Arial" w:cs="Arial"/>
                <w:sz w:val="20"/>
                <w:szCs w:val="20"/>
              </w:rPr>
              <w:t>Lappuse</w:t>
            </w:r>
          </w:p>
        </w:tc>
        <w:tc>
          <w:tcPr>
            <w:tcW w:w="3969" w:type="dxa"/>
          </w:tcPr>
          <w:p w:rsidR="00687B2F" w:rsidRPr="005B69AD" w:rsidRDefault="00687B2F" w:rsidP="005B6115">
            <w:pPr>
              <w:spacing w:line="240" w:lineRule="exact"/>
              <w:jc w:val="center"/>
              <w:rPr>
                <w:rFonts w:ascii="Arial" w:eastAsia="Meiryo UI" w:hAnsi="Arial" w:cs="Arial"/>
                <w:sz w:val="20"/>
                <w:szCs w:val="20"/>
              </w:rPr>
            </w:pPr>
            <w:r>
              <w:rPr>
                <w:rFonts w:ascii="Arial" w:eastAsia="Meiryo UI" w:hAnsi="Arial" w:cs="Arial"/>
                <w:sz w:val="20"/>
                <w:szCs w:val="20"/>
              </w:rPr>
              <w:t>Kļūda</w:t>
            </w:r>
          </w:p>
        </w:tc>
        <w:tc>
          <w:tcPr>
            <w:tcW w:w="3969" w:type="dxa"/>
          </w:tcPr>
          <w:p w:rsidR="00687B2F" w:rsidRPr="005B69AD" w:rsidRDefault="00687B2F" w:rsidP="005B6115">
            <w:pPr>
              <w:spacing w:line="240" w:lineRule="exact"/>
              <w:jc w:val="center"/>
              <w:rPr>
                <w:rFonts w:ascii="Arial" w:eastAsia="Meiryo UI" w:hAnsi="Arial" w:cs="Arial"/>
                <w:sz w:val="20"/>
                <w:szCs w:val="20"/>
              </w:rPr>
            </w:pPr>
            <w:r>
              <w:rPr>
                <w:rFonts w:ascii="Arial" w:eastAsia="Meiryo UI" w:hAnsi="Arial" w:cs="Arial"/>
                <w:sz w:val="20"/>
                <w:szCs w:val="20"/>
              </w:rPr>
              <w:t>Pareizi</w:t>
            </w:r>
          </w:p>
        </w:tc>
      </w:tr>
      <w:tr w:rsidR="00687B2F" w:rsidRPr="005B69AD" w:rsidTr="00687B2F">
        <w:tc>
          <w:tcPr>
            <w:tcW w:w="851" w:type="dxa"/>
          </w:tcPr>
          <w:p w:rsidR="00687B2F" w:rsidRPr="005B69AD" w:rsidRDefault="00687B2F" w:rsidP="005B6115">
            <w:pPr>
              <w:spacing w:line="240" w:lineRule="exact"/>
              <w:jc w:val="center"/>
              <w:rPr>
                <w:rFonts w:ascii="Arial" w:eastAsia="Meiryo UI" w:hAnsi="Arial" w:cs="Arial"/>
                <w:sz w:val="20"/>
                <w:szCs w:val="20"/>
              </w:rPr>
            </w:pPr>
            <w:r>
              <w:rPr>
                <w:rFonts w:ascii="Arial" w:eastAsia="Meiryo UI" w:hAnsi="Arial" w:cs="Arial"/>
                <w:sz w:val="20"/>
                <w:szCs w:val="20"/>
              </w:rPr>
              <w:t>70. lpp.</w:t>
            </w:r>
          </w:p>
        </w:tc>
        <w:tc>
          <w:tcPr>
            <w:tcW w:w="3969" w:type="dxa"/>
          </w:tcPr>
          <w:p w:rsidR="00687B2F" w:rsidRPr="002A522B" w:rsidRDefault="00687B2F" w:rsidP="005B6115">
            <w:pPr>
              <w:rPr>
                <w:rFonts w:ascii="Arial" w:eastAsia="Meiryo UI" w:hAnsi="Arial" w:cs="Arial"/>
                <w:sz w:val="20"/>
                <w:szCs w:val="20"/>
                <w:lang w:val="en-GB"/>
              </w:rPr>
            </w:pPr>
            <w:r>
              <w:rPr>
                <w:rFonts w:ascii="Arial" w:eastAsia="Meiryo UI" w:hAnsi="Arial" w:cs="Arial"/>
                <w:sz w:val="20"/>
                <w:szCs w:val="20"/>
              </w:rPr>
              <w:t>BRĪDINĀJUMS!</w:t>
            </w:r>
          </w:p>
          <w:p w:rsidR="00687B2F" w:rsidRPr="002A522B" w:rsidRDefault="00687B2F" w:rsidP="005B6115">
            <w:pPr>
              <w:spacing w:line="240" w:lineRule="exact"/>
              <w:rPr>
                <w:rFonts w:ascii="Arial" w:eastAsia="Meiryo UI" w:hAnsi="Arial" w:cs="Arial"/>
                <w:sz w:val="20"/>
                <w:szCs w:val="20"/>
                <w:lang w:val="en-GB"/>
              </w:rPr>
            </w:pPr>
            <w:r>
              <w:rPr>
                <w:rFonts w:ascii="Arial" w:eastAsia="Meiryo UI" w:hAnsi="Arial" w:cs="Arial"/>
                <w:color w:val="FF0000"/>
                <w:sz w:val="20"/>
                <w:szCs w:val="20"/>
                <w:u w:val="single"/>
              </w:rPr>
              <w:t>Tīrīšanas šķīdumam jābūt</w:t>
            </w:r>
            <w:r>
              <w:rPr>
                <w:rFonts w:ascii="Arial" w:eastAsia="Meiryo UI" w:hAnsi="Arial" w:cs="Arial"/>
                <w:sz w:val="20"/>
                <w:szCs w:val="20"/>
              </w:rPr>
              <w:t xml:space="preserve"> saskarē ar VISĀM endoskopa virsmām (iekšējo kanālu virsmām un ārējām virsmām) tik ilgi, cik ieteicis dezinfekcijas līdzekļa ražotājs.</w:t>
            </w:r>
          </w:p>
        </w:tc>
        <w:tc>
          <w:tcPr>
            <w:tcW w:w="3969" w:type="dxa"/>
          </w:tcPr>
          <w:p w:rsidR="00687B2F" w:rsidRPr="002A522B" w:rsidRDefault="00687B2F" w:rsidP="005B6115">
            <w:pPr>
              <w:rPr>
                <w:rFonts w:ascii="Arial" w:eastAsia="Meiryo UI" w:hAnsi="Arial" w:cs="Arial"/>
                <w:sz w:val="20"/>
                <w:szCs w:val="20"/>
                <w:lang w:val="en-GB"/>
              </w:rPr>
            </w:pPr>
            <w:r>
              <w:rPr>
                <w:rFonts w:ascii="Arial" w:eastAsia="Meiryo UI" w:hAnsi="Arial" w:cs="Arial"/>
                <w:sz w:val="20"/>
                <w:szCs w:val="20"/>
              </w:rPr>
              <w:t>BRĪDINĀJUMS!</w:t>
            </w:r>
          </w:p>
          <w:p w:rsidR="00687B2F" w:rsidRPr="002A522B" w:rsidRDefault="00687B2F" w:rsidP="000B14B8">
            <w:pPr>
              <w:spacing w:line="240" w:lineRule="exact"/>
              <w:rPr>
                <w:rFonts w:ascii="Arial" w:eastAsia="Meiryo UI" w:hAnsi="Arial" w:cs="Arial"/>
                <w:sz w:val="20"/>
                <w:szCs w:val="20"/>
                <w:lang w:val="en-GB"/>
              </w:rPr>
            </w:pPr>
            <w:r>
              <w:rPr>
                <w:rFonts w:ascii="Arial" w:eastAsia="Meiryo UI" w:hAnsi="Arial" w:cs="Arial"/>
                <w:color w:val="FF0000"/>
                <w:sz w:val="20"/>
                <w:szCs w:val="20"/>
                <w:u w:val="single"/>
              </w:rPr>
              <w:t>Dezinfekcijas šķīdumam jābūt</w:t>
            </w:r>
            <w:r>
              <w:rPr>
                <w:rFonts w:ascii="Arial" w:eastAsia="Meiryo UI" w:hAnsi="Arial" w:cs="Arial"/>
                <w:sz w:val="20"/>
                <w:szCs w:val="20"/>
              </w:rPr>
              <w:t xml:space="preserve"> saskarē ar VISĀM endoskopa virsmām (iekšējo kanālu virsmām un ārējām virsmām) tik ilgi, cik ieteicis dezinfekcijas līdzekļa ražotājs.</w:t>
            </w:r>
          </w:p>
        </w:tc>
      </w:tr>
    </w:tbl>
    <w:p w:rsidR="00687B2F" w:rsidRDefault="00687B2F" w:rsidP="00A00501">
      <w:pPr>
        <w:pStyle w:val="SampleLetter"/>
        <w:rPr>
          <w:rFonts w:ascii="Arial" w:eastAsiaTheme="majorEastAsia" w:hAnsi="Arial" w:cs="Arial"/>
        </w:rPr>
      </w:pPr>
    </w:p>
    <w:p w:rsidR="00687B2F" w:rsidRPr="005847B1" w:rsidRDefault="00687B2F" w:rsidP="00A00501">
      <w:pPr>
        <w:pStyle w:val="SampleLetter"/>
        <w:rPr>
          <w:rFonts w:ascii="Arial" w:hAnsi="Arial" w:cs="Arial"/>
          <w:b/>
        </w:rPr>
      </w:pPr>
    </w:p>
    <w:p w:rsidR="00A00501" w:rsidRPr="00622192" w:rsidRDefault="00A00501" w:rsidP="00A00501">
      <w:pPr>
        <w:ind w:left="634"/>
        <w:rPr>
          <w:rFonts w:ascii="Arial" w:eastAsiaTheme="majorEastAsia" w:hAnsi="Arial" w:cs="Arial"/>
          <w:sz w:val="20"/>
          <w:szCs w:val="20"/>
          <w:lang w:eastAsia="ja-JP"/>
        </w:rPr>
      </w:pPr>
    </w:p>
    <w:p w:rsidR="00A00501" w:rsidRPr="005B69AD" w:rsidRDefault="00A00501" w:rsidP="00A00501">
      <w:pPr>
        <w:pStyle w:val="ListParagraph"/>
        <w:widowControl w:val="0"/>
        <w:spacing w:line="280" w:lineRule="exact"/>
        <w:ind w:leftChars="0" w:left="566"/>
        <w:jc w:val="both"/>
        <w:rPr>
          <w:rFonts w:ascii="Arial" w:eastAsiaTheme="majorEastAsia" w:hAnsi="Arial" w:cs="Arial"/>
          <w:b/>
          <w:sz w:val="20"/>
          <w:szCs w:val="20"/>
          <w:lang w:eastAsia="ja-JP"/>
        </w:rPr>
      </w:pPr>
      <w:r>
        <w:rPr>
          <w:rFonts w:ascii="Arial" w:eastAsiaTheme="majorEastAsia" w:hAnsi="Arial" w:cs="Arial"/>
          <w:b/>
          <w:sz w:val="20"/>
          <w:szCs w:val="20"/>
        </w:rPr>
        <w:t>Kontaktinformācija</w:t>
      </w:r>
    </w:p>
    <w:p w:rsidR="00A00501" w:rsidRPr="005B69AD" w:rsidRDefault="00A00501" w:rsidP="00A00501">
      <w:pPr>
        <w:pStyle w:val="SampleLetter"/>
        <w:ind w:left="670" w:right="-204" w:hanging="1"/>
        <w:rPr>
          <w:rFonts w:ascii="Arial" w:eastAsiaTheme="minorEastAsia" w:hAnsi="Arial" w:cs="Arial"/>
          <w:lang w:eastAsia="ja-JP"/>
        </w:rPr>
      </w:pPr>
      <w:r>
        <w:rPr>
          <w:rFonts w:ascii="Arial" w:eastAsiaTheme="minorEastAsia" w:hAnsi="Arial" w:cs="Arial"/>
          <w:iCs/>
          <w:highlight w:val="yellow"/>
        </w:rPr>
        <w:t>&lt;Aprakstiet, kā klients ― saņēmējs var sazināties ar uzņēmumu PENTAX Medical, lai noskaidrotu jebkuru jautājumu. Kontaktpersonas vārds ar telefona numuru, e-pasta adresi&gt;</w:t>
      </w:r>
    </w:p>
    <w:p w:rsidR="00A00501" w:rsidRPr="005B69AD" w:rsidRDefault="00A00501" w:rsidP="00A00501">
      <w:pPr>
        <w:pStyle w:val="SampleLetter"/>
        <w:ind w:left="926"/>
        <w:rPr>
          <w:rFonts w:ascii="Arial" w:hAnsi="Arial" w:cs="Arial"/>
        </w:rPr>
      </w:pPr>
    </w:p>
    <w:p w:rsidR="00A00501" w:rsidRPr="005B69AD" w:rsidRDefault="00A00501" w:rsidP="00A00501">
      <w:pPr>
        <w:pStyle w:val="SampleLetter"/>
        <w:ind w:left="632"/>
        <w:rPr>
          <w:rFonts w:ascii="Arial" w:eastAsiaTheme="minorEastAsia" w:hAnsi="Arial" w:cs="Arial"/>
          <w:lang w:eastAsia="ja-JP"/>
        </w:rPr>
      </w:pPr>
      <w:r>
        <w:rPr>
          <w:rFonts w:ascii="Arial" w:eastAsiaTheme="minorEastAsia" w:hAnsi="Arial" w:cs="Arial"/>
        </w:rPr>
        <w:t>Patiesi atvainojamies par jebkādām neērtībām, ko radījusi šī darbība, un novērtējam tūlītējo uzmanību, ko pievērsāt šīm jautājumam.</w:t>
      </w:r>
    </w:p>
    <w:p w:rsidR="00A00501" w:rsidRPr="005B69AD" w:rsidRDefault="00A00501" w:rsidP="00A00501">
      <w:pPr>
        <w:pStyle w:val="SampleLetter"/>
        <w:ind w:left="632"/>
        <w:rPr>
          <w:rFonts w:ascii="Arial" w:hAnsi="Arial" w:cs="Arial"/>
        </w:rPr>
      </w:pPr>
    </w:p>
    <w:p w:rsidR="00A00501" w:rsidRPr="005B69AD" w:rsidRDefault="00A00501" w:rsidP="00A00501">
      <w:pPr>
        <w:pStyle w:val="SampleLetter"/>
        <w:ind w:left="632"/>
        <w:rPr>
          <w:rFonts w:ascii="Arial" w:hAnsi="Arial" w:cs="Arial"/>
        </w:rPr>
      </w:pPr>
      <w:r>
        <w:rPr>
          <w:rFonts w:ascii="Arial" w:hAnsi="Arial" w:cs="Arial"/>
        </w:rPr>
        <w:t>Augsts drošības un kvalitātes līmenis vienmēr ir mūsu būtiskākā prioritāte.</w:t>
      </w:r>
    </w:p>
    <w:p w:rsidR="00A00501" w:rsidRPr="005B69AD" w:rsidRDefault="00A00501" w:rsidP="00A00501">
      <w:pPr>
        <w:pStyle w:val="SampleLetter"/>
        <w:ind w:left="632"/>
        <w:rPr>
          <w:rFonts w:ascii="Arial" w:eastAsiaTheme="minorEastAsia" w:hAnsi="Arial" w:cs="Arial"/>
          <w:iCs/>
          <w:lang w:eastAsia="ja-JP"/>
        </w:rPr>
      </w:pPr>
    </w:p>
    <w:p w:rsidR="00A00501" w:rsidRPr="005B69AD" w:rsidRDefault="00A00501" w:rsidP="00A00501">
      <w:pPr>
        <w:pStyle w:val="SampleLetter"/>
        <w:ind w:left="632"/>
        <w:rPr>
          <w:rFonts w:ascii="Arial" w:eastAsiaTheme="minorEastAsia" w:hAnsi="Arial" w:cs="Arial"/>
          <w:iCs/>
          <w:lang w:eastAsia="ja-JP"/>
        </w:rPr>
      </w:pPr>
      <w:r>
        <w:rPr>
          <w:rFonts w:ascii="Arial" w:eastAsiaTheme="minorEastAsia" w:hAnsi="Arial" w:cs="Arial"/>
          <w:iCs/>
        </w:rPr>
        <w:t>Ja jums ir jautājumi par šo darbību, sazinieties ar vietējo PENTAX Medical biroju.</w:t>
      </w:r>
    </w:p>
    <w:p w:rsidR="00A00501" w:rsidRPr="005B69AD" w:rsidRDefault="00A00501" w:rsidP="00A00501">
      <w:pPr>
        <w:pStyle w:val="SampleLetter"/>
        <w:rPr>
          <w:rFonts w:ascii="Arial" w:hAnsi="Arial" w:cs="Arial"/>
        </w:rPr>
      </w:pPr>
    </w:p>
    <w:p w:rsidR="002A522B" w:rsidRDefault="002A522B" w:rsidP="002A522B">
      <w:pPr>
        <w:pStyle w:val="SampleLetter"/>
        <w:ind w:left="632"/>
        <w:rPr>
          <w:rFonts w:ascii="Arial" w:eastAsiaTheme="minorEastAsia" w:hAnsi="Arial" w:cs="Arial"/>
          <w:lang w:val="en-GB" w:eastAsia="ja-JP"/>
        </w:rPr>
      </w:pPr>
      <w:r>
        <w:rPr>
          <w:rFonts w:ascii="Arial" w:eastAsiaTheme="minorEastAsia" w:hAnsi="Arial" w:cs="Arial"/>
        </w:rPr>
        <w:t>Ar cieņu</w:t>
      </w:r>
    </w:p>
    <w:p w:rsidR="002A522B" w:rsidRDefault="002A522B" w:rsidP="002A522B">
      <w:pPr>
        <w:pStyle w:val="SampleLetter"/>
        <w:ind w:left="632"/>
        <w:rPr>
          <w:rFonts w:ascii="Arial" w:hAnsi="Arial" w:cs="Arial"/>
          <w:lang w:val="en-GB"/>
        </w:rPr>
      </w:pPr>
      <w:r>
        <w:rPr>
          <w:rFonts w:ascii="Arial" w:hAnsi="Arial" w:cs="Arial"/>
        </w:rPr>
        <w:t>PENTAX Europe GmbH</w:t>
      </w:r>
    </w:p>
    <w:p w:rsidR="002A522B" w:rsidRDefault="002A522B" w:rsidP="002A522B">
      <w:pPr>
        <w:pStyle w:val="SampleLetter"/>
        <w:ind w:left="632"/>
        <w:rPr>
          <w:rFonts w:ascii="Arial" w:hAnsi="Arial" w:cs="Arial"/>
          <w:lang w:val="en-GB"/>
        </w:rPr>
      </w:pPr>
      <w:r>
        <w:rPr>
          <w:rFonts w:ascii="Arial" w:hAnsi="Arial" w:cs="Arial"/>
        </w:rPr>
        <w:t>Leader RA EMEA, Safety Officer for Medical Devices</w:t>
      </w:r>
    </w:p>
    <w:p w:rsidR="002A522B" w:rsidRDefault="002A522B" w:rsidP="002A522B">
      <w:pPr>
        <w:pStyle w:val="SampleLetter"/>
        <w:ind w:left="632"/>
        <w:rPr>
          <w:rFonts w:ascii="Arial" w:hAnsi="Arial" w:cs="Arial"/>
          <w:lang w:val="en-GB"/>
        </w:rPr>
      </w:pPr>
    </w:p>
    <w:p w:rsidR="002A522B" w:rsidRDefault="002A522B" w:rsidP="002A522B">
      <w:pPr>
        <w:pStyle w:val="SampleLetter"/>
        <w:ind w:left="206" w:firstLine="426"/>
        <w:rPr>
          <w:rFonts w:ascii="Arial" w:hAnsi="Arial" w:cs="Arial"/>
        </w:rPr>
      </w:pPr>
      <w:r>
        <w:rPr>
          <w:rFonts w:ascii="Arial" w:hAnsi="Arial" w:cs="Arial"/>
        </w:rPr>
        <w:t>Dr. Stefans Lunau (Dr. Stephan Lunau)</w:t>
      </w:r>
    </w:p>
    <w:p w:rsidR="003A2592" w:rsidRPr="0080086B" w:rsidRDefault="003A2592" w:rsidP="00A00501">
      <w:pPr>
        <w:pStyle w:val="SampleLetter"/>
        <w:rPr>
          <w:rFonts w:ascii="Arial" w:hAnsi="Arial" w:cs="Arial"/>
        </w:rPr>
      </w:pPr>
    </w:p>
    <w:sectPr w:rsidR="003A2592" w:rsidRPr="0080086B" w:rsidSect="00BB74BB">
      <w:headerReference w:type="first" r:id="rId11"/>
      <w:footerReference w:type="first" r:id="rId12"/>
      <w:pgSz w:w="11906" w:h="16838" w:code="9"/>
      <w:pgMar w:top="1661" w:right="1134" w:bottom="851"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82" w:rsidRDefault="007E1C82" w:rsidP="003B2536">
      <w:r>
        <w:separator/>
      </w:r>
    </w:p>
  </w:endnote>
  <w:endnote w:type="continuationSeparator" w:id="0">
    <w:p w:rsidR="007E1C82" w:rsidRDefault="007E1C82" w:rsidP="003B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GE Inspira">
    <w:altName w:val="Calibri"/>
    <w:charset w:val="00"/>
    <w:family w:val="swiss"/>
    <w:pitch w:val="variable"/>
    <w:sig w:usb0="00000001"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4C" w:rsidRDefault="0047464C" w:rsidP="0047464C">
    <w:pPr>
      <w:pStyle w:val="Footer"/>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82" w:rsidRDefault="007E1C82" w:rsidP="003B2536">
      <w:r>
        <w:separator/>
      </w:r>
    </w:p>
  </w:footnote>
  <w:footnote w:type="continuationSeparator" w:id="0">
    <w:p w:rsidR="007E1C82" w:rsidRDefault="007E1C82" w:rsidP="003B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B4" w:rsidRDefault="002B3E96">
    <w:pPr>
      <w:pStyle w:val="Header"/>
    </w:pPr>
    <w:r>
      <w:rPr>
        <w:noProof/>
        <w:lang w:val="en-US" w:eastAsia="en-US"/>
      </w:rPr>
      <w:drawing>
        <wp:anchor distT="0" distB="0" distL="114300" distR="114300" simplePos="0" relativeHeight="251658240" behindDoc="1" locked="0" layoutInCell="1" allowOverlap="1" wp14:anchorId="102C0A85" wp14:editId="049C5794">
          <wp:simplePos x="0" y="0"/>
          <wp:positionH relativeFrom="column">
            <wp:posOffset>-727710</wp:posOffset>
          </wp:positionH>
          <wp:positionV relativeFrom="paragraph">
            <wp:posOffset>-548386</wp:posOffset>
          </wp:positionV>
          <wp:extent cx="7563917" cy="10694382"/>
          <wp:effectExtent l="0" t="0" r="0" b="0"/>
          <wp:wrapNone/>
          <wp:docPr id="1" name="図 1" descr="E:\★LetterHead （杉田）\Japan Letterhead Package - October 2013\A4版\Blank\Blan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 （杉田）\Japan Letterhead Package - October 2013\A4版\Blank\Blank(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917" cy="106943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64B"/>
    <w:multiLevelType w:val="hybridMultilevel"/>
    <w:tmpl w:val="07605C20"/>
    <w:lvl w:ilvl="0" w:tplc="BF968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92A7A"/>
    <w:multiLevelType w:val="hybridMultilevel"/>
    <w:tmpl w:val="E2402E2E"/>
    <w:lvl w:ilvl="0" w:tplc="E0409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6279D1"/>
    <w:multiLevelType w:val="hybridMultilevel"/>
    <w:tmpl w:val="A07E884C"/>
    <w:lvl w:ilvl="0" w:tplc="11C2C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1C10AE"/>
    <w:multiLevelType w:val="hybridMultilevel"/>
    <w:tmpl w:val="2714A632"/>
    <w:lvl w:ilvl="0" w:tplc="76C85CF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44635"/>
    <w:multiLevelType w:val="hybridMultilevel"/>
    <w:tmpl w:val="A4721F7E"/>
    <w:lvl w:ilvl="0" w:tplc="82AC7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36"/>
    <w:rsid w:val="00007381"/>
    <w:rsid w:val="00013F55"/>
    <w:rsid w:val="000337CD"/>
    <w:rsid w:val="00045318"/>
    <w:rsid w:val="0006454D"/>
    <w:rsid w:val="00076664"/>
    <w:rsid w:val="00090403"/>
    <w:rsid w:val="00097FC4"/>
    <w:rsid w:val="000B14B8"/>
    <w:rsid w:val="000B65B6"/>
    <w:rsid w:val="000B6FC1"/>
    <w:rsid w:val="00107642"/>
    <w:rsid w:val="00161F1B"/>
    <w:rsid w:val="00193D96"/>
    <w:rsid w:val="001A40FB"/>
    <w:rsid w:val="001A5F73"/>
    <w:rsid w:val="001D0257"/>
    <w:rsid w:val="0020528E"/>
    <w:rsid w:val="00214D6D"/>
    <w:rsid w:val="00244CD4"/>
    <w:rsid w:val="00244EA0"/>
    <w:rsid w:val="00266B5F"/>
    <w:rsid w:val="002935C8"/>
    <w:rsid w:val="002A522B"/>
    <w:rsid w:val="002B3C5E"/>
    <w:rsid w:val="002B3E96"/>
    <w:rsid w:val="00311F56"/>
    <w:rsid w:val="00323C9A"/>
    <w:rsid w:val="0035065E"/>
    <w:rsid w:val="00375152"/>
    <w:rsid w:val="003A2592"/>
    <w:rsid w:val="003B2536"/>
    <w:rsid w:val="003E3643"/>
    <w:rsid w:val="00403C13"/>
    <w:rsid w:val="0042149B"/>
    <w:rsid w:val="00423B80"/>
    <w:rsid w:val="00455C3A"/>
    <w:rsid w:val="0047464C"/>
    <w:rsid w:val="00490AEA"/>
    <w:rsid w:val="004A480D"/>
    <w:rsid w:val="004D48B3"/>
    <w:rsid w:val="00504101"/>
    <w:rsid w:val="00510318"/>
    <w:rsid w:val="00565D26"/>
    <w:rsid w:val="00581229"/>
    <w:rsid w:val="005A161C"/>
    <w:rsid w:val="005D25A6"/>
    <w:rsid w:val="005D26B7"/>
    <w:rsid w:val="006005AE"/>
    <w:rsid w:val="00622192"/>
    <w:rsid w:val="006457D8"/>
    <w:rsid w:val="0068782B"/>
    <w:rsid w:val="00687B2F"/>
    <w:rsid w:val="00701B5A"/>
    <w:rsid w:val="007168B4"/>
    <w:rsid w:val="007537B4"/>
    <w:rsid w:val="00775321"/>
    <w:rsid w:val="00785DFA"/>
    <w:rsid w:val="007A2860"/>
    <w:rsid w:val="007D56C5"/>
    <w:rsid w:val="007E1C82"/>
    <w:rsid w:val="00821BF4"/>
    <w:rsid w:val="00861ECA"/>
    <w:rsid w:val="008836EA"/>
    <w:rsid w:val="00883F18"/>
    <w:rsid w:val="008A0F02"/>
    <w:rsid w:val="008C4C4D"/>
    <w:rsid w:val="00931377"/>
    <w:rsid w:val="0095561D"/>
    <w:rsid w:val="00965105"/>
    <w:rsid w:val="00980315"/>
    <w:rsid w:val="00995829"/>
    <w:rsid w:val="009C535C"/>
    <w:rsid w:val="009D61C1"/>
    <w:rsid w:val="009F67B8"/>
    <w:rsid w:val="00A00501"/>
    <w:rsid w:val="00A55A3F"/>
    <w:rsid w:val="00A62E64"/>
    <w:rsid w:val="00AC5C65"/>
    <w:rsid w:val="00AC66C9"/>
    <w:rsid w:val="00AC7472"/>
    <w:rsid w:val="00AD173A"/>
    <w:rsid w:val="00AF2161"/>
    <w:rsid w:val="00B1539A"/>
    <w:rsid w:val="00B2721B"/>
    <w:rsid w:val="00BA0C0D"/>
    <w:rsid w:val="00BB74BB"/>
    <w:rsid w:val="00BC15E0"/>
    <w:rsid w:val="00BD587D"/>
    <w:rsid w:val="00BF6D0B"/>
    <w:rsid w:val="00C122B3"/>
    <w:rsid w:val="00C35551"/>
    <w:rsid w:val="00C87ACF"/>
    <w:rsid w:val="00CA2E89"/>
    <w:rsid w:val="00CB3FEB"/>
    <w:rsid w:val="00D46034"/>
    <w:rsid w:val="00D63FEF"/>
    <w:rsid w:val="00DD5CC9"/>
    <w:rsid w:val="00DF46E8"/>
    <w:rsid w:val="00DF4825"/>
    <w:rsid w:val="00E03BA7"/>
    <w:rsid w:val="00E72307"/>
    <w:rsid w:val="00EC690C"/>
    <w:rsid w:val="00ED373C"/>
    <w:rsid w:val="00F3073B"/>
    <w:rsid w:val="00F700C2"/>
    <w:rsid w:val="00F95970"/>
    <w:rsid w:val="00FC0F40"/>
    <w:rsid w:val="00FE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5:docId w15:val="{4D8C6CFC-202F-4499-A46D-7A7BBC4A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55"/>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36"/>
    <w:pPr>
      <w:tabs>
        <w:tab w:val="center" w:pos="4252"/>
        <w:tab w:val="right" w:pos="8504"/>
      </w:tabs>
      <w:snapToGrid w:val="0"/>
    </w:pPr>
  </w:style>
  <w:style w:type="character" w:customStyle="1" w:styleId="HeaderChar">
    <w:name w:val="Header Char"/>
    <w:basedOn w:val="DefaultParagraphFont"/>
    <w:link w:val="Header"/>
    <w:uiPriority w:val="99"/>
    <w:rsid w:val="003B2536"/>
  </w:style>
  <w:style w:type="paragraph" w:styleId="Footer">
    <w:name w:val="footer"/>
    <w:basedOn w:val="Normal"/>
    <w:link w:val="FooterChar"/>
    <w:uiPriority w:val="99"/>
    <w:unhideWhenUsed/>
    <w:rsid w:val="003B2536"/>
    <w:pPr>
      <w:tabs>
        <w:tab w:val="center" w:pos="4252"/>
        <w:tab w:val="right" w:pos="8504"/>
      </w:tabs>
      <w:snapToGrid w:val="0"/>
    </w:pPr>
  </w:style>
  <w:style w:type="character" w:customStyle="1" w:styleId="FooterChar">
    <w:name w:val="Footer Char"/>
    <w:basedOn w:val="DefaultParagraphFont"/>
    <w:link w:val="Footer"/>
    <w:uiPriority w:val="99"/>
    <w:rsid w:val="003B2536"/>
  </w:style>
  <w:style w:type="paragraph" w:styleId="BalloonText">
    <w:name w:val="Balloon Text"/>
    <w:basedOn w:val="Normal"/>
    <w:link w:val="BalloonTextChar"/>
    <w:uiPriority w:val="99"/>
    <w:semiHidden/>
    <w:unhideWhenUsed/>
    <w:rsid w:val="003B253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2536"/>
    <w:rPr>
      <w:rFonts w:asciiTheme="majorHAnsi" w:eastAsiaTheme="majorEastAsia" w:hAnsiTheme="majorHAnsi" w:cstheme="majorBidi"/>
      <w:sz w:val="18"/>
      <w:szCs w:val="18"/>
    </w:rPr>
  </w:style>
  <w:style w:type="paragraph" w:styleId="Closing">
    <w:name w:val="Closing"/>
    <w:basedOn w:val="Normal"/>
    <w:link w:val="ClosingChar"/>
    <w:rsid w:val="00013F55"/>
    <w:pPr>
      <w:widowControl w:val="0"/>
      <w:jc w:val="right"/>
    </w:pPr>
    <w:rPr>
      <w:rFonts w:ascii="MS PGothic" w:eastAsia="MS PGothic" w:hAnsi="MS PGothic" w:cs="Times New Roman"/>
      <w:kern w:val="2"/>
      <w:sz w:val="22"/>
      <w:szCs w:val="22"/>
      <w:u w:val="single"/>
    </w:rPr>
  </w:style>
  <w:style w:type="character" w:customStyle="1" w:styleId="ClosingChar">
    <w:name w:val="Closing Char"/>
    <w:basedOn w:val="DefaultParagraphFont"/>
    <w:link w:val="Closing"/>
    <w:rsid w:val="00013F55"/>
    <w:rPr>
      <w:rFonts w:ascii="MS PGothic" w:eastAsia="MS PGothic" w:hAnsi="MS PGothic" w:cs="Times New Roman"/>
      <w:sz w:val="22"/>
      <w:u w:val="single"/>
    </w:rPr>
  </w:style>
  <w:style w:type="table" w:styleId="TableGrid">
    <w:name w:val="Table Grid"/>
    <w:basedOn w:val="TableNormal"/>
    <w:uiPriority w:val="59"/>
    <w:rsid w:val="0001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013F55"/>
    <w:pPr>
      <w:widowControl w:val="0"/>
      <w:jc w:val="center"/>
    </w:pPr>
    <w:rPr>
      <w:rFonts w:ascii="MS PGothic" w:eastAsia="MS PGothic" w:hAnsi="MS PGothic" w:cs="Times New Roman"/>
      <w:kern w:val="2"/>
      <w:sz w:val="22"/>
      <w:szCs w:val="22"/>
    </w:rPr>
  </w:style>
  <w:style w:type="character" w:customStyle="1" w:styleId="NoteHeadingChar">
    <w:name w:val="Note Heading Char"/>
    <w:basedOn w:val="DefaultParagraphFont"/>
    <w:link w:val="NoteHeading"/>
    <w:rsid w:val="00013F55"/>
    <w:rPr>
      <w:rFonts w:ascii="MS PGothic" w:eastAsia="MS PGothic" w:hAnsi="MS PGothic" w:cs="Times New Roman"/>
      <w:sz w:val="22"/>
    </w:rPr>
  </w:style>
  <w:style w:type="paragraph" w:styleId="ListParagraph">
    <w:name w:val="List Paragraph"/>
    <w:basedOn w:val="Normal"/>
    <w:uiPriority w:val="34"/>
    <w:qFormat/>
    <w:rsid w:val="00013F55"/>
    <w:pPr>
      <w:ind w:leftChars="400" w:left="840"/>
    </w:pPr>
  </w:style>
  <w:style w:type="paragraph" w:customStyle="1" w:styleId="SampleLetter">
    <w:name w:val="SampleLetter"/>
    <w:rsid w:val="00013F55"/>
    <w:pPr>
      <w:ind w:left="720"/>
    </w:pPr>
    <w:rPr>
      <w:rFonts w:ascii="GE Inspira" w:eastAsia="Times New Roman" w:hAnsi="GE Inspira" w:cs="Times New Roman"/>
      <w:kern w:val="0"/>
      <w:sz w:val="20"/>
      <w:szCs w:val="20"/>
    </w:rPr>
  </w:style>
  <w:style w:type="paragraph" w:customStyle="1" w:styleId="Default">
    <w:name w:val="Default"/>
    <w:rsid w:val="00013F55"/>
    <w:pPr>
      <w:widowControl w:val="0"/>
      <w:autoSpaceDE w:val="0"/>
      <w:autoSpaceDN w:val="0"/>
      <w:adjustRightInd w:val="0"/>
    </w:pPr>
    <w:rPr>
      <w:rFonts w:ascii="ＭＳ....." w:eastAsia="ＭＳ....." w:hAnsi="Century" w:cs="ＭＳ....."/>
      <w:color w:val="000000"/>
      <w:kern w:val="0"/>
      <w:sz w:val="24"/>
      <w:szCs w:val="24"/>
    </w:rPr>
  </w:style>
  <w:style w:type="paragraph" w:customStyle="1" w:styleId="BasicParagraph">
    <w:name w:val="[Basic Paragraph]"/>
    <w:basedOn w:val="Normal"/>
    <w:uiPriority w:val="99"/>
    <w:rsid w:val="00013F5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t1">
    <w:name w:val="st1"/>
    <w:basedOn w:val="DefaultParagraphFont"/>
    <w:rsid w:val="00931377"/>
  </w:style>
  <w:style w:type="paragraph" w:customStyle="1" w:styleId="SampleLetterTable">
    <w:name w:val="SampleLetterTable"/>
    <w:basedOn w:val="SampleLetter"/>
    <w:rsid w:val="003A2592"/>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0BA2F367D63C40B98F14FCA205A7E8" ma:contentTypeVersion="5" ma:contentTypeDescription="新しいドキュメントを作成します。" ma:contentTypeScope="" ma:versionID="116b5a25a3fbcb24d9a38204f1b3b9b7">
  <xsd:schema xmlns:xsd="http://www.w3.org/2001/XMLSchema" xmlns:xs="http://www.w3.org/2001/XMLSchema" xmlns:p="http://schemas.microsoft.com/office/2006/metadata/properties" xmlns:ns2="e038121e-6f17-4b35-b4f2-3cd062bd249f" xmlns:ns3="0dfdd33e-f6ce-4a28-af74-a77fee953f78" xmlns:ns4="a7844039-1e41-43a2-86ae-d237eeac28b1" targetNamespace="http://schemas.microsoft.com/office/2006/metadata/properties" ma:root="true" ma:fieldsID="f5d3889621b6a6972197189ffba592be" ns2:_="" ns3:_="" ns4:_="">
    <xsd:import namespace="e038121e-6f17-4b35-b4f2-3cd062bd249f"/>
    <xsd:import namespace="0dfdd33e-f6ce-4a28-af74-a77fee953f78"/>
    <xsd:import namespace="a7844039-1e41-43a2-86ae-d237eeac28b1"/>
    <xsd:element name="properties">
      <xsd:complexType>
        <xsd:sequence>
          <xsd:element name="documentManagement">
            <xsd:complexType>
              <xsd:all>
                <xsd:element ref="ns2:_x62e0__x70b9_" minOccurs="0"/>
                <xsd:element ref="ns2:_x5185__x5bb9_"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8121e-6f17-4b35-b4f2-3cd062bd249f" elementFormDefault="qualified">
    <xsd:import namespace="http://schemas.microsoft.com/office/2006/documentManagement/types"/>
    <xsd:import namespace="http://schemas.microsoft.com/office/infopath/2007/PartnerControls"/>
    <xsd:element name="_x62e0__x70b9_" ma:index="2" nillable="true" ma:displayName="拠点" ma:internalName="_x62e0__x70b9_">
      <xsd:simpleType>
        <xsd:restriction base="dms:Text">
          <xsd:maxLength value="20"/>
        </xsd:restriction>
      </xsd:simpleType>
    </xsd:element>
    <xsd:element name="_x5185__x5bb9_" ma:index="3" nillable="true" ma:displayName="内容" ma:internalName="_x5185__x5bb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dd33e-f6ce-4a28-af74-a77fee953f78" elementFormDefault="qualified">
    <xsd:import namespace="http://schemas.microsoft.com/office/2006/documentManagement/types"/>
    <xsd:import namespace="http://schemas.microsoft.com/office/infopath/2007/PartnerControls"/>
    <xsd:element name="SharedWithUsers" ma:index="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44039-1e41-43a2-86ae-d237eeac28b1" elementFormDefault="qualified">
    <xsd:import namespace="http://schemas.microsoft.com/office/2006/documentManagement/types"/>
    <xsd:import namespace="http://schemas.microsoft.com/office/infopath/2007/PartnerControls"/>
    <xsd:element name="SharingHintHash" ma:index="7" nillable="true" ma:displayName="共有のヒントのハッシュ" ma:internalName="SharingHintHash" ma:readOnly="true">
      <xsd:simpleType>
        <xsd:restriction base="dms:Text"/>
      </xsd:simpleType>
    </xsd:element>
    <xsd:element name="SharedWithDetails" ma:index="12"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185__x5bb9_ xmlns="e038121e-6f17-4b35-b4f2-3cd062bd249f">ヘッド部分以外はご自由に編集してお使いいただけます。</_x5185__x5bb9_>
    <_x62e0__x70b9_ xmlns="e038121e-6f17-4b35-b4f2-3cd062bd249f">ロゴのみ</_x62e0__x70b9_>
    <SharedWithUsers xmlns="0dfdd33e-f6ce-4a28-af74-a77fee953f7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0232-B965-4F00-9CE5-BC8683D4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8121e-6f17-4b35-b4f2-3cd062bd249f"/>
    <ds:schemaRef ds:uri="0dfdd33e-f6ce-4a28-af74-a77fee953f78"/>
    <ds:schemaRef ds:uri="a7844039-1e41-43a2-86ae-d237eeac2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5CA67-9FE2-4E15-85C1-C669388189BF}">
  <ds:schemaRefs>
    <ds:schemaRef ds:uri="a7844039-1e41-43a2-86ae-d237eeac28b1"/>
    <ds:schemaRef ds:uri="http://schemas.microsoft.com/office/infopath/2007/PartnerControls"/>
    <ds:schemaRef ds:uri="http://purl.org/dc/terms/"/>
    <ds:schemaRef ds:uri="http://schemas.microsoft.com/office/2006/metadata/properties"/>
    <ds:schemaRef ds:uri="http://www.w3.org/XML/1998/namespace"/>
    <ds:schemaRef ds:uri="0dfdd33e-f6ce-4a28-af74-a77fee953f78"/>
    <ds:schemaRef ds:uri="e038121e-6f17-4b35-b4f2-3cd062bd249f"/>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1B13E10-DC98-4D6F-B46A-60A295ABC3D6}">
  <ds:schemaRefs>
    <ds:schemaRef ds:uri="http://schemas.microsoft.com/sharepoint/v3/contenttype/forms"/>
  </ds:schemaRefs>
</ds:datastoreItem>
</file>

<file path=customXml/itemProps4.xml><?xml version="1.0" encoding="utf-8"?>
<ds:datastoreItem xmlns:ds="http://schemas.openxmlformats.org/officeDocument/2006/customXml" ds:itemID="{5F5DD44F-8D5F-4583-96D5-FFCC0039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HOYA (PENTAX)</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 Midori</dc:creator>
  <cp:lastModifiedBy>Inese Vectirāne</cp:lastModifiedBy>
  <cp:revision>2</cp:revision>
  <cp:lastPrinted>2016-10-27T00:41:00Z</cp:lastPrinted>
  <dcterms:created xsi:type="dcterms:W3CDTF">2017-02-06T07:13:00Z</dcterms:created>
  <dcterms:modified xsi:type="dcterms:W3CDTF">2017-02-06T07:13:00Z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0x010100E30BA2F367D63C40B98F14FCA205A7E8</vt:lpwstr>
  </property>
</Properties>
</file>