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B792" w14:textId="77777777" w:rsidR="002C629B" w:rsidRPr="001E02C4" w:rsidRDefault="002C629B" w:rsidP="001E02C4">
      <w:pPr>
        <w:tabs>
          <w:tab w:val="clear" w:pos="567"/>
        </w:tabs>
        <w:spacing w:line="240" w:lineRule="auto"/>
        <w:jc w:val="center"/>
        <w:rPr>
          <w:b/>
          <w:color w:val="000000"/>
          <w:szCs w:val="22"/>
        </w:rPr>
      </w:pPr>
      <w:r w:rsidRPr="001E02C4">
        <w:rPr>
          <w:b/>
          <w:noProof/>
          <w:color w:val="000000"/>
          <w:szCs w:val="22"/>
        </w:rPr>
        <w:t>Lieto</w:t>
      </w:r>
      <w:r w:rsidR="00B944A8" w:rsidRPr="001E02C4">
        <w:rPr>
          <w:b/>
          <w:noProof/>
          <w:color w:val="000000"/>
          <w:szCs w:val="22"/>
        </w:rPr>
        <w:t xml:space="preserve">šanas instrukcija: informācija </w:t>
      </w:r>
      <w:r w:rsidRPr="001E02C4">
        <w:rPr>
          <w:b/>
          <w:noProof/>
          <w:color w:val="000000"/>
          <w:szCs w:val="22"/>
        </w:rPr>
        <w:t>pacientam</w:t>
      </w:r>
    </w:p>
    <w:p w14:paraId="78081B33" w14:textId="77777777" w:rsidR="00CD10AA" w:rsidRPr="001E02C4" w:rsidRDefault="00CD10AA" w:rsidP="001E02C4">
      <w:pPr>
        <w:tabs>
          <w:tab w:val="clear" w:pos="567"/>
        </w:tabs>
        <w:spacing w:line="240" w:lineRule="auto"/>
        <w:jc w:val="both"/>
        <w:rPr>
          <w:color w:val="000000"/>
          <w:szCs w:val="22"/>
        </w:rPr>
      </w:pPr>
    </w:p>
    <w:p w14:paraId="6A087873" w14:textId="77777777" w:rsidR="00D742CA" w:rsidRPr="001E02C4" w:rsidRDefault="001E02C4" w:rsidP="001E02C4">
      <w:pPr>
        <w:pStyle w:val="CM1"/>
        <w:jc w:val="center"/>
        <w:rPr>
          <w:b/>
          <w:color w:val="000000"/>
          <w:sz w:val="22"/>
          <w:szCs w:val="22"/>
          <w:lang w:val="lv-LV"/>
        </w:rPr>
      </w:pPr>
      <w:proofErr w:type="spellStart"/>
      <w:r w:rsidRPr="001E02C4">
        <w:rPr>
          <w:b/>
          <w:bCs/>
          <w:color w:val="000000"/>
          <w:sz w:val="22"/>
          <w:szCs w:val="22"/>
          <w:lang w:val="lv-LV"/>
        </w:rPr>
        <w:t>Grippostad</w:t>
      </w:r>
      <w:proofErr w:type="spellEnd"/>
      <w:r w:rsidRPr="001E02C4">
        <w:rPr>
          <w:b/>
          <w:bCs/>
          <w:color w:val="000000"/>
          <w:sz w:val="22"/>
          <w:szCs w:val="22"/>
          <w:lang w:val="lv-LV"/>
        </w:rPr>
        <w:t xml:space="preserve"> </w:t>
      </w:r>
      <w:r w:rsidR="00D742CA" w:rsidRPr="001E02C4">
        <w:rPr>
          <w:b/>
          <w:bCs/>
          <w:color w:val="000000"/>
          <w:sz w:val="22"/>
          <w:szCs w:val="22"/>
          <w:lang w:val="lv-LV"/>
        </w:rPr>
        <w:t>C</w:t>
      </w:r>
      <w:r w:rsidR="00D742CA" w:rsidRPr="001E02C4">
        <w:rPr>
          <w:b/>
          <w:color w:val="000000"/>
          <w:sz w:val="22"/>
          <w:szCs w:val="22"/>
          <w:lang w:val="lv-LV"/>
        </w:rPr>
        <w:t xml:space="preserve"> cietās kapsulas</w:t>
      </w:r>
    </w:p>
    <w:p w14:paraId="6201B69B" w14:textId="77777777" w:rsidR="00D742CA" w:rsidRPr="001E02C4" w:rsidRDefault="00D742CA" w:rsidP="001E02C4">
      <w:pPr>
        <w:pStyle w:val="CM7"/>
        <w:spacing w:after="0"/>
        <w:jc w:val="center"/>
        <w:rPr>
          <w:color w:val="000000"/>
          <w:sz w:val="22"/>
          <w:szCs w:val="22"/>
          <w:lang w:val="lv-LV"/>
        </w:rPr>
      </w:pPr>
      <w:proofErr w:type="spellStart"/>
      <w:r w:rsidRPr="001E02C4">
        <w:rPr>
          <w:i/>
          <w:iCs/>
          <w:color w:val="000000"/>
          <w:sz w:val="22"/>
          <w:szCs w:val="22"/>
          <w:lang w:val="lv-LV"/>
        </w:rPr>
        <w:t>Paracetamolum</w:t>
      </w:r>
      <w:proofErr w:type="spellEnd"/>
      <w:r w:rsidRPr="001E02C4">
        <w:rPr>
          <w:i/>
          <w:iCs/>
          <w:color w:val="000000"/>
          <w:sz w:val="22"/>
          <w:szCs w:val="22"/>
          <w:lang w:val="lv-LV"/>
        </w:rPr>
        <w:t xml:space="preserve">, </w:t>
      </w:r>
      <w:proofErr w:type="spellStart"/>
      <w:r w:rsidRPr="001E02C4">
        <w:rPr>
          <w:i/>
          <w:iCs/>
          <w:color w:val="000000"/>
          <w:sz w:val="22"/>
          <w:szCs w:val="22"/>
          <w:lang w:val="lv-LV"/>
        </w:rPr>
        <w:t>Acidum</w:t>
      </w:r>
      <w:proofErr w:type="spellEnd"/>
      <w:r w:rsidRPr="001E02C4">
        <w:rPr>
          <w:i/>
          <w:iCs/>
          <w:color w:val="000000"/>
          <w:sz w:val="22"/>
          <w:szCs w:val="22"/>
          <w:lang w:val="lv-LV"/>
        </w:rPr>
        <w:t xml:space="preserve"> </w:t>
      </w:r>
      <w:proofErr w:type="spellStart"/>
      <w:r w:rsidRPr="001E02C4">
        <w:rPr>
          <w:i/>
          <w:iCs/>
          <w:color w:val="000000"/>
          <w:sz w:val="22"/>
          <w:szCs w:val="22"/>
          <w:lang w:val="lv-LV"/>
        </w:rPr>
        <w:t>ascorbicum</w:t>
      </w:r>
      <w:proofErr w:type="spellEnd"/>
      <w:r w:rsidRPr="001E02C4">
        <w:rPr>
          <w:i/>
          <w:iCs/>
          <w:color w:val="000000"/>
          <w:sz w:val="22"/>
          <w:szCs w:val="22"/>
          <w:lang w:val="lv-LV"/>
        </w:rPr>
        <w:t xml:space="preserve">, </w:t>
      </w:r>
      <w:proofErr w:type="spellStart"/>
      <w:r w:rsidRPr="001E02C4">
        <w:rPr>
          <w:i/>
          <w:iCs/>
          <w:color w:val="000000"/>
          <w:sz w:val="22"/>
          <w:szCs w:val="22"/>
          <w:lang w:val="lv-LV"/>
        </w:rPr>
        <w:t>Coffeinum</w:t>
      </w:r>
      <w:proofErr w:type="spellEnd"/>
      <w:r w:rsidRPr="001E02C4">
        <w:rPr>
          <w:i/>
          <w:iCs/>
          <w:color w:val="000000"/>
          <w:sz w:val="22"/>
          <w:szCs w:val="22"/>
          <w:lang w:val="lv-LV"/>
        </w:rPr>
        <w:t xml:space="preserve">, </w:t>
      </w:r>
      <w:proofErr w:type="spellStart"/>
      <w:r w:rsidRPr="001E02C4">
        <w:rPr>
          <w:i/>
          <w:iCs/>
          <w:color w:val="000000"/>
          <w:sz w:val="22"/>
          <w:szCs w:val="22"/>
          <w:lang w:val="lv-LV"/>
        </w:rPr>
        <w:t>Chlorphenamini</w:t>
      </w:r>
      <w:proofErr w:type="spellEnd"/>
      <w:r w:rsidRPr="001E02C4">
        <w:rPr>
          <w:i/>
          <w:iCs/>
          <w:color w:val="000000"/>
          <w:sz w:val="22"/>
          <w:szCs w:val="22"/>
          <w:lang w:val="lv-LV"/>
        </w:rPr>
        <w:t xml:space="preserve"> </w:t>
      </w:r>
      <w:proofErr w:type="spellStart"/>
      <w:r w:rsidRPr="001E02C4">
        <w:rPr>
          <w:i/>
          <w:iCs/>
          <w:color w:val="000000"/>
          <w:sz w:val="22"/>
          <w:szCs w:val="22"/>
          <w:lang w:val="lv-LV"/>
        </w:rPr>
        <w:t>maleas</w:t>
      </w:r>
      <w:proofErr w:type="spellEnd"/>
    </w:p>
    <w:p w14:paraId="76C7488C" w14:textId="77777777" w:rsidR="00855AAD" w:rsidRPr="001E02C4" w:rsidRDefault="00855AAD" w:rsidP="001E02C4">
      <w:pPr>
        <w:tabs>
          <w:tab w:val="clear" w:pos="567"/>
        </w:tabs>
        <w:spacing w:line="240" w:lineRule="auto"/>
        <w:jc w:val="both"/>
        <w:rPr>
          <w:color w:val="000000"/>
          <w:szCs w:val="22"/>
        </w:rPr>
      </w:pPr>
    </w:p>
    <w:p w14:paraId="563726CF" w14:textId="77777777" w:rsidR="00D742CA" w:rsidRPr="001E02C4" w:rsidRDefault="00D742CA" w:rsidP="001E02C4">
      <w:pPr>
        <w:numPr>
          <w:ilvl w:val="12"/>
          <w:numId w:val="0"/>
        </w:numPr>
        <w:tabs>
          <w:tab w:val="clear" w:pos="567"/>
        </w:tabs>
        <w:spacing w:line="240" w:lineRule="auto"/>
        <w:jc w:val="both"/>
        <w:rPr>
          <w:b/>
          <w:color w:val="000000"/>
          <w:szCs w:val="22"/>
        </w:rPr>
      </w:pPr>
      <w:r w:rsidRPr="001E02C4">
        <w:rPr>
          <w:b/>
          <w:noProof/>
          <w:color w:val="000000"/>
          <w:szCs w:val="22"/>
        </w:rPr>
        <w:t>Pirms šo zāļu lietošanas uzmanīgi</w:t>
      </w:r>
      <w:r w:rsidRPr="001E02C4">
        <w:rPr>
          <w:b/>
          <w:color w:val="000000"/>
          <w:szCs w:val="22"/>
        </w:rPr>
        <w:t xml:space="preserve"> izlasiet visu instrukciju, jo tā satur Jums svarīgu informāciju.</w:t>
      </w:r>
    </w:p>
    <w:p w14:paraId="1CD8A818" w14:textId="77777777" w:rsidR="00D742CA" w:rsidRPr="001E02C4" w:rsidRDefault="00D742CA" w:rsidP="001E02C4">
      <w:pPr>
        <w:numPr>
          <w:ilvl w:val="12"/>
          <w:numId w:val="0"/>
        </w:numPr>
        <w:tabs>
          <w:tab w:val="clear" w:pos="567"/>
        </w:tabs>
        <w:spacing w:line="240" w:lineRule="auto"/>
        <w:jc w:val="both"/>
        <w:rPr>
          <w:color w:val="000000"/>
          <w:szCs w:val="22"/>
        </w:rPr>
      </w:pPr>
      <w:r w:rsidRPr="001E02C4">
        <w:rPr>
          <w:noProof/>
          <w:color w:val="000000"/>
          <w:szCs w:val="22"/>
        </w:rPr>
        <w:t>Vienmēr lietojiet šīs zāles tieši tā, kā aprakstīts šajā instrukcijā, vai arī tā, kā to noteicis</w:t>
      </w:r>
      <w:r w:rsidR="00FC7AD7" w:rsidRPr="001E02C4">
        <w:rPr>
          <w:noProof/>
          <w:color w:val="000000"/>
          <w:szCs w:val="22"/>
        </w:rPr>
        <w:t xml:space="preserve"> </w:t>
      </w:r>
      <w:r w:rsidRPr="001E02C4">
        <w:rPr>
          <w:noProof/>
          <w:color w:val="000000"/>
          <w:szCs w:val="22"/>
        </w:rPr>
        <w:t>ārsts vai farmaceits</w:t>
      </w:r>
      <w:r w:rsidRPr="001E02C4">
        <w:rPr>
          <w:color w:val="000000"/>
          <w:szCs w:val="22"/>
        </w:rPr>
        <w:t>.</w:t>
      </w:r>
    </w:p>
    <w:p w14:paraId="3EB572D7" w14:textId="77777777" w:rsidR="00D742CA" w:rsidRPr="001E02C4" w:rsidRDefault="00D742CA" w:rsidP="001E02C4">
      <w:pPr>
        <w:numPr>
          <w:ilvl w:val="0"/>
          <w:numId w:val="1"/>
        </w:numPr>
        <w:tabs>
          <w:tab w:val="clear" w:pos="567"/>
          <w:tab w:val="left" w:pos="709"/>
        </w:tabs>
        <w:spacing w:line="240" w:lineRule="auto"/>
        <w:jc w:val="both"/>
        <w:rPr>
          <w:color w:val="000000"/>
          <w:szCs w:val="22"/>
        </w:rPr>
      </w:pPr>
      <w:r w:rsidRPr="001E02C4">
        <w:rPr>
          <w:color w:val="000000"/>
          <w:szCs w:val="22"/>
        </w:rPr>
        <w:t>Saglabājiet šo instrukciju! Iespējams, ka vēlāk to vajadzēs pārlasīt.</w:t>
      </w:r>
    </w:p>
    <w:p w14:paraId="52037EF1" w14:textId="77777777" w:rsidR="00D742CA" w:rsidRPr="001E02C4" w:rsidRDefault="00D742CA" w:rsidP="001E02C4">
      <w:pPr>
        <w:numPr>
          <w:ilvl w:val="0"/>
          <w:numId w:val="1"/>
        </w:numPr>
        <w:tabs>
          <w:tab w:val="clear" w:pos="567"/>
          <w:tab w:val="left" w:pos="709"/>
        </w:tabs>
        <w:spacing w:line="240" w:lineRule="auto"/>
        <w:jc w:val="both"/>
        <w:rPr>
          <w:color w:val="000000"/>
          <w:szCs w:val="22"/>
        </w:rPr>
      </w:pPr>
      <w:r w:rsidRPr="001E02C4">
        <w:rPr>
          <w:color w:val="000000"/>
          <w:szCs w:val="22"/>
        </w:rPr>
        <w:t xml:space="preserve">Ja Jums nepieciešama papildus informācija vai padoms, vaicājiet </w:t>
      </w:r>
      <w:r w:rsidRPr="001E02C4">
        <w:rPr>
          <w:noProof/>
          <w:color w:val="000000"/>
          <w:szCs w:val="22"/>
        </w:rPr>
        <w:t xml:space="preserve">ārstam vai </w:t>
      </w:r>
      <w:r w:rsidRPr="001E02C4">
        <w:rPr>
          <w:color w:val="000000"/>
          <w:szCs w:val="22"/>
        </w:rPr>
        <w:t>farmaceitam.</w:t>
      </w:r>
    </w:p>
    <w:p w14:paraId="6B29BF69" w14:textId="77777777" w:rsidR="00D742CA" w:rsidRPr="001E02C4" w:rsidRDefault="00D742CA" w:rsidP="001E02C4">
      <w:pPr>
        <w:numPr>
          <w:ilvl w:val="0"/>
          <w:numId w:val="1"/>
        </w:numPr>
        <w:tabs>
          <w:tab w:val="clear" w:pos="567"/>
          <w:tab w:val="left" w:pos="709"/>
        </w:tabs>
        <w:spacing w:line="240" w:lineRule="auto"/>
        <w:jc w:val="both"/>
        <w:rPr>
          <w:color w:val="000000"/>
          <w:szCs w:val="22"/>
        </w:rPr>
      </w:pPr>
      <w:r w:rsidRPr="001E02C4">
        <w:rPr>
          <w:color w:val="000000"/>
          <w:szCs w:val="22"/>
        </w:rPr>
        <w:t xml:space="preserve">Ja Jums </w:t>
      </w:r>
      <w:r w:rsidRPr="001E02C4">
        <w:rPr>
          <w:noProof/>
          <w:color w:val="000000"/>
          <w:szCs w:val="22"/>
        </w:rPr>
        <w:t>rodas jebkādas</w:t>
      </w:r>
      <w:r w:rsidRPr="001E02C4">
        <w:rPr>
          <w:color w:val="000000"/>
          <w:szCs w:val="22"/>
        </w:rPr>
        <w:t xml:space="preserve"> blakusparādības, </w:t>
      </w:r>
      <w:r w:rsidRPr="001E02C4">
        <w:rPr>
          <w:noProof/>
          <w:color w:val="000000"/>
          <w:szCs w:val="22"/>
        </w:rPr>
        <w:t xml:space="preserve">konsultējieties ar ārstu vai farmaceitu. Tas attiecas arī uz iespējamām blakusparādībām, </w:t>
      </w:r>
      <w:r w:rsidRPr="001E02C4">
        <w:rPr>
          <w:color w:val="000000"/>
          <w:szCs w:val="22"/>
        </w:rPr>
        <w:t xml:space="preserve">kas </w:t>
      </w:r>
      <w:r w:rsidRPr="001E02C4">
        <w:rPr>
          <w:noProof/>
          <w:color w:val="000000"/>
          <w:szCs w:val="22"/>
        </w:rPr>
        <w:t xml:space="preserve">nav minētas </w:t>
      </w:r>
      <w:r w:rsidRPr="001E02C4">
        <w:rPr>
          <w:color w:val="000000"/>
          <w:szCs w:val="22"/>
        </w:rPr>
        <w:t>šajā instrukcijā</w:t>
      </w:r>
      <w:r w:rsidR="00615D0C" w:rsidRPr="001E02C4">
        <w:rPr>
          <w:color w:val="000000"/>
          <w:szCs w:val="22"/>
        </w:rPr>
        <w:t>.</w:t>
      </w:r>
      <w:r w:rsidRPr="001E02C4">
        <w:rPr>
          <w:color w:val="000000"/>
          <w:szCs w:val="22"/>
        </w:rPr>
        <w:t xml:space="preserve"> </w:t>
      </w:r>
      <w:r w:rsidRPr="001E02C4">
        <w:rPr>
          <w:noProof/>
          <w:color w:val="000000"/>
          <w:szCs w:val="22"/>
        </w:rPr>
        <w:t>Skatīt 4. punktu</w:t>
      </w:r>
      <w:r w:rsidRPr="001E02C4">
        <w:rPr>
          <w:color w:val="000000"/>
          <w:szCs w:val="22"/>
        </w:rPr>
        <w:t>.</w:t>
      </w:r>
    </w:p>
    <w:p w14:paraId="3BA11382" w14:textId="77777777" w:rsidR="00D742CA" w:rsidRPr="001E02C4" w:rsidRDefault="00D742CA" w:rsidP="001E02C4">
      <w:pPr>
        <w:numPr>
          <w:ilvl w:val="0"/>
          <w:numId w:val="1"/>
        </w:numPr>
        <w:tabs>
          <w:tab w:val="clear" w:pos="567"/>
          <w:tab w:val="left" w:pos="709"/>
        </w:tabs>
        <w:spacing w:line="240" w:lineRule="auto"/>
        <w:jc w:val="both"/>
        <w:rPr>
          <w:noProof/>
          <w:color w:val="000000"/>
          <w:szCs w:val="22"/>
        </w:rPr>
      </w:pPr>
      <w:r w:rsidRPr="001E02C4">
        <w:rPr>
          <w:noProof/>
          <w:color w:val="000000"/>
          <w:szCs w:val="22"/>
        </w:rPr>
        <w:t>Ja pēc 3 dienām nejūtaties labāk vai jūtaties sliktāk, Jums jākonsultējas ar ārstu.</w:t>
      </w:r>
    </w:p>
    <w:p w14:paraId="2D763F84" w14:textId="77777777" w:rsidR="00CD10AA" w:rsidRPr="001E02C4" w:rsidRDefault="00CD10AA" w:rsidP="001E02C4">
      <w:pPr>
        <w:numPr>
          <w:ilvl w:val="12"/>
          <w:numId w:val="0"/>
        </w:numPr>
        <w:tabs>
          <w:tab w:val="clear" w:pos="567"/>
        </w:tabs>
        <w:spacing w:line="240" w:lineRule="auto"/>
        <w:jc w:val="both"/>
        <w:rPr>
          <w:color w:val="000000"/>
          <w:szCs w:val="22"/>
        </w:rPr>
      </w:pPr>
    </w:p>
    <w:p w14:paraId="2C6F63E6"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b/>
          <w:color w:val="000000"/>
          <w:szCs w:val="22"/>
        </w:rPr>
        <w:t>Šajā instrukcijā varat uzzināt</w:t>
      </w:r>
      <w:r w:rsidR="00B944A8" w:rsidRPr="001E02C4">
        <w:rPr>
          <w:color w:val="000000"/>
          <w:szCs w:val="22"/>
        </w:rPr>
        <w:t>:</w:t>
      </w:r>
    </w:p>
    <w:p w14:paraId="48584A31" w14:textId="77777777" w:rsidR="00CD10AA" w:rsidRPr="001E02C4" w:rsidRDefault="00CD10AA" w:rsidP="001E02C4">
      <w:pPr>
        <w:numPr>
          <w:ilvl w:val="0"/>
          <w:numId w:val="2"/>
        </w:numPr>
        <w:tabs>
          <w:tab w:val="clear" w:pos="567"/>
          <w:tab w:val="left" w:pos="709"/>
        </w:tabs>
        <w:spacing w:line="240" w:lineRule="auto"/>
        <w:jc w:val="both"/>
        <w:rPr>
          <w:color w:val="000000"/>
          <w:szCs w:val="22"/>
        </w:rPr>
      </w:pPr>
      <w:r w:rsidRPr="001E02C4">
        <w:rPr>
          <w:color w:val="000000"/>
          <w:szCs w:val="22"/>
        </w:rPr>
        <w:t xml:space="preserve">Kas ir </w:t>
      </w:r>
      <w:proofErr w:type="spellStart"/>
      <w:r w:rsidR="00D742CA" w:rsidRPr="001E02C4">
        <w:rPr>
          <w:color w:val="000000"/>
          <w:szCs w:val="22"/>
        </w:rPr>
        <w:t>Grippostad</w:t>
      </w:r>
      <w:proofErr w:type="spellEnd"/>
      <w:r w:rsidR="00D742CA" w:rsidRPr="001E02C4">
        <w:rPr>
          <w:color w:val="000000"/>
          <w:szCs w:val="22"/>
        </w:rPr>
        <w:t xml:space="preserve"> C</w:t>
      </w:r>
      <w:r w:rsidR="00B944A8" w:rsidRPr="001E02C4">
        <w:rPr>
          <w:color w:val="000000"/>
          <w:szCs w:val="22"/>
        </w:rPr>
        <w:t xml:space="preserve"> </w:t>
      </w:r>
      <w:r w:rsidRPr="001E02C4">
        <w:rPr>
          <w:color w:val="000000"/>
          <w:szCs w:val="22"/>
        </w:rPr>
        <w:t xml:space="preserve">un kādam nolūkam </w:t>
      </w:r>
      <w:r w:rsidR="00D6136B" w:rsidRPr="001E02C4">
        <w:rPr>
          <w:color w:val="000000"/>
          <w:szCs w:val="22"/>
        </w:rPr>
        <w:t>to</w:t>
      </w:r>
      <w:r w:rsidRPr="001E02C4">
        <w:rPr>
          <w:color w:val="000000"/>
          <w:szCs w:val="22"/>
        </w:rPr>
        <w:t xml:space="preserve"> lieto</w:t>
      </w:r>
    </w:p>
    <w:p w14:paraId="7E231942" w14:textId="77777777" w:rsidR="00CD10AA" w:rsidRPr="001E02C4" w:rsidRDefault="00E40DB0" w:rsidP="001E02C4">
      <w:pPr>
        <w:numPr>
          <w:ilvl w:val="0"/>
          <w:numId w:val="2"/>
        </w:numPr>
        <w:tabs>
          <w:tab w:val="clear" w:pos="567"/>
          <w:tab w:val="left" w:pos="709"/>
        </w:tabs>
        <w:spacing w:line="240" w:lineRule="auto"/>
        <w:jc w:val="both"/>
        <w:rPr>
          <w:color w:val="000000"/>
          <w:szCs w:val="22"/>
        </w:rPr>
      </w:pPr>
      <w:r w:rsidRPr="001E02C4">
        <w:rPr>
          <w:noProof/>
          <w:color w:val="000000"/>
          <w:szCs w:val="22"/>
        </w:rPr>
        <w:t xml:space="preserve">Kas </w:t>
      </w:r>
      <w:r w:rsidR="00D6136B" w:rsidRPr="001E02C4">
        <w:rPr>
          <w:noProof/>
          <w:color w:val="000000"/>
          <w:szCs w:val="22"/>
        </w:rPr>
        <w:t xml:space="preserve">Jums </w:t>
      </w:r>
      <w:r w:rsidRPr="001E02C4">
        <w:rPr>
          <w:noProof/>
          <w:color w:val="000000"/>
          <w:szCs w:val="22"/>
        </w:rPr>
        <w:t>jāzina p</w:t>
      </w:r>
      <w:r w:rsidR="00CD10AA" w:rsidRPr="001E02C4">
        <w:rPr>
          <w:noProof/>
          <w:color w:val="000000"/>
          <w:szCs w:val="22"/>
        </w:rPr>
        <w:t>irms</w:t>
      </w:r>
      <w:r w:rsidR="00CD10AA" w:rsidRPr="001E02C4">
        <w:rPr>
          <w:color w:val="000000"/>
          <w:szCs w:val="22"/>
        </w:rPr>
        <w:t xml:space="preserve"> </w:t>
      </w:r>
      <w:proofErr w:type="spellStart"/>
      <w:r w:rsidR="00D742CA" w:rsidRPr="001E02C4">
        <w:rPr>
          <w:color w:val="000000"/>
          <w:szCs w:val="22"/>
        </w:rPr>
        <w:t>Grippostad</w:t>
      </w:r>
      <w:proofErr w:type="spellEnd"/>
      <w:r w:rsidR="00D742CA" w:rsidRPr="001E02C4">
        <w:rPr>
          <w:color w:val="000000"/>
          <w:szCs w:val="22"/>
        </w:rPr>
        <w:t xml:space="preserve"> C</w:t>
      </w:r>
      <w:r w:rsidR="00B944A8" w:rsidRPr="001E02C4">
        <w:rPr>
          <w:color w:val="000000"/>
          <w:szCs w:val="22"/>
        </w:rPr>
        <w:t xml:space="preserve"> </w:t>
      </w:r>
      <w:r w:rsidR="00CD10AA" w:rsidRPr="001E02C4">
        <w:rPr>
          <w:color w:val="000000"/>
          <w:szCs w:val="22"/>
        </w:rPr>
        <w:t>lietošanas</w:t>
      </w:r>
    </w:p>
    <w:p w14:paraId="238CE28D" w14:textId="77777777" w:rsidR="00CD10AA" w:rsidRPr="001E02C4" w:rsidRDefault="00CD10AA" w:rsidP="001E02C4">
      <w:pPr>
        <w:numPr>
          <w:ilvl w:val="0"/>
          <w:numId w:val="2"/>
        </w:numPr>
        <w:tabs>
          <w:tab w:val="clear" w:pos="567"/>
          <w:tab w:val="left" w:pos="709"/>
        </w:tabs>
        <w:spacing w:line="240" w:lineRule="auto"/>
        <w:jc w:val="both"/>
        <w:rPr>
          <w:color w:val="000000"/>
          <w:szCs w:val="22"/>
        </w:rPr>
      </w:pPr>
      <w:r w:rsidRPr="001E02C4">
        <w:rPr>
          <w:color w:val="000000"/>
          <w:szCs w:val="22"/>
        </w:rPr>
        <w:t xml:space="preserve">Kā lietot </w:t>
      </w:r>
      <w:proofErr w:type="spellStart"/>
      <w:r w:rsidR="00D742CA" w:rsidRPr="001E02C4">
        <w:rPr>
          <w:color w:val="000000"/>
          <w:szCs w:val="22"/>
        </w:rPr>
        <w:t>Grippostad</w:t>
      </w:r>
      <w:proofErr w:type="spellEnd"/>
      <w:r w:rsidR="00D742CA" w:rsidRPr="001E02C4">
        <w:rPr>
          <w:color w:val="000000"/>
          <w:szCs w:val="22"/>
        </w:rPr>
        <w:t xml:space="preserve"> C</w:t>
      </w:r>
    </w:p>
    <w:p w14:paraId="6EDC1283" w14:textId="77777777" w:rsidR="00CD10AA" w:rsidRPr="001E02C4" w:rsidRDefault="00CD10AA" w:rsidP="001E02C4">
      <w:pPr>
        <w:numPr>
          <w:ilvl w:val="0"/>
          <w:numId w:val="2"/>
        </w:numPr>
        <w:tabs>
          <w:tab w:val="clear" w:pos="567"/>
          <w:tab w:val="left" w:pos="709"/>
        </w:tabs>
        <w:spacing w:line="240" w:lineRule="auto"/>
        <w:jc w:val="both"/>
        <w:rPr>
          <w:color w:val="000000"/>
          <w:szCs w:val="22"/>
        </w:rPr>
      </w:pPr>
      <w:r w:rsidRPr="001E02C4">
        <w:rPr>
          <w:color w:val="000000"/>
          <w:szCs w:val="22"/>
        </w:rPr>
        <w:t>Iespējamās blakusparādības</w:t>
      </w:r>
    </w:p>
    <w:p w14:paraId="0BBF1CE3" w14:textId="77777777" w:rsidR="00CD10AA" w:rsidRPr="001E02C4" w:rsidRDefault="00CD10AA" w:rsidP="001E02C4">
      <w:pPr>
        <w:numPr>
          <w:ilvl w:val="0"/>
          <w:numId w:val="2"/>
        </w:numPr>
        <w:tabs>
          <w:tab w:val="clear" w:pos="567"/>
          <w:tab w:val="left" w:pos="709"/>
        </w:tabs>
        <w:spacing w:line="240" w:lineRule="auto"/>
        <w:jc w:val="both"/>
        <w:rPr>
          <w:color w:val="000000"/>
          <w:szCs w:val="22"/>
        </w:rPr>
      </w:pPr>
      <w:r w:rsidRPr="001E02C4">
        <w:rPr>
          <w:color w:val="000000"/>
          <w:szCs w:val="22"/>
        </w:rPr>
        <w:t xml:space="preserve">Kā uzglabāt </w:t>
      </w:r>
      <w:proofErr w:type="spellStart"/>
      <w:r w:rsidR="00D742CA" w:rsidRPr="001E02C4">
        <w:rPr>
          <w:color w:val="000000"/>
          <w:szCs w:val="22"/>
        </w:rPr>
        <w:t>Grippostad</w:t>
      </w:r>
      <w:proofErr w:type="spellEnd"/>
      <w:r w:rsidR="00D742CA" w:rsidRPr="001E02C4">
        <w:rPr>
          <w:color w:val="000000"/>
          <w:szCs w:val="22"/>
        </w:rPr>
        <w:t xml:space="preserve"> C</w:t>
      </w:r>
    </w:p>
    <w:p w14:paraId="3DC3D627" w14:textId="77777777" w:rsidR="00CD10AA" w:rsidRPr="001E02C4" w:rsidRDefault="00E40DB0" w:rsidP="001E02C4">
      <w:pPr>
        <w:numPr>
          <w:ilvl w:val="0"/>
          <w:numId w:val="2"/>
        </w:numPr>
        <w:tabs>
          <w:tab w:val="clear" w:pos="567"/>
          <w:tab w:val="left" w:pos="709"/>
        </w:tabs>
        <w:spacing w:line="240" w:lineRule="auto"/>
        <w:jc w:val="both"/>
        <w:rPr>
          <w:color w:val="000000"/>
          <w:szCs w:val="22"/>
        </w:rPr>
      </w:pPr>
      <w:r w:rsidRPr="001E02C4">
        <w:rPr>
          <w:noProof/>
          <w:color w:val="000000"/>
          <w:szCs w:val="22"/>
        </w:rPr>
        <w:t>Iepakojuma saturs un cita</w:t>
      </w:r>
      <w:r w:rsidRPr="001E02C4">
        <w:rPr>
          <w:color w:val="000000"/>
          <w:szCs w:val="22"/>
        </w:rPr>
        <w:t xml:space="preserve"> </w:t>
      </w:r>
      <w:r w:rsidR="00CD10AA" w:rsidRPr="001E02C4">
        <w:rPr>
          <w:color w:val="000000"/>
          <w:szCs w:val="22"/>
        </w:rPr>
        <w:t>informācija</w:t>
      </w:r>
    </w:p>
    <w:p w14:paraId="1CFB7E05" w14:textId="77777777" w:rsidR="00CD10AA" w:rsidRPr="001E02C4" w:rsidRDefault="00CD10AA" w:rsidP="001E02C4">
      <w:pPr>
        <w:numPr>
          <w:ilvl w:val="12"/>
          <w:numId w:val="0"/>
        </w:numPr>
        <w:tabs>
          <w:tab w:val="clear" w:pos="567"/>
        </w:tabs>
        <w:spacing w:line="240" w:lineRule="auto"/>
        <w:jc w:val="both"/>
        <w:rPr>
          <w:color w:val="000000"/>
          <w:szCs w:val="22"/>
        </w:rPr>
      </w:pPr>
    </w:p>
    <w:p w14:paraId="771E5636" w14:textId="77777777" w:rsidR="001E02C4" w:rsidRPr="001E02C4" w:rsidRDefault="001E02C4" w:rsidP="001E02C4">
      <w:pPr>
        <w:numPr>
          <w:ilvl w:val="12"/>
          <w:numId w:val="0"/>
        </w:numPr>
        <w:tabs>
          <w:tab w:val="clear" w:pos="567"/>
        </w:tabs>
        <w:spacing w:line="240" w:lineRule="auto"/>
        <w:jc w:val="both"/>
        <w:rPr>
          <w:color w:val="000000"/>
          <w:szCs w:val="22"/>
        </w:rPr>
      </w:pPr>
    </w:p>
    <w:p w14:paraId="61DE51FF" w14:textId="77777777" w:rsidR="00CD10AA" w:rsidRPr="001E02C4" w:rsidRDefault="00CD10AA" w:rsidP="001E02C4">
      <w:pPr>
        <w:numPr>
          <w:ilvl w:val="12"/>
          <w:numId w:val="0"/>
        </w:numPr>
        <w:tabs>
          <w:tab w:val="clear" w:pos="567"/>
        </w:tabs>
        <w:spacing w:line="240" w:lineRule="auto"/>
        <w:jc w:val="both"/>
        <w:rPr>
          <w:noProof/>
          <w:color w:val="000000"/>
          <w:szCs w:val="22"/>
        </w:rPr>
      </w:pPr>
      <w:r w:rsidRPr="001E02C4">
        <w:rPr>
          <w:b/>
          <w:color w:val="000000"/>
          <w:szCs w:val="22"/>
        </w:rPr>
        <w:t>1.</w:t>
      </w:r>
      <w:r w:rsidRPr="001E02C4">
        <w:rPr>
          <w:b/>
          <w:noProof/>
          <w:color w:val="000000"/>
          <w:szCs w:val="22"/>
        </w:rPr>
        <w:tab/>
        <w:t>K</w:t>
      </w:r>
      <w:r w:rsidR="00E40DB0" w:rsidRPr="001E02C4">
        <w:rPr>
          <w:b/>
          <w:noProof/>
          <w:color w:val="000000"/>
          <w:szCs w:val="22"/>
        </w:rPr>
        <w:t xml:space="preserve">as ir </w:t>
      </w:r>
      <w:proofErr w:type="spellStart"/>
      <w:r w:rsidR="00D742CA" w:rsidRPr="001E02C4">
        <w:rPr>
          <w:b/>
          <w:color w:val="000000"/>
          <w:szCs w:val="22"/>
        </w:rPr>
        <w:t>Grippostad</w:t>
      </w:r>
      <w:proofErr w:type="spellEnd"/>
      <w:r w:rsidR="00D742CA" w:rsidRPr="001E02C4">
        <w:rPr>
          <w:b/>
          <w:bCs/>
          <w:noProof/>
          <w:color w:val="000000"/>
          <w:szCs w:val="22"/>
        </w:rPr>
        <w:t xml:space="preserve"> C</w:t>
      </w:r>
      <w:r w:rsidR="00E40DB0" w:rsidRPr="001E02C4">
        <w:rPr>
          <w:b/>
          <w:noProof/>
          <w:color w:val="000000"/>
          <w:szCs w:val="22"/>
        </w:rPr>
        <w:t xml:space="preserve"> un kādam nolūkam </w:t>
      </w:r>
      <w:r w:rsidR="00D6136B" w:rsidRPr="001E02C4">
        <w:rPr>
          <w:b/>
          <w:noProof/>
          <w:color w:val="000000"/>
          <w:szCs w:val="22"/>
        </w:rPr>
        <w:t>to</w:t>
      </w:r>
      <w:r w:rsidR="00E40DB0" w:rsidRPr="001E02C4">
        <w:rPr>
          <w:b/>
          <w:noProof/>
          <w:color w:val="000000"/>
          <w:szCs w:val="22"/>
        </w:rPr>
        <w:t xml:space="preserve"> lieto</w:t>
      </w:r>
    </w:p>
    <w:p w14:paraId="28FC918F" w14:textId="77777777" w:rsidR="001E02C4" w:rsidRPr="001E02C4" w:rsidRDefault="001E02C4" w:rsidP="001E02C4">
      <w:pPr>
        <w:pStyle w:val="CM7"/>
        <w:spacing w:after="0"/>
        <w:jc w:val="both"/>
        <w:rPr>
          <w:color w:val="000000"/>
          <w:sz w:val="22"/>
          <w:szCs w:val="22"/>
          <w:lang w:val="lv-LV"/>
        </w:rPr>
      </w:pPr>
    </w:p>
    <w:p w14:paraId="7C68E054" w14:textId="77777777" w:rsidR="00D742CA" w:rsidRPr="001E02C4" w:rsidRDefault="00D742CA" w:rsidP="001E02C4">
      <w:pPr>
        <w:pStyle w:val="CM7"/>
        <w:spacing w:after="0"/>
        <w:jc w:val="both"/>
        <w:rPr>
          <w:color w:val="000000"/>
          <w:sz w:val="22"/>
          <w:szCs w:val="22"/>
          <w:lang w:val="lv-LV"/>
        </w:rPr>
      </w:pPr>
      <w:proofErr w:type="spellStart"/>
      <w:r w:rsidRPr="001E02C4">
        <w:rPr>
          <w:color w:val="000000"/>
          <w:sz w:val="22"/>
          <w:szCs w:val="22"/>
          <w:lang w:val="lv-LV"/>
        </w:rPr>
        <w:t>Grippostad</w:t>
      </w:r>
      <w:proofErr w:type="spellEnd"/>
      <w:r w:rsidRPr="001E02C4">
        <w:rPr>
          <w:color w:val="000000"/>
          <w:sz w:val="22"/>
          <w:szCs w:val="22"/>
          <w:lang w:val="lv-LV"/>
        </w:rPr>
        <w:t xml:space="preserve"> C ir zāles gripai līdzīgu simptomu un saaukstēšanās </w:t>
      </w:r>
      <w:r w:rsidR="001E7084" w:rsidRPr="001E02C4">
        <w:rPr>
          <w:color w:val="000000"/>
          <w:sz w:val="22"/>
          <w:szCs w:val="22"/>
          <w:lang w:val="lv-LV"/>
        </w:rPr>
        <w:t>simptomu mazināšanai</w:t>
      </w:r>
      <w:r w:rsidRPr="001E02C4">
        <w:rPr>
          <w:color w:val="000000"/>
          <w:sz w:val="22"/>
          <w:szCs w:val="22"/>
          <w:lang w:val="lv-LV"/>
        </w:rPr>
        <w:t>.</w:t>
      </w:r>
    </w:p>
    <w:p w14:paraId="5E72FE5C" w14:textId="77777777" w:rsidR="00D742CA" w:rsidRPr="001E02C4" w:rsidRDefault="00D742CA" w:rsidP="001E02C4">
      <w:pPr>
        <w:pStyle w:val="Default"/>
        <w:jc w:val="both"/>
        <w:rPr>
          <w:sz w:val="22"/>
          <w:szCs w:val="22"/>
          <w:lang w:val="lv-LV"/>
        </w:rPr>
      </w:pPr>
    </w:p>
    <w:p w14:paraId="7C94F565" w14:textId="77777777" w:rsidR="00D742CA" w:rsidRPr="001E02C4" w:rsidRDefault="00D742CA" w:rsidP="001E02C4">
      <w:pPr>
        <w:pStyle w:val="CM1"/>
        <w:jc w:val="both"/>
        <w:rPr>
          <w:color w:val="000000"/>
          <w:sz w:val="22"/>
          <w:szCs w:val="22"/>
          <w:lang w:val="lv-LV"/>
        </w:rPr>
      </w:pPr>
      <w:proofErr w:type="spellStart"/>
      <w:r w:rsidRPr="001E02C4">
        <w:rPr>
          <w:b/>
          <w:bCs/>
          <w:color w:val="000000"/>
          <w:sz w:val="22"/>
          <w:szCs w:val="22"/>
          <w:lang w:val="lv-LV"/>
        </w:rPr>
        <w:t>Grippostad</w:t>
      </w:r>
      <w:proofErr w:type="spellEnd"/>
      <w:r w:rsidRPr="001E02C4">
        <w:rPr>
          <w:b/>
          <w:bCs/>
          <w:color w:val="000000"/>
          <w:sz w:val="22"/>
          <w:szCs w:val="22"/>
          <w:lang w:val="lv-LV"/>
        </w:rPr>
        <w:t xml:space="preserve"> C lieto</w:t>
      </w:r>
    </w:p>
    <w:p w14:paraId="79972C0F" w14:textId="77777777" w:rsidR="00D742CA" w:rsidRPr="001E02C4" w:rsidRDefault="00D742CA" w:rsidP="001E02C4">
      <w:pPr>
        <w:pStyle w:val="CM7"/>
        <w:spacing w:after="0"/>
        <w:jc w:val="both"/>
        <w:rPr>
          <w:color w:val="000000"/>
          <w:sz w:val="22"/>
          <w:szCs w:val="22"/>
          <w:lang w:val="lv-LV"/>
        </w:rPr>
      </w:pPr>
      <w:r w:rsidRPr="001E02C4">
        <w:rPr>
          <w:color w:val="000000"/>
          <w:sz w:val="22"/>
          <w:szCs w:val="22"/>
          <w:lang w:val="lv-LV"/>
        </w:rPr>
        <w:t xml:space="preserve">Ar saaukstēšanos saistītu simptomu (piemēram, galvassāpju un locekļu sāpju, aizlikta deguna, sausa klepus), kas rodas vienlaicīgi, īslaicīgai </w:t>
      </w:r>
      <w:r w:rsidR="00DA7C98" w:rsidRPr="001E02C4">
        <w:rPr>
          <w:color w:val="000000"/>
          <w:sz w:val="22"/>
          <w:szCs w:val="22"/>
          <w:lang w:val="lv-LV"/>
        </w:rPr>
        <w:t>mazināšanai</w:t>
      </w:r>
      <w:r w:rsidRPr="001E02C4">
        <w:rPr>
          <w:color w:val="000000"/>
          <w:sz w:val="22"/>
          <w:szCs w:val="22"/>
          <w:lang w:val="lv-LV"/>
        </w:rPr>
        <w:t xml:space="preserve">. </w:t>
      </w:r>
      <w:proofErr w:type="spellStart"/>
      <w:r w:rsidRPr="001E02C4">
        <w:rPr>
          <w:color w:val="000000"/>
          <w:sz w:val="22"/>
          <w:szCs w:val="22"/>
          <w:lang w:val="lv-LV"/>
        </w:rPr>
        <w:t>Grippostad</w:t>
      </w:r>
      <w:proofErr w:type="spellEnd"/>
      <w:r w:rsidRPr="001E02C4">
        <w:rPr>
          <w:color w:val="000000"/>
          <w:sz w:val="22"/>
          <w:szCs w:val="22"/>
          <w:lang w:val="lv-LV"/>
        </w:rPr>
        <w:t xml:space="preserve"> C samazina drudža simptomus un samazina arī ķermeņa temperatūru, ja tas notiek vienlaicīgi ar saaukstēšanās simptomiem.</w:t>
      </w:r>
    </w:p>
    <w:p w14:paraId="37822BC4" w14:textId="77777777" w:rsidR="00D742CA" w:rsidRPr="001E02C4" w:rsidRDefault="00D742CA" w:rsidP="001E02C4">
      <w:pPr>
        <w:pStyle w:val="Default"/>
        <w:jc w:val="both"/>
        <w:rPr>
          <w:sz w:val="22"/>
          <w:szCs w:val="22"/>
          <w:lang w:val="lv-LV"/>
        </w:rPr>
      </w:pPr>
    </w:p>
    <w:p w14:paraId="17D5E2D6" w14:textId="77777777" w:rsidR="00D742CA" w:rsidRPr="001E02C4" w:rsidRDefault="00D742CA" w:rsidP="001E02C4">
      <w:pPr>
        <w:pStyle w:val="CM7"/>
        <w:spacing w:after="0"/>
        <w:jc w:val="both"/>
        <w:rPr>
          <w:color w:val="000000"/>
          <w:sz w:val="22"/>
          <w:szCs w:val="22"/>
          <w:lang w:val="lv-LV"/>
        </w:rPr>
      </w:pPr>
      <w:r w:rsidRPr="001E02C4">
        <w:rPr>
          <w:color w:val="000000"/>
          <w:sz w:val="22"/>
          <w:szCs w:val="22"/>
          <w:lang w:val="lv-LV"/>
        </w:rPr>
        <w:t xml:space="preserve">Tā kā </w:t>
      </w:r>
      <w:proofErr w:type="spellStart"/>
      <w:r w:rsidRPr="001E02C4">
        <w:rPr>
          <w:color w:val="000000"/>
          <w:sz w:val="22"/>
          <w:szCs w:val="22"/>
          <w:lang w:val="lv-LV"/>
        </w:rPr>
        <w:t>Grippostad</w:t>
      </w:r>
      <w:proofErr w:type="spellEnd"/>
      <w:r w:rsidRPr="001E02C4">
        <w:rPr>
          <w:color w:val="000000"/>
          <w:sz w:val="22"/>
          <w:szCs w:val="22"/>
          <w:lang w:val="lv-LV"/>
        </w:rPr>
        <w:t xml:space="preserve"> C satur fiksētu aktīvo vielu kombināciju, devas nevar pielāgot individuāli kāda no minēto simptomu atsevišķai ārstēšanai. Šajos gadījumos jāizvēlas citas zāles.</w:t>
      </w:r>
    </w:p>
    <w:p w14:paraId="036BDD0D" w14:textId="77777777" w:rsidR="00CD10AA" w:rsidRPr="001E02C4" w:rsidRDefault="00CD10AA" w:rsidP="001E02C4">
      <w:pPr>
        <w:numPr>
          <w:ilvl w:val="12"/>
          <w:numId w:val="0"/>
        </w:numPr>
        <w:tabs>
          <w:tab w:val="clear" w:pos="567"/>
        </w:tabs>
        <w:spacing w:line="240" w:lineRule="auto"/>
        <w:jc w:val="both"/>
        <w:rPr>
          <w:color w:val="000000"/>
          <w:szCs w:val="22"/>
        </w:rPr>
      </w:pPr>
    </w:p>
    <w:p w14:paraId="5C0BDCC4" w14:textId="77777777" w:rsidR="00CD10AA" w:rsidRPr="001E02C4" w:rsidRDefault="00B944A8" w:rsidP="001E02C4">
      <w:pPr>
        <w:numPr>
          <w:ilvl w:val="12"/>
          <w:numId w:val="0"/>
        </w:numPr>
        <w:tabs>
          <w:tab w:val="clear" w:pos="567"/>
        </w:tabs>
        <w:spacing w:line="240" w:lineRule="auto"/>
        <w:jc w:val="both"/>
        <w:rPr>
          <w:noProof/>
          <w:color w:val="000000"/>
          <w:szCs w:val="22"/>
        </w:rPr>
      </w:pPr>
      <w:r w:rsidRPr="001E02C4">
        <w:rPr>
          <w:noProof/>
          <w:color w:val="000000"/>
          <w:szCs w:val="22"/>
        </w:rPr>
        <w:t xml:space="preserve">Ja </w:t>
      </w:r>
      <w:r w:rsidR="00E40DB0" w:rsidRPr="001E02C4">
        <w:rPr>
          <w:noProof/>
          <w:color w:val="000000"/>
          <w:szCs w:val="22"/>
        </w:rPr>
        <w:t xml:space="preserve">pēc </w:t>
      </w:r>
      <w:r w:rsidR="00D742CA" w:rsidRPr="001E02C4">
        <w:rPr>
          <w:noProof/>
          <w:color w:val="000000"/>
          <w:szCs w:val="22"/>
        </w:rPr>
        <w:t>3</w:t>
      </w:r>
      <w:r w:rsidR="00E40DB0" w:rsidRPr="001E02C4">
        <w:rPr>
          <w:noProof/>
          <w:color w:val="000000"/>
          <w:szCs w:val="22"/>
        </w:rPr>
        <w:t xml:space="preserve"> dienām </w:t>
      </w:r>
      <w:r w:rsidR="001E02C4" w:rsidRPr="001E02C4">
        <w:rPr>
          <w:noProof/>
          <w:color w:val="000000"/>
          <w:szCs w:val="22"/>
        </w:rPr>
        <w:t>nejūtaties labāk</w:t>
      </w:r>
      <w:r w:rsidR="00E40DB0" w:rsidRPr="001E02C4">
        <w:rPr>
          <w:noProof/>
          <w:color w:val="000000"/>
          <w:szCs w:val="22"/>
        </w:rPr>
        <w:t xml:space="preserve"> vai jūtaties sliktā</w:t>
      </w:r>
      <w:r w:rsidRPr="001E02C4">
        <w:rPr>
          <w:noProof/>
          <w:color w:val="000000"/>
          <w:szCs w:val="22"/>
        </w:rPr>
        <w:t>k, Jums jākonsultējas ar ārstu.</w:t>
      </w:r>
    </w:p>
    <w:p w14:paraId="4E212903" w14:textId="77777777" w:rsidR="00CD10AA" w:rsidRPr="001E02C4" w:rsidRDefault="00CD10AA" w:rsidP="001E02C4">
      <w:pPr>
        <w:numPr>
          <w:ilvl w:val="12"/>
          <w:numId w:val="0"/>
        </w:numPr>
        <w:tabs>
          <w:tab w:val="clear" w:pos="567"/>
        </w:tabs>
        <w:spacing w:line="240" w:lineRule="auto"/>
        <w:jc w:val="both"/>
        <w:rPr>
          <w:noProof/>
          <w:color w:val="000000"/>
          <w:szCs w:val="22"/>
        </w:rPr>
      </w:pPr>
    </w:p>
    <w:p w14:paraId="692F41D0" w14:textId="77777777" w:rsidR="001E02C4" w:rsidRPr="001E02C4" w:rsidRDefault="001E02C4" w:rsidP="001E02C4">
      <w:pPr>
        <w:numPr>
          <w:ilvl w:val="12"/>
          <w:numId w:val="0"/>
        </w:numPr>
        <w:tabs>
          <w:tab w:val="clear" w:pos="567"/>
        </w:tabs>
        <w:spacing w:line="240" w:lineRule="auto"/>
        <w:jc w:val="both"/>
        <w:rPr>
          <w:noProof/>
          <w:color w:val="000000"/>
          <w:szCs w:val="22"/>
        </w:rPr>
      </w:pPr>
    </w:p>
    <w:p w14:paraId="54FCADB7" w14:textId="77777777" w:rsidR="00CD10AA" w:rsidRPr="001E02C4" w:rsidRDefault="00CD10AA" w:rsidP="001E02C4">
      <w:pPr>
        <w:numPr>
          <w:ilvl w:val="12"/>
          <w:numId w:val="0"/>
        </w:numPr>
        <w:tabs>
          <w:tab w:val="clear" w:pos="567"/>
        </w:tabs>
        <w:spacing w:line="240" w:lineRule="auto"/>
        <w:jc w:val="both"/>
        <w:rPr>
          <w:noProof/>
          <w:color w:val="000000"/>
          <w:szCs w:val="22"/>
        </w:rPr>
      </w:pPr>
      <w:r w:rsidRPr="001E02C4">
        <w:rPr>
          <w:b/>
          <w:noProof/>
          <w:color w:val="000000"/>
          <w:szCs w:val="22"/>
        </w:rPr>
        <w:t>2.</w:t>
      </w:r>
      <w:r w:rsidRPr="001E02C4">
        <w:rPr>
          <w:b/>
          <w:noProof/>
          <w:color w:val="000000"/>
          <w:szCs w:val="22"/>
        </w:rPr>
        <w:tab/>
      </w:r>
      <w:r w:rsidR="00E40DB0" w:rsidRPr="001E02C4">
        <w:rPr>
          <w:b/>
          <w:noProof/>
          <w:color w:val="000000"/>
          <w:szCs w:val="22"/>
        </w:rPr>
        <w:t xml:space="preserve">Kas </w:t>
      </w:r>
      <w:r w:rsidR="00D6136B" w:rsidRPr="001E02C4">
        <w:rPr>
          <w:b/>
          <w:noProof/>
          <w:color w:val="000000"/>
          <w:szCs w:val="22"/>
        </w:rPr>
        <w:t xml:space="preserve">Jums </w:t>
      </w:r>
      <w:r w:rsidR="00E40DB0" w:rsidRPr="001E02C4">
        <w:rPr>
          <w:b/>
          <w:noProof/>
          <w:color w:val="000000"/>
          <w:szCs w:val="22"/>
        </w:rPr>
        <w:t xml:space="preserve">jāzina pirms </w:t>
      </w:r>
      <w:r w:rsidR="00D742CA" w:rsidRPr="001E02C4">
        <w:rPr>
          <w:b/>
          <w:bCs/>
          <w:noProof/>
          <w:color w:val="000000"/>
          <w:szCs w:val="22"/>
        </w:rPr>
        <w:t>Grippostad C</w:t>
      </w:r>
      <w:r w:rsidR="00E40DB0" w:rsidRPr="001E02C4">
        <w:rPr>
          <w:b/>
          <w:noProof/>
          <w:color w:val="000000"/>
          <w:szCs w:val="22"/>
        </w:rPr>
        <w:t xml:space="preserve"> lietošanas</w:t>
      </w:r>
    </w:p>
    <w:p w14:paraId="7CA1278F" w14:textId="77777777" w:rsidR="001E02C4" w:rsidRPr="001E02C4" w:rsidRDefault="001E02C4" w:rsidP="001E02C4">
      <w:pPr>
        <w:numPr>
          <w:ilvl w:val="12"/>
          <w:numId w:val="0"/>
        </w:numPr>
        <w:tabs>
          <w:tab w:val="clear" w:pos="567"/>
        </w:tabs>
        <w:spacing w:line="240" w:lineRule="auto"/>
        <w:jc w:val="both"/>
        <w:rPr>
          <w:b/>
          <w:color w:val="000000"/>
          <w:szCs w:val="22"/>
        </w:rPr>
      </w:pPr>
    </w:p>
    <w:p w14:paraId="4D77903C"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b/>
          <w:color w:val="000000"/>
          <w:szCs w:val="22"/>
        </w:rPr>
        <w:t xml:space="preserve">Nelietojiet </w:t>
      </w:r>
      <w:proofErr w:type="spellStart"/>
      <w:r w:rsidR="00D742CA" w:rsidRPr="001E02C4">
        <w:rPr>
          <w:b/>
          <w:color w:val="000000"/>
          <w:szCs w:val="22"/>
        </w:rPr>
        <w:t>Grippostad</w:t>
      </w:r>
      <w:proofErr w:type="spellEnd"/>
      <w:r w:rsidR="00D742CA" w:rsidRPr="001E02C4">
        <w:rPr>
          <w:b/>
          <w:color w:val="000000"/>
          <w:szCs w:val="22"/>
        </w:rPr>
        <w:t xml:space="preserve"> C</w:t>
      </w:r>
      <w:r w:rsidRPr="001E02C4">
        <w:rPr>
          <w:b/>
          <w:color w:val="000000"/>
          <w:szCs w:val="22"/>
        </w:rPr>
        <w:t xml:space="preserve"> šādos gadījumos</w:t>
      </w:r>
    </w:p>
    <w:p w14:paraId="7EE52E3A" w14:textId="77777777" w:rsidR="00CD10AA" w:rsidRPr="001E02C4" w:rsidRDefault="00CD10AA" w:rsidP="001E02C4">
      <w:pPr>
        <w:numPr>
          <w:ilvl w:val="0"/>
          <w:numId w:val="3"/>
        </w:numPr>
        <w:tabs>
          <w:tab w:val="clear" w:pos="567"/>
          <w:tab w:val="left" w:pos="709"/>
        </w:tabs>
        <w:spacing w:line="240" w:lineRule="auto"/>
        <w:jc w:val="both"/>
        <w:rPr>
          <w:color w:val="000000"/>
          <w:szCs w:val="22"/>
        </w:rPr>
      </w:pPr>
      <w:r w:rsidRPr="001E02C4">
        <w:rPr>
          <w:color w:val="000000"/>
          <w:szCs w:val="22"/>
        </w:rPr>
        <w:t>ja Jums ir alerģija</w:t>
      </w:r>
      <w:r w:rsidR="00915A9E" w:rsidRPr="001E02C4">
        <w:rPr>
          <w:color w:val="000000"/>
          <w:szCs w:val="22"/>
        </w:rPr>
        <w:t xml:space="preserve"> </w:t>
      </w:r>
      <w:r w:rsidR="00D742CA" w:rsidRPr="001E02C4">
        <w:rPr>
          <w:color w:val="000000"/>
          <w:szCs w:val="22"/>
        </w:rPr>
        <w:t xml:space="preserve">pret paracetamolu, askorbīnskābi, kofeīnu un </w:t>
      </w:r>
      <w:proofErr w:type="spellStart"/>
      <w:r w:rsidR="00D742CA" w:rsidRPr="001E02C4">
        <w:rPr>
          <w:color w:val="000000"/>
          <w:szCs w:val="22"/>
        </w:rPr>
        <w:t>hlorfenamīna</w:t>
      </w:r>
      <w:proofErr w:type="spellEnd"/>
      <w:r w:rsidR="00D742CA" w:rsidRPr="001E02C4">
        <w:rPr>
          <w:color w:val="000000"/>
          <w:szCs w:val="22"/>
        </w:rPr>
        <w:t xml:space="preserve"> </w:t>
      </w:r>
      <w:proofErr w:type="spellStart"/>
      <w:r w:rsidR="00D742CA" w:rsidRPr="001E02C4">
        <w:rPr>
          <w:color w:val="000000"/>
          <w:szCs w:val="22"/>
        </w:rPr>
        <w:t>maleātu</w:t>
      </w:r>
      <w:proofErr w:type="spellEnd"/>
      <w:r w:rsidRPr="001E02C4">
        <w:rPr>
          <w:noProof/>
          <w:color w:val="000000"/>
          <w:szCs w:val="22"/>
        </w:rPr>
        <w:t xml:space="preserve"> vai kādu citu</w:t>
      </w:r>
      <w:r w:rsidR="00915A9E" w:rsidRPr="001E02C4">
        <w:rPr>
          <w:noProof/>
          <w:color w:val="000000"/>
          <w:szCs w:val="22"/>
        </w:rPr>
        <w:t xml:space="preserve"> (6. </w:t>
      </w:r>
      <w:r w:rsidR="00D6136B" w:rsidRPr="001E02C4">
        <w:rPr>
          <w:noProof/>
          <w:color w:val="000000"/>
          <w:szCs w:val="22"/>
        </w:rPr>
        <w:t>punktā</w:t>
      </w:r>
      <w:r w:rsidR="00915A9E" w:rsidRPr="001E02C4">
        <w:rPr>
          <w:noProof/>
          <w:color w:val="000000"/>
          <w:szCs w:val="22"/>
        </w:rPr>
        <w:t xml:space="preserve"> minēto) šo zāļu </w:t>
      </w:r>
      <w:r w:rsidR="001F5487" w:rsidRPr="001E02C4">
        <w:rPr>
          <w:noProof/>
          <w:color w:val="000000"/>
          <w:szCs w:val="22"/>
        </w:rPr>
        <w:t>sastāvdaļu</w:t>
      </w:r>
      <w:r w:rsidR="001F5487" w:rsidRPr="001E02C4">
        <w:rPr>
          <w:color w:val="000000"/>
          <w:szCs w:val="22"/>
        </w:rPr>
        <w:t>;</w:t>
      </w:r>
    </w:p>
    <w:p w14:paraId="392B5E82" w14:textId="77777777" w:rsidR="00D742CA" w:rsidRPr="001E02C4" w:rsidRDefault="00D742CA" w:rsidP="001E02C4">
      <w:pPr>
        <w:pStyle w:val="Default"/>
        <w:numPr>
          <w:ilvl w:val="0"/>
          <w:numId w:val="3"/>
        </w:numPr>
        <w:tabs>
          <w:tab w:val="left" w:pos="709"/>
        </w:tabs>
        <w:jc w:val="both"/>
        <w:rPr>
          <w:sz w:val="22"/>
          <w:szCs w:val="22"/>
          <w:lang w:val="lv-LV"/>
        </w:rPr>
      </w:pPr>
      <w:r w:rsidRPr="001E02C4">
        <w:rPr>
          <w:sz w:val="22"/>
          <w:szCs w:val="22"/>
          <w:lang w:val="lv-LV"/>
        </w:rPr>
        <w:t>ja Jums ir smagi nieru darbības traucējumi;</w:t>
      </w:r>
    </w:p>
    <w:p w14:paraId="4FD56962" w14:textId="77777777" w:rsidR="00D742CA" w:rsidRPr="001E02C4" w:rsidRDefault="00D742CA" w:rsidP="001E02C4">
      <w:pPr>
        <w:pStyle w:val="Default"/>
        <w:numPr>
          <w:ilvl w:val="0"/>
          <w:numId w:val="3"/>
        </w:numPr>
        <w:tabs>
          <w:tab w:val="left" w:pos="709"/>
        </w:tabs>
        <w:jc w:val="both"/>
        <w:rPr>
          <w:sz w:val="22"/>
          <w:szCs w:val="22"/>
          <w:lang w:val="lv-LV"/>
        </w:rPr>
      </w:pPr>
      <w:r w:rsidRPr="001E02C4">
        <w:rPr>
          <w:sz w:val="22"/>
          <w:szCs w:val="22"/>
          <w:lang w:val="lv-LV"/>
        </w:rPr>
        <w:t>ja Jums ir smagi aknu darbības traucējumi;</w:t>
      </w:r>
    </w:p>
    <w:p w14:paraId="4938AB5E" w14:textId="77777777" w:rsidR="00D742CA" w:rsidRPr="001E02C4" w:rsidRDefault="00D742CA" w:rsidP="001E02C4">
      <w:pPr>
        <w:pStyle w:val="Default"/>
        <w:numPr>
          <w:ilvl w:val="0"/>
          <w:numId w:val="3"/>
        </w:numPr>
        <w:tabs>
          <w:tab w:val="left" w:pos="709"/>
        </w:tabs>
        <w:jc w:val="both"/>
        <w:rPr>
          <w:sz w:val="22"/>
          <w:szCs w:val="22"/>
          <w:lang w:val="lv-LV"/>
        </w:rPr>
      </w:pPr>
      <w:r w:rsidRPr="001E02C4">
        <w:rPr>
          <w:sz w:val="22"/>
          <w:szCs w:val="22"/>
          <w:lang w:val="lv-LV"/>
        </w:rPr>
        <w:t>bērniem, kuri jaunāki par 12 gadiem;</w:t>
      </w:r>
    </w:p>
    <w:p w14:paraId="1E131C07" w14:textId="77777777" w:rsidR="00D742CA" w:rsidRPr="001E02C4" w:rsidRDefault="00D742CA" w:rsidP="001E02C4">
      <w:pPr>
        <w:pStyle w:val="Default"/>
        <w:numPr>
          <w:ilvl w:val="0"/>
          <w:numId w:val="3"/>
        </w:numPr>
        <w:tabs>
          <w:tab w:val="left" w:pos="709"/>
        </w:tabs>
        <w:jc w:val="both"/>
        <w:rPr>
          <w:sz w:val="22"/>
          <w:szCs w:val="22"/>
          <w:lang w:val="lv-LV"/>
        </w:rPr>
      </w:pPr>
      <w:r w:rsidRPr="001E02C4">
        <w:rPr>
          <w:sz w:val="22"/>
          <w:szCs w:val="22"/>
          <w:lang w:val="lv-LV"/>
        </w:rPr>
        <w:t>ja Jūs esat grūtniece (skatīt punktu „</w:t>
      </w:r>
      <w:r w:rsidRPr="001E02C4">
        <w:rPr>
          <w:noProof/>
          <w:sz w:val="22"/>
          <w:szCs w:val="22"/>
          <w:lang w:val="lv-LV"/>
        </w:rPr>
        <w:t>Grūtniecība, barošana ar krūti un fertilitāte</w:t>
      </w:r>
      <w:r w:rsidRPr="001E02C4">
        <w:rPr>
          <w:sz w:val="22"/>
          <w:szCs w:val="22"/>
          <w:lang w:val="lv-LV"/>
        </w:rPr>
        <w:t>”);</w:t>
      </w:r>
    </w:p>
    <w:p w14:paraId="5E26FB14" w14:textId="77777777" w:rsidR="00D742CA" w:rsidRPr="001E02C4" w:rsidRDefault="00D742CA" w:rsidP="001E02C4">
      <w:pPr>
        <w:pStyle w:val="Default"/>
        <w:numPr>
          <w:ilvl w:val="0"/>
          <w:numId w:val="3"/>
        </w:numPr>
        <w:tabs>
          <w:tab w:val="left" w:pos="709"/>
        </w:tabs>
        <w:jc w:val="both"/>
        <w:rPr>
          <w:sz w:val="22"/>
          <w:szCs w:val="22"/>
          <w:lang w:val="lv-LV"/>
        </w:rPr>
      </w:pPr>
      <w:r w:rsidRPr="001E02C4">
        <w:rPr>
          <w:sz w:val="22"/>
          <w:szCs w:val="22"/>
          <w:lang w:val="lv-LV"/>
        </w:rPr>
        <w:t>ja Jūs barojat bērnu ar krūti (skatīt punktu „</w:t>
      </w:r>
      <w:r w:rsidRPr="001E02C4">
        <w:rPr>
          <w:noProof/>
          <w:sz w:val="22"/>
          <w:szCs w:val="22"/>
          <w:lang w:val="lv-LV"/>
        </w:rPr>
        <w:t>Grūtniecība, barošana ar krūti un fertilitāte</w:t>
      </w:r>
      <w:r w:rsidRPr="001E02C4">
        <w:rPr>
          <w:sz w:val="22"/>
          <w:szCs w:val="22"/>
          <w:lang w:val="lv-LV"/>
        </w:rPr>
        <w:t>”).</w:t>
      </w:r>
    </w:p>
    <w:p w14:paraId="187B137F" w14:textId="77777777" w:rsidR="00CD10AA" w:rsidRPr="001E02C4" w:rsidRDefault="00CD10AA" w:rsidP="001E02C4">
      <w:pPr>
        <w:numPr>
          <w:ilvl w:val="12"/>
          <w:numId w:val="0"/>
        </w:numPr>
        <w:tabs>
          <w:tab w:val="clear" w:pos="567"/>
        </w:tabs>
        <w:spacing w:line="240" w:lineRule="auto"/>
        <w:jc w:val="both"/>
        <w:rPr>
          <w:color w:val="000000"/>
          <w:szCs w:val="22"/>
        </w:rPr>
      </w:pPr>
    </w:p>
    <w:p w14:paraId="44A7B1D3" w14:textId="77777777" w:rsidR="00AE33F7" w:rsidRPr="001E02C4" w:rsidRDefault="00AE33F7" w:rsidP="001E02C4">
      <w:pPr>
        <w:numPr>
          <w:ilvl w:val="12"/>
          <w:numId w:val="0"/>
        </w:numPr>
        <w:tabs>
          <w:tab w:val="clear" w:pos="567"/>
        </w:tabs>
        <w:spacing w:line="240" w:lineRule="auto"/>
        <w:jc w:val="both"/>
        <w:rPr>
          <w:b/>
          <w:noProof/>
          <w:color w:val="000000"/>
          <w:szCs w:val="22"/>
        </w:rPr>
      </w:pPr>
      <w:r w:rsidRPr="001E02C4">
        <w:rPr>
          <w:b/>
          <w:noProof/>
          <w:color w:val="000000"/>
          <w:szCs w:val="22"/>
        </w:rPr>
        <w:t>Brīdinājumi un</w:t>
      </w:r>
      <w:r w:rsidRPr="001E02C4">
        <w:rPr>
          <w:b/>
          <w:color w:val="000000"/>
          <w:szCs w:val="22"/>
        </w:rPr>
        <w:t xml:space="preserve"> piesardzība</w:t>
      </w:r>
      <w:r w:rsidRPr="001E02C4">
        <w:rPr>
          <w:b/>
          <w:noProof/>
          <w:color w:val="000000"/>
          <w:szCs w:val="22"/>
        </w:rPr>
        <w:t xml:space="preserve"> lietošanā</w:t>
      </w:r>
    </w:p>
    <w:p w14:paraId="705DB874" w14:textId="77777777" w:rsidR="00B944A8" w:rsidRPr="001E02C4" w:rsidRDefault="00AE33F7" w:rsidP="001E02C4">
      <w:pPr>
        <w:numPr>
          <w:ilvl w:val="12"/>
          <w:numId w:val="0"/>
        </w:numPr>
        <w:tabs>
          <w:tab w:val="clear" w:pos="567"/>
        </w:tabs>
        <w:spacing w:line="240" w:lineRule="auto"/>
        <w:jc w:val="both"/>
        <w:rPr>
          <w:color w:val="000000"/>
          <w:szCs w:val="22"/>
        </w:rPr>
      </w:pPr>
      <w:r w:rsidRPr="001E02C4">
        <w:rPr>
          <w:color w:val="000000"/>
          <w:szCs w:val="22"/>
        </w:rPr>
        <w:t xml:space="preserve">Pirms </w:t>
      </w:r>
      <w:proofErr w:type="spellStart"/>
      <w:r w:rsidR="00D742CA" w:rsidRPr="001E02C4">
        <w:rPr>
          <w:color w:val="000000"/>
          <w:szCs w:val="22"/>
        </w:rPr>
        <w:t>Grippostad</w:t>
      </w:r>
      <w:proofErr w:type="spellEnd"/>
      <w:r w:rsidR="00D742CA" w:rsidRPr="001E02C4">
        <w:rPr>
          <w:color w:val="000000"/>
          <w:szCs w:val="22"/>
        </w:rPr>
        <w:t xml:space="preserve"> C</w:t>
      </w:r>
      <w:r w:rsidRPr="001E02C4">
        <w:rPr>
          <w:noProof/>
          <w:color w:val="000000"/>
          <w:szCs w:val="22"/>
        </w:rPr>
        <w:t xml:space="preserve"> lietošanas konsultējieties</w:t>
      </w:r>
      <w:r w:rsidRPr="001E02C4">
        <w:rPr>
          <w:color w:val="000000"/>
          <w:szCs w:val="22"/>
        </w:rPr>
        <w:t xml:space="preserve"> ar </w:t>
      </w:r>
      <w:r w:rsidR="00B944A8" w:rsidRPr="001E02C4">
        <w:rPr>
          <w:color w:val="000000"/>
          <w:szCs w:val="22"/>
        </w:rPr>
        <w:t xml:space="preserve">ārstu </w:t>
      </w:r>
      <w:r w:rsidRPr="001E02C4">
        <w:rPr>
          <w:noProof/>
          <w:color w:val="000000"/>
          <w:szCs w:val="22"/>
        </w:rPr>
        <w:t>vai</w:t>
      </w:r>
      <w:r w:rsidR="00B944A8" w:rsidRPr="001E02C4">
        <w:rPr>
          <w:noProof/>
          <w:color w:val="000000"/>
          <w:szCs w:val="22"/>
        </w:rPr>
        <w:t xml:space="preserve"> </w:t>
      </w:r>
      <w:r w:rsidRPr="001E02C4">
        <w:rPr>
          <w:noProof/>
          <w:color w:val="000000"/>
          <w:szCs w:val="22"/>
        </w:rPr>
        <w:t>farmaceitu</w:t>
      </w:r>
      <w:r w:rsidR="001F5487" w:rsidRPr="001E02C4">
        <w:rPr>
          <w:color w:val="000000"/>
          <w:szCs w:val="22"/>
        </w:rPr>
        <w:t>:</w:t>
      </w:r>
    </w:p>
    <w:p w14:paraId="567A1AF2"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t>ja Jums ir nieru darbības traucējumi;</w:t>
      </w:r>
    </w:p>
    <w:p w14:paraId="2568A9D4"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t>ja Jums ir aknu darbības traucējumi;</w:t>
      </w:r>
    </w:p>
    <w:p w14:paraId="3B4803C8"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t>ja Jums ir iedzimts paaugstināts bilirubīna līmenis asinīs (Žilbēra sindroms);</w:t>
      </w:r>
    </w:p>
    <w:p w14:paraId="54C5DA5C"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t>ja Jums ir nierakmeņi (</w:t>
      </w:r>
      <w:proofErr w:type="spellStart"/>
      <w:r w:rsidRPr="001E02C4">
        <w:rPr>
          <w:sz w:val="22"/>
          <w:szCs w:val="22"/>
          <w:lang w:val="lv-LV"/>
        </w:rPr>
        <w:t>oksalāta</w:t>
      </w:r>
      <w:proofErr w:type="spellEnd"/>
      <w:r w:rsidRPr="001E02C4">
        <w:rPr>
          <w:sz w:val="22"/>
          <w:szCs w:val="22"/>
          <w:lang w:val="lv-LV"/>
        </w:rPr>
        <w:t xml:space="preserve"> </w:t>
      </w:r>
      <w:proofErr w:type="spellStart"/>
      <w:r w:rsidRPr="001E02C4">
        <w:rPr>
          <w:sz w:val="22"/>
          <w:szCs w:val="22"/>
          <w:lang w:val="lv-LV"/>
        </w:rPr>
        <w:t>urolitiāze</w:t>
      </w:r>
      <w:proofErr w:type="spellEnd"/>
      <w:r w:rsidRPr="001E02C4">
        <w:rPr>
          <w:sz w:val="22"/>
          <w:szCs w:val="22"/>
          <w:lang w:val="lv-LV"/>
        </w:rPr>
        <w:t>);</w:t>
      </w:r>
    </w:p>
    <w:p w14:paraId="4556D8EF"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t>ja Jums ir dzelzs trūkuma izraisītas slimības (</w:t>
      </w:r>
      <w:proofErr w:type="spellStart"/>
      <w:r w:rsidRPr="001E02C4">
        <w:rPr>
          <w:sz w:val="22"/>
          <w:szCs w:val="22"/>
          <w:lang w:val="lv-LV"/>
        </w:rPr>
        <w:t>talasēmija</w:t>
      </w:r>
      <w:proofErr w:type="spellEnd"/>
      <w:r w:rsidRPr="001E02C4">
        <w:rPr>
          <w:sz w:val="22"/>
          <w:szCs w:val="22"/>
          <w:lang w:val="lv-LV"/>
        </w:rPr>
        <w:t xml:space="preserve">, </w:t>
      </w:r>
      <w:proofErr w:type="spellStart"/>
      <w:r w:rsidRPr="001E02C4">
        <w:rPr>
          <w:sz w:val="22"/>
          <w:szCs w:val="22"/>
          <w:lang w:val="lv-LV"/>
        </w:rPr>
        <w:t>hemohromatoze</w:t>
      </w:r>
      <w:proofErr w:type="spellEnd"/>
      <w:r w:rsidRPr="001E02C4">
        <w:rPr>
          <w:sz w:val="22"/>
          <w:szCs w:val="22"/>
          <w:lang w:val="lv-LV"/>
        </w:rPr>
        <w:t xml:space="preserve">, </w:t>
      </w:r>
      <w:proofErr w:type="spellStart"/>
      <w:r w:rsidRPr="001E02C4">
        <w:rPr>
          <w:sz w:val="22"/>
          <w:szCs w:val="22"/>
          <w:lang w:val="lv-LV"/>
        </w:rPr>
        <w:t>sideroblastiska</w:t>
      </w:r>
      <w:proofErr w:type="spellEnd"/>
      <w:r w:rsidRPr="001E02C4">
        <w:rPr>
          <w:sz w:val="22"/>
          <w:szCs w:val="22"/>
          <w:lang w:val="lv-LV"/>
        </w:rPr>
        <w:t xml:space="preserve"> anēmija);</w:t>
      </w:r>
    </w:p>
    <w:p w14:paraId="2FCD16AD"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lastRenderedPageBreak/>
        <w:t>ja Jums ir alkohola atkarība (hronisks alkoholisms);</w:t>
      </w:r>
    </w:p>
    <w:p w14:paraId="69EBBA1F"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t>ja Jums ir kuņģa izvades nosprostojums (</w:t>
      </w:r>
      <w:proofErr w:type="spellStart"/>
      <w:r w:rsidRPr="001E02C4">
        <w:rPr>
          <w:sz w:val="22"/>
          <w:szCs w:val="22"/>
          <w:lang w:val="lv-LV"/>
        </w:rPr>
        <w:t>piloroduodenāla</w:t>
      </w:r>
      <w:proofErr w:type="spellEnd"/>
      <w:r w:rsidRPr="001E02C4">
        <w:rPr>
          <w:sz w:val="22"/>
          <w:szCs w:val="22"/>
          <w:lang w:val="lv-LV"/>
        </w:rPr>
        <w:t xml:space="preserve"> obstrukcija) un/vai urīnpūšļa obstrukcija;</w:t>
      </w:r>
    </w:p>
    <w:p w14:paraId="135017D9"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t>ja Jums ir palielināts acs iekšējais spiediens (šaura leņķa glaukoma);</w:t>
      </w:r>
    </w:p>
    <w:p w14:paraId="02AF987B"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t>ja Jums ir kuņģa vai zarnu čūla (</w:t>
      </w:r>
      <w:r w:rsidR="00F06899" w:rsidRPr="001E02C4">
        <w:rPr>
          <w:sz w:val="22"/>
          <w:szCs w:val="22"/>
          <w:lang w:val="lv-LV"/>
        </w:rPr>
        <w:t xml:space="preserve">kuņģa </w:t>
      </w:r>
      <w:r w:rsidRPr="001E02C4">
        <w:rPr>
          <w:sz w:val="22"/>
          <w:szCs w:val="22"/>
          <w:lang w:val="lv-LV"/>
        </w:rPr>
        <w:t>vai divpadsmitpirkstu zarnas čūla);</w:t>
      </w:r>
    </w:p>
    <w:p w14:paraId="25796673"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t>ja Jums ir pārāk aktīvs vairogdziedzeris (</w:t>
      </w:r>
      <w:proofErr w:type="spellStart"/>
      <w:r w:rsidR="00F06899" w:rsidRPr="001E02C4">
        <w:rPr>
          <w:sz w:val="22"/>
          <w:szCs w:val="22"/>
          <w:lang w:val="lv-LV"/>
        </w:rPr>
        <w:t>hipertireoze</w:t>
      </w:r>
      <w:proofErr w:type="spellEnd"/>
      <w:r w:rsidRPr="001E02C4">
        <w:rPr>
          <w:sz w:val="22"/>
          <w:szCs w:val="22"/>
          <w:lang w:val="lv-LV"/>
        </w:rPr>
        <w:t>);</w:t>
      </w:r>
    </w:p>
    <w:p w14:paraId="3D5C135C"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t>ja Jums ir sirds aritmijas;</w:t>
      </w:r>
    </w:p>
    <w:p w14:paraId="105F8924" w14:textId="77777777" w:rsidR="00D742CA" w:rsidRPr="001E02C4" w:rsidRDefault="00D742CA" w:rsidP="001E02C4">
      <w:pPr>
        <w:pStyle w:val="Default"/>
        <w:numPr>
          <w:ilvl w:val="0"/>
          <w:numId w:val="4"/>
        </w:numPr>
        <w:tabs>
          <w:tab w:val="left" w:pos="709"/>
        </w:tabs>
        <w:jc w:val="both"/>
        <w:rPr>
          <w:sz w:val="22"/>
          <w:szCs w:val="22"/>
          <w:lang w:val="lv-LV"/>
        </w:rPr>
      </w:pPr>
      <w:r w:rsidRPr="001E02C4">
        <w:rPr>
          <w:sz w:val="22"/>
          <w:szCs w:val="22"/>
          <w:lang w:val="lv-LV"/>
        </w:rPr>
        <w:t>ja Jums ir trauksme.</w:t>
      </w:r>
    </w:p>
    <w:p w14:paraId="3C1CDFF4" w14:textId="77777777" w:rsidR="00D742CA" w:rsidRPr="001E02C4" w:rsidRDefault="00D742CA" w:rsidP="001E02C4">
      <w:pPr>
        <w:pStyle w:val="Default"/>
        <w:jc w:val="both"/>
        <w:rPr>
          <w:sz w:val="22"/>
          <w:szCs w:val="22"/>
          <w:lang w:val="lv-LV"/>
        </w:rPr>
      </w:pPr>
    </w:p>
    <w:p w14:paraId="3AC85E1F" w14:textId="77777777" w:rsidR="00D742CA" w:rsidRPr="001E02C4" w:rsidRDefault="00D742CA" w:rsidP="001E02C4">
      <w:pPr>
        <w:pStyle w:val="CM7"/>
        <w:spacing w:after="0"/>
        <w:jc w:val="both"/>
        <w:rPr>
          <w:color w:val="000000"/>
          <w:sz w:val="22"/>
          <w:szCs w:val="22"/>
          <w:lang w:val="lv-LV"/>
        </w:rPr>
      </w:pPr>
      <w:r w:rsidRPr="001E02C4">
        <w:rPr>
          <w:color w:val="000000"/>
          <w:sz w:val="22"/>
          <w:szCs w:val="22"/>
          <w:lang w:val="lv-LV"/>
        </w:rPr>
        <w:t>Ja traucējumi pasliktinās, Jums nav novērojams uzlabojums vai arī, ja rodas turpmākas komplikācijas, arī ar stipru drudzi, Jums jākonsultējas ar ārstu.</w:t>
      </w:r>
    </w:p>
    <w:p w14:paraId="33CF93DE" w14:textId="77777777" w:rsidR="00D742CA" w:rsidRPr="001E02C4" w:rsidRDefault="00D742CA" w:rsidP="001E02C4">
      <w:pPr>
        <w:pStyle w:val="Default"/>
        <w:jc w:val="both"/>
        <w:rPr>
          <w:sz w:val="22"/>
          <w:szCs w:val="22"/>
          <w:lang w:val="lv-LV"/>
        </w:rPr>
      </w:pPr>
    </w:p>
    <w:p w14:paraId="3D6885DD" w14:textId="77777777" w:rsidR="00D742CA" w:rsidRPr="001E02C4" w:rsidRDefault="00D742CA" w:rsidP="001E02C4">
      <w:pPr>
        <w:pStyle w:val="CM7"/>
        <w:spacing w:after="0"/>
        <w:jc w:val="both"/>
        <w:rPr>
          <w:color w:val="000000"/>
          <w:sz w:val="22"/>
          <w:szCs w:val="22"/>
          <w:lang w:val="lv-LV"/>
        </w:rPr>
      </w:pPr>
      <w:r w:rsidRPr="001E02C4">
        <w:rPr>
          <w:color w:val="000000"/>
          <w:sz w:val="22"/>
          <w:szCs w:val="22"/>
          <w:lang w:val="lv-LV"/>
        </w:rPr>
        <w:t xml:space="preserve">Parasti paracetamolu saturošas zāles (piemēram, </w:t>
      </w:r>
      <w:proofErr w:type="spellStart"/>
      <w:r w:rsidRPr="001E02C4">
        <w:rPr>
          <w:color w:val="000000"/>
          <w:sz w:val="22"/>
          <w:szCs w:val="22"/>
          <w:lang w:val="lv-LV"/>
        </w:rPr>
        <w:t>Grippostad</w:t>
      </w:r>
      <w:proofErr w:type="spellEnd"/>
      <w:r w:rsidRPr="001E02C4">
        <w:rPr>
          <w:color w:val="000000"/>
          <w:sz w:val="22"/>
          <w:szCs w:val="22"/>
          <w:lang w:val="lv-LV"/>
        </w:rPr>
        <w:t xml:space="preserve"> C) bez ārsta vai zobārsta norādījuma drīkst lietot dažas dienas (nedrīkst lietot lielas devas).</w:t>
      </w:r>
    </w:p>
    <w:p w14:paraId="6DE43D6F" w14:textId="77777777" w:rsidR="00D742CA" w:rsidRPr="001E02C4" w:rsidRDefault="00D742CA" w:rsidP="001E02C4">
      <w:pPr>
        <w:pStyle w:val="Default"/>
        <w:jc w:val="both"/>
        <w:rPr>
          <w:sz w:val="22"/>
          <w:szCs w:val="22"/>
          <w:lang w:val="lv-LV"/>
        </w:rPr>
      </w:pPr>
    </w:p>
    <w:p w14:paraId="6815B678" w14:textId="77777777" w:rsidR="00D742CA" w:rsidRPr="001E02C4" w:rsidRDefault="00D742CA" w:rsidP="001E02C4">
      <w:pPr>
        <w:pStyle w:val="CM7"/>
        <w:spacing w:after="0"/>
        <w:jc w:val="both"/>
        <w:rPr>
          <w:color w:val="000000"/>
          <w:sz w:val="22"/>
          <w:szCs w:val="22"/>
          <w:lang w:val="lv-LV"/>
        </w:rPr>
      </w:pPr>
      <w:r w:rsidRPr="001E02C4">
        <w:rPr>
          <w:color w:val="000000"/>
          <w:sz w:val="22"/>
          <w:szCs w:val="22"/>
          <w:lang w:val="lv-LV"/>
        </w:rPr>
        <w:t xml:space="preserve">Ilgstoša lielu pretsāpju līdzekļu (piemēram, </w:t>
      </w:r>
      <w:proofErr w:type="spellStart"/>
      <w:r w:rsidRPr="001E02C4">
        <w:rPr>
          <w:color w:val="000000"/>
          <w:sz w:val="22"/>
          <w:szCs w:val="22"/>
          <w:lang w:val="lv-LV"/>
        </w:rPr>
        <w:t>Grippostad</w:t>
      </w:r>
      <w:proofErr w:type="spellEnd"/>
      <w:r w:rsidRPr="001E02C4">
        <w:rPr>
          <w:color w:val="000000"/>
          <w:sz w:val="22"/>
          <w:szCs w:val="22"/>
          <w:lang w:val="lv-LV"/>
        </w:rPr>
        <w:t xml:space="preserve"> C) devu lietošana neatbilstoši to lietošanas mērķim var izraisīt galvassāpes, ko nedrīkst ārstēt</w:t>
      </w:r>
      <w:r w:rsidR="004751D3" w:rsidRPr="001E02C4">
        <w:rPr>
          <w:color w:val="000000"/>
          <w:sz w:val="22"/>
          <w:szCs w:val="22"/>
          <w:lang w:val="lv-LV"/>
        </w:rPr>
        <w:t>,</w:t>
      </w:r>
      <w:r w:rsidRPr="001E02C4">
        <w:rPr>
          <w:color w:val="000000"/>
          <w:sz w:val="22"/>
          <w:szCs w:val="22"/>
          <w:lang w:val="lv-LV"/>
        </w:rPr>
        <w:t xml:space="preserve"> palielinot šo zāļu devu.</w:t>
      </w:r>
    </w:p>
    <w:p w14:paraId="24061035" w14:textId="77777777" w:rsidR="00D742CA" w:rsidRPr="001E02C4" w:rsidRDefault="00D742CA" w:rsidP="001E02C4">
      <w:pPr>
        <w:pStyle w:val="Default"/>
        <w:jc w:val="both"/>
        <w:rPr>
          <w:sz w:val="22"/>
          <w:szCs w:val="22"/>
          <w:lang w:val="lv-LV"/>
        </w:rPr>
      </w:pPr>
    </w:p>
    <w:p w14:paraId="17A88956" w14:textId="77777777" w:rsidR="00D742CA" w:rsidRPr="001E02C4" w:rsidRDefault="00D742CA" w:rsidP="001E02C4">
      <w:pPr>
        <w:pStyle w:val="CM7"/>
        <w:spacing w:after="0"/>
        <w:jc w:val="both"/>
        <w:rPr>
          <w:color w:val="000000"/>
          <w:sz w:val="22"/>
          <w:szCs w:val="22"/>
          <w:lang w:val="lv-LV"/>
        </w:rPr>
      </w:pPr>
      <w:r w:rsidRPr="001E02C4">
        <w:rPr>
          <w:color w:val="000000"/>
          <w:sz w:val="22"/>
          <w:szCs w:val="22"/>
          <w:lang w:val="lv-LV"/>
        </w:rPr>
        <w:t xml:space="preserve">Līdzīgi visām </w:t>
      </w:r>
      <w:proofErr w:type="spellStart"/>
      <w:r w:rsidRPr="001E02C4">
        <w:rPr>
          <w:color w:val="000000"/>
          <w:sz w:val="22"/>
          <w:szCs w:val="22"/>
          <w:lang w:val="lv-LV"/>
        </w:rPr>
        <w:t>paracetamolu</w:t>
      </w:r>
      <w:proofErr w:type="spellEnd"/>
      <w:r w:rsidRPr="001E02C4">
        <w:rPr>
          <w:color w:val="000000"/>
          <w:sz w:val="22"/>
          <w:szCs w:val="22"/>
          <w:lang w:val="lv-LV"/>
        </w:rPr>
        <w:t xml:space="preserve"> (piemēram, </w:t>
      </w:r>
      <w:proofErr w:type="spellStart"/>
      <w:r w:rsidRPr="001E02C4">
        <w:rPr>
          <w:color w:val="000000"/>
          <w:sz w:val="22"/>
          <w:szCs w:val="22"/>
          <w:lang w:val="lv-LV"/>
        </w:rPr>
        <w:t>Grippostad</w:t>
      </w:r>
      <w:proofErr w:type="spellEnd"/>
      <w:r w:rsidRPr="001E02C4">
        <w:rPr>
          <w:color w:val="000000"/>
          <w:sz w:val="22"/>
          <w:szCs w:val="22"/>
          <w:lang w:val="lv-LV"/>
        </w:rPr>
        <w:t xml:space="preserve"> C) saturošām zālēm, ieteicamo devu pārsniegšanas gadījumā iespējami nopietni aknu bojājumi. Šajos gadījumos nepieciešama tūlītēja ārstēšana.</w:t>
      </w:r>
    </w:p>
    <w:p w14:paraId="37A9780B" w14:textId="77777777" w:rsidR="00D742CA" w:rsidRPr="001E02C4" w:rsidRDefault="00D742CA" w:rsidP="001E02C4">
      <w:pPr>
        <w:pStyle w:val="Default"/>
        <w:jc w:val="both"/>
        <w:rPr>
          <w:sz w:val="22"/>
          <w:szCs w:val="22"/>
          <w:lang w:val="lv-LV"/>
        </w:rPr>
      </w:pPr>
    </w:p>
    <w:p w14:paraId="7B6F02A1" w14:textId="77777777" w:rsidR="00D742CA" w:rsidRPr="001E02C4" w:rsidRDefault="00D742CA" w:rsidP="001E02C4">
      <w:pPr>
        <w:pStyle w:val="CM7"/>
        <w:spacing w:after="0"/>
        <w:jc w:val="both"/>
        <w:rPr>
          <w:color w:val="000000"/>
          <w:sz w:val="22"/>
          <w:szCs w:val="22"/>
          <w:lang w:val="lv-LV"/>
        </w:rPr>
      </w:pPr>
      <w:r w:rsidRPr="001E02C4">
        <w:rPr>
          <w:color w:val="000000"/>
          <w:sz w:val="22"/>
          <w:szCs w:val="22"/>
          <w:lang w:val="lv-LV"/>
        </w:rPr>
        <w:t>Lai izvairītos no pārdozēšanas riska, jāpārliecinās, ka visu vienlaicīgi lietoto paracetamolu saturošo zāļu deva nepārsniedz maksimālo paracetamola dienas devu. Lūdzu, vaicājiet ārstam vai farmaceitam</w:t>
      </w:r>
      <w:r w:rsidR="00615D0C" w:rsidRPr="001E02C4">
        <w:rPr>
          <w:color w:val="000000"/>
          <w:sz w:val="22"/>
          <w:szCs w:val="22"/>
          <w:lang w:val="lv-LV"/>
        </w:rPr>
        <w:t>,</w:t>
      </w:r>
      <w:r w:rsidRPr="001E02C4">
        <w:rPr>
          <w:color w:val="000000"/>
          <w:sz w:val="22"/>
          <w:szCs w:val="22"/>
          <w:lang w:val="lv-LV"/>
        </w:rPr>
        <w:t xml:space="preserve"> vai jebkuras citas zāles, kuras Jūs lietojat, satur paracetamolu, un vai ir nepieciešams pielāgot devu.</w:t>
      </w:r>
    </w:p>
    <w:p w14:paraId="6CC4C303" w14:textId="77777777" w:rsidR="00D742CA" w:rsidRPr="001E02C4" w:rsidRDefault="00D742CA" w:rsidP="001E02C4">
      <w:pPr>
        <w:pStyle w:val="Default"/>
        <w:jc w:val="both"/>
        <w:rPr>
          <w:sz w:val="22"/>
          <w:szCs w:val="22"/>
          <w:lang w:val="lv-LV"/>
        </w:rPr>
      </w:pPr>
    </w:p>
    <w:p w14:paraId="537A32EA" w14:textId="77777777" w:rsidR="00D742CA" w:rsidRPr="001E02C4" w:rsidRDefault="00D742CA" w:rsidP="001E02C4">
      <w:pPr>
        <w:pStyle w:val="CM7"/>
        <w:spacing w:after="0"/>
        <w:jc w:val="both"/>
        <w:rPr>
          <w:color w:val="000000"/>
          <w:sz w:val="22"/>
          <w:szCs w:val="22"/>
          <w:lang w:val="lv-LV"/>
        </w:rPr>
      </w:pPr>
      <w:r w:rsidRPr="001E02C4">
        <w:rPr>
          <w:color w:val="000000"/>
          <w:sz w:val="22"/>
          <w:szCs w:val="22"/>
          <w:lang w:val="lv-LV"/>
        </w:rPr>
        <w:t>Atsevišķos gadījumos pacientiem ar iedzimto glikozes</w:t>
      </w:r>
      <w:r w:rsidR="00AC268A" w:rsidRPr="001E02C4">
        <w:rPr>
          <w:color w:val="000000"/>
          <w:sz w:val="22"/>
          <w:szCs w:val="22"/>
          <w:lang w:val="lv-LV"/>
        </w:rPr>
        <w:t>-</w:t>
      </w:r>
      <w:r w:rsidRPr="001E02C4">
        <w:rPr>
          <w:color w:val="000000"/>
          <w:sz w:val="22"/>
          <w:szCs w:val="22"/>
          <w:lang w:val="lv-LV"/>
        </w:rPr>
        <w:t>6</w:t>
      </w:r>
      <w:r w:rsidR="00AC268A" w:rsidRPr="001E02C4">
        <w:rPr>
          <w:color w:val="000000"/>
          <w:sz w:val="22"/>
          <w:szCs w:val="22"/>
          <w:lang w:val="lv-LV"/>
        </w:rPr>
        <w:t>-</w:t>
      </w:r>
      <w:r w:rsidRPr="001E02C4">
        <w:rPr>
          <w:color w:val="000000"/>
          <w:sz w:val="22"/>
          <w:szCs w:val="22"/>
          <w:lang w:val="lv-LV"/>
        </w:rPr>
        <w:t>fosfātadehidrogenāzes nepietiekamību (iedzimti sarkano asins šūnu metabolisma traucējumi) ir novērota smaga hemolītiska anēmija (sarkano asins šūnu izšķīšana) pēc lielu askorbīnskābes (C vitamīna) devu lietošanas.</w:t>
      </w:r>
    </w:p>
    <w:p w14:paraId="12001958" w14:textId="77777777" w:rsidR="00D742CA" w:rsidRPr="001E02C4" w:rsidRDefault="00D742CA" w:rsidP="001E02C4">
      <w:pPr>
        <w:pStyle w:val="Default"/>
        <w:jc w:val="both"/>
        <w:rPr>
          <w:sz w:val="22"/>
          <w:szCs w:val="22"/>
          <w:lang w:val="lv-LV"/>
        </w:rPr>
      </w:pPr>
    </w:p>
    <w:p w14:paraId="28D912BF" w14:textId="77777777" w:rsidR="00D742CA" w:rsidRPr="001E02C4" w:rsidRDefault="00D742CA" w:rsidP="001E02C4">
      <w:pPr>
        <w:pStyle w:val="CM7"/>
        <w:spacing w:after="0"/>
        <w:jc w:val="both"/>
        <w:rPr>
          <w:color w:val="000000"/>
          <w:sz w:val="22"/>
          <w:szCs w:val="22"/>
          <w:lang w:val="lv-LV"/>
        </w:rPr>
      </w:pPr>
      <w:r w:rsidRPr="001E02C4">
        <w:rPr>
          <w:color w:val="000000"/>
          <w:sz w:val="22"/>
          <w:szCs w:val="22"/>
          <w:lang w:val="lv-LV"/>
        </w:rPr>
        <w:t>Ja Jums ir nosliece uz nierakmeņu veidošanos, lielu askorbīnskābes (C vitamīna) devu lietošanas gadījumā pastāv kalcija oksalātu akmeņu veidošanās risks.</w:t>
      </w:r>
    </w:p>
    <w:p w14:paraId="2AB0F1B2" w14:textId="77777777" w:rsidR="00CD10AA" w:rsidRPr="001E02C4" w:rsidRDefault="00CD10AA" w:rsidP="001E02C4">
      <w:pPr>
        <w:numPr>
          <w:ilvl w:val="12"/>
          <w:numId w:val="0"/>
        </w:numPr>
        <w:tabs>
          <w:tab w:val="clear" w:pos="567"/>
        </w:tabs>
        <w:spacing w:line="240" w:lineRule="auto"/>
        <w:jc w:val="both"/>
        <w:rPr>
          <w:color w:val="000000"/>
          <w:szCs w:val="22"/>
        </w:rPr>
      </w:pPr>
    </w:p>
    <w:p w14:paraId="6134F801" w14:textId="77777777" w:rsidR="00CD10AA" w:rsidRPr="001E02C4" w:rsidRDefault="00CD10AA" w:rsidP="001E02C4">
      <w:pPr>
        <w:numPr>
          <w:ilvl w:val="12"/>
          <w:numId w:val="0"/>
        </w:numPr>
        <w:tabs>
          <w:tab w:val="clear" w:pos="567"/>
        </w:tabs>
        <w:spacing w:line="240" w:lineRule="auto"/>
        <w:jc w:val="both"/>
        <w:rPr>
          <w:noProof/>
          <w:color w:val="000000"/>
          <w:szCs w:val="22"/>
        </w:rPr>
      </w:pPr>
      <w:r w:rsidRPr="001E02C4">
        <w:rPr>
          <w:b/>
          <w:noProof/>
          <w:color w:val="000000"/>
          <w:szCs w:val="22"/>
        </w:rPr>
        <w:t>Cit</w:t>
      </w:r>
      <w:r w:rsidR="00AE33F7" w:rsidRPr="001E02C4">
        <w:rPr>
          <w:b/>
          <w:noProof/>
          <w:color w:val="000000"/>
          <w:szCs w:val="22"/>
        </w:rPr>
        <w:t xml:space="preserve">as zāles un </w:t>
      </w:r>
      <w:r w:rsidR="00D742CA" w:rsidRPr="001E02C4">
        <w:rPr>
          <w:b/>
          <w:bCs/>
          <w:noProof/>
          <w:color w:val="000000"/>
          <w:szCs w:val="22"/>
        </w:rPr>
        <w:t>Grippostad C</w:t>
      </w:r>
    </w:p>
    <w:p w14:paraId="481B1CFF"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color w:val="000000"/>
          <w:szCs w:val="22"/>
        </w:rPr>
        <w:t>Pastāstiet ārstam</w:t>
      </w:r>
      <w:r w:rsidR="00B944A8" w:rsidRPr="001E02C4">
        <w:rPr>
          <w:color w:val="000000"/>
          <w:szCs w:val="22"/>
        </w:rPr>
        <w:t xml:space="preserve"> </w:t>
      </w:r>
      <w:r w:rsidRPr="001E02C4">
        <w:rPr>
          <w:color w:val="000000"/>
          <w:szCs w:val="22"/>
        </w:rPr>
        <w:t>vai</w:t>
      </w:r>
      <w:r w:rsidR="00B944A8" w:rsidRPr="001E02C4">
        <w:rPr>
          <w:color w:val="000000"/>
          <w:szCs w:val="22"/>
        </w:rPr>
        <w:t xml:space="preserve"> </w:t>
      </w:r>
      <w:r w:rsidRPr="001E02C4">
        <w:rPr>
          <w:color w:val="000000"/>
          <w:szCs w:val="22"/>
        </w:rPr>
        <w:t>farmaceitam par visām zālēm, kuras lietojat</w:t>
      </w:r>
      <w:r w:rsidR="00AE33F7" w:rsidRPr="001E02C4">
        <w:rPr>
          <w:noProof/>
          <w:color w:val="000000"/>
          <w:szCs w:val="22"/>
        </w:rPr>
        <w:t>,</w:t>
      </w:r>
      <w:r w:rsidRPr="001E02C4">
        <w:rPr>
          <w:noProof/>
          <w:color w:val="000000"/>
          <w:szCs w:val="22"/>
        </w:rPr>
        <w:t xml:space="preserve"> </w:t>
      </w:r>
      <w:r w:rsidRPr="001E02C4">
        <w:rPr>
          <w:color w:val="000000"/>
          <w:szCs w:val="22"/>
        </w:rPr>
        <w:t>esat lietojis</w:t>
      </w:r>
      <w:r w:rsidR="00AE33F7" w:rsidRPr="001E02C4">
        <w:rPr>
          <w:noProof/>
          <w:color w:val="000000"/>
          <w:szCs w:val="22"/>
        </w:rPr>
        <w:t xml:space="preserve"> </w:t>
      </w:r>
      <w:r w:rsidR="00D87F44" w:rsidRPr="001E02C4">
        <w:rPr>
          <w:noProof/>
          <w:color w:val="000000"/>
          <w:szCs w:val="22"/>
        </w:rPr>
        <w:t xml:space="preserve">pēdējā laikā </w:t>
      </w:r>
      <w:r w:rsidR="00AE33F7" w:rsidRPr="001E02C4">
        <w:rPr>
          <w:noProof/>
          <w:color w:val="000000"/>
          <w:szCs w:val="22"/>
        </w:rPr>
        <w:t>vai varētu lietot</w:t>
      </w:r>
      <w:r w:rsidR="00B944A8" w:rsidRPr="001E02C4">
        <w:rPr>
          <w:color w:val="000000"/>
          <w:szCs w:val="22"/>
        </w:rPr>
        <w:t>.</w:t>
      </w:r>
    </w:p>
    <w:p w14:paraId="53344C49" w14:textId="77777777" w:rsidR="00CD10AA" w:rsidRPr="001E02C4" w:rsidRDefault="00CD10AA" w:rsidP="001E02C4">
      <w:pPr>
        <w:numPr>
          <w:ilvl w:val="12"/>
          <w:numId w:val="0"/>
        </w:numPr>
        <w:tabs>
          <w:tab w:val="clear" w:pos="567"/>
        </w:tabs>
        <w:spacing w:line="240" w:lineRule="auto"/>
        <w:jc w:val="both"/>
        <w:rPr>
          <w:color w:val="000000"/>
          <w:szCs w:val="22"/>
        </w:rPr>
      </w:pPr>
    </w:p>
    <w:p w14:paraId="185F6AB5" w14:textId="77777777" w:rsidR="00D742CA" w:rsidRPr="001E02C4" w:rsidRDefault="00D742CA" w:rsidP="001E02C4">
      <w:pPr>
        <w:pStyle w:val="CM1"/>
        <w:jc w:val="both"/>
        <w:rPr>
          <w:color w:val="000000"/>
          <w:sz w:val="22"/>
          <w:szCs w:val="22"/>
          <w:lang w:val="lv-LV"/>
        </w:rPr>
      </w:pPr>
      <w:proofErr w:type="spellStart"/>
      <w:r w:rsidRPr="001E02C4">
        <w:rPr>
          <w:color w:val="000000"/>
          <w:sz w:val="22"/>
          <w:szCs w:val="22"/>
          <w:lang w:val="lv-LV"/>
        </w:rPr>
        <w:t>Grippostad</w:t>
      </w:r>
      <w:proofErr w:type="spellEnd"/>
      <w:r w:rsidRPr="001E02C4">
        <w:rPr>
          <w:color w:val="000000"/>
          <w:sz w:val="22"/>
          <w:szCs w:val="22"/>
          <w:lang w:val="lv-LV"/>
        </w:rPr>
        <w:t xml:space="preserve"> C sastāvā esošās vielas var mijiedarboties ar:</w:t>
      </w:r>
    </w:p>
    <w:p w14:paraId="1F8D6198"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 xml:space="preserve">zālēm, kas kavē kuņģa iztukšošanos, piemēram, </w:t>
      </w:r>
      <w:proofErr w:type="spellStart"/>
      <w:r w:rsidRPr="001E02C4">
        <w:rPr>
          <w:sz w:val="22"/>
          <w:szCs w:val="22"/>
          <w:lang w:val="lv-LV"/>
        </w:rPr>
        <w:t>propantelīnu</w:t>
      </w:r>
      <w:proofErr w:type="spellEnd"/>
      <w:r w:rsidRPr="001E02C4">
        <w:rPr>
          <w:sz w:val="22"/>
          <w:szCs w:val="22"/>
          <w:lang w:val="lv-LV"/>
        </w:rPr>
        <w:t>: var samazināt uzsūkšanās apjomu un tādējādi aizkavēt paracetamola darbības sākšanos;</w:t>
      </w:r>
    </w:p>
    <w:p w14:paraId="0DE5D4C5"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 xml:space="preserve">zālēm, kas veicina kuņģa iztukšošanos, piemēram, </w:t>
      </w:r>
      <w:proofErr w:type="spellStart"/>
      <w:r w:rsidRPr="001E02C4">
        <w:rPr>
          <w:sz w:val="22"/>
          <w:szCs w:val="22"/>
          <w:lang w:val="lv-LV"/>
        </w:rPr>
        <w:t>metoklopromīdu</w:t>
      </w:r>
      <w:proofErr w:type="spellEnd"/>
      <w:r w:rsidRPr="001E02C4">
        <w:rPr>
          <w:sz w:val="22"/>
          <w:szCs w:val="22"/>
          <w:lang w:val="lv-LV"/>
        </w:rPr>
        <w:t>: var paātrināt uzsūkšanās apjomu un tādējādi paātrināt paracetamola darbības sākšanos;</w:t>
      </w:r>
    </w:p>
    <w:p w14:paraId="45204728"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 xml:space="preserve">AZT (zidovudīnu, zāles HIV infekciju ārstēšanai): palielina neitropēnijas (balto asins šūnu skaita samazināšanās) attīstības risku. Šā iemesla dēļ, </w:t>
      </w:r>
      <w:proofErr w:type="spellStart"/>
      <w:r w:rsidRPr="001E02C4">
        <w:rPr>
          <w:sz w:val="22"/>
          <w:szCs w:val="22"/>
          <w:lang w:val="lv-LV"/>
        </w:rPr>
        <w:t>Grippostad</w:t>
      </w:r>
      <w:proofErr w:type="spellEnd"/>
      <w:r w:rsidRPr="001E02C4">
        <w:rPr>
          <w:sz w:val="22"/>
          <w:szCs w:val="22"/>
          <w:lang w:val="lv-LV"/>
        </w:rPr>
        <w:t xml:space="preserve"> C drīkst lietot vienlaicīgi ar AZT tikai pēc ārsta norādījuma;</w:t>
      </w:r>
    </w:p>
    <w:p w14:paraId="0256AF37"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 xml:space="preserve">probenecīdu (podagras ārstēšanai): vienlaicīgas </w:t>
      </w:r>
      <w:proofErr w:type="spellStart"/>
      <w:r w:rsidRPr="001E02C4">
        <w:rPr>
          <w:sz w:val="22"/>
          <w:szCs w:val="22"/>
          <w:lang w:val="lv-LV"/>
        </w:rPr>
        <w:t>probenecīda</w:t>
      </w:r>
      <w:proofErr w:type="spellEnd"/>
      <w:r w:rsidRPr="001E02C4">
        <w:rPr>
          <w:sz w:val="22"/>
          <w:szCs w:val="22"/>
          <w:lang w:val="lv-LV"/>
        </w:rPr>
        <w:t xml:space="preserve"> lietošanas gadījumā ārsts, ja nepieciešams, samazinās </w:t>
      </w:r>
      <w:proofErr w:type="spellStart"/>
      <w:r w:rsidRPr="001E02C4">
        <w:rPr>
          <w:sz w:val="22"/>
          <w:szCs w:val="22"/>
          <w:lang w:val="lv-LV"/>
        </w:rPr>
        <w:t>Grippostad</w:t>
      </w:r>
      <w:proofErr w:type="spellEnd"/>
      <w:r w:rsidRPr="001E02C4">
        <w:rPr>
          <w:sz w:val="22"/>
          <w:szCs w:val="22"/>
          <w:lang w:val="lv-LV"/>
        </w:rPr>
        <w:t xml:space="preserve"> C devu, jo iespējams, ka paracetamola sadalīšanās organismā būs lēnāka;</w:t>
      </w:r>
    </w:p>
    <w:p w14:paraId="528C70C0"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 xml:space="preserve">salicilātiem (pretsāpju līdzekļi): vienlaicīga salicilātu lietošana var paildzināt </w:t>
      </w:r>
      <w:proofErr w:type="spellStart"/>
      <w:r w:rsidRPr="001E02C4">
        <w:rPr>
          <w:sz w:val="22"/>
          <w:szCs w:val="22"/>
          <w:lang w:val="lv-LV"/>
        </w:rPr>
        <w:t>Grippostad</w:t>
      </w:r>
      <w:proofErr w:type="spellEnd"/>
      <w:r w:rsidRPr="001E02C4">
        <w:rPr>
          <w:sz w:val="22"/>
          <w:szCs w:val="22"/>
          <w:lang w:val="lv-LV"/>
        </w:rPr>
        <w:t xml:space="preserve"> C iedarbību;</w:t>
      </w:r>
    </w:p>
    <w:p w14:paraId="70CE5030"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 xml:space="preserve">zālēm, kas izraisa dažu aknu enzīmu, kas atbildīgi par dažu zāļu sadalīšanos organismā, metabolismu. Tās ir noteiktas miega zāles (barbiturāti) un dažas zāles epilepsijas ārstēšanai (fenitoīns, karbamazepīns), vai zāles tuberkulozes ārstēšanai (rifampicīns). Vienlaicīga šo zāļu lietošana ar paracetamolu var palielināt </w:t>
      </w:r>
      <w:proofErr w:type="spellStart"/>
      <w:r w:rsidRPr="001E02C4">
        <w:rPr>
          <w:sz w:val="22"/>
          <w:szCs w:val="22"/>
          <w:lang w:val="lv-LV"/>
        </w:rPr>
        <w:t>paracetamola</w:t>
      </w:r>
      <w:proofErr w:type="spellEnd"/>
      <w:r w:rsidRPr="001E02C4">
        <w:rPr>
          <w:sz w:val="22"/>
          <w:szCs w:val="22"/>
          <w:lang w:val="lv-LV"/>
        </w:rPr>
        <w:t xml:space="preserve"> </w:t>
      </w:r>
      <w:proofErr w:type="spellStart"/>
      <w:r w:rsidRPr="001E02C4">
        <w:rPr>
          <w:sz w:val="22"/>
          <w:szCs w:val="22"/>
          <w:lang w:val="lv-LV"/>
        </w:rPr>
        <w:t>hepatotoksicitāti</w:t>
      </w:r>
      <w:proofErr w:type="spellEnd"/>
      <w:r w:rsidRPr="001E02C4">
        <w:rPr>
          <w:sz w:val="22"/>
          <w:szCs w:val="22"/>
          <w:lang w:val="lv-LV"/>
        </w:rPr>
        <w:t>;</w:t>
      </w:r>
    </w:p>
    <w:p w14:paraId="35E73B7F"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 xml:space="preserve">zālēm, kas kavē asins recēšanu (antikoagulanti). Ilgstoša </w:t>
      </w:r>
      <w:proofErr w:type="spellStart"/>
      <w:r w:rsidRPr="001E02C4">
        <w:rPr>
          <w:sz w:val="22"/>
          <w:szCs w:val="22"/>
          <w:lang w:val="lv-LV"/>
        </w:rPr>
        <w:t>Grippostad</w:t>
      </w:r>
      <w:proofErr w:type="spellEnd"/>
      <w:r w:rsidRPr="001E02C4">
        <w:rPr>
          <w:sz w:val="22"/>
          <w:szCs w:val="22"/>
          <w:lang w:val="lv-LV"/>
        </w:rPr>
        <w:t xml:space="preserve"> C lietošana vairāku nedēļu garumā var pastiprināt antikoagulantu iedarbību;</w:t>
      </w:r>
    </w:p>
    <w:p w14:paraId="02E24CEF" w14:textId="77777777" w:rsidR="00D742CA" w:rsidRPr="001E02C4" w:rsidRDefault="00D742CA" w:rsidP="001E02C4">
      <w:pPr>
        <w:pStyle w:val="Default"/>
        <w:numPr>
          <w:ilvl w:val="0"/>
          <w:numId w:val="5"/>
        </w:numPr>
        <w:tabs>
          <w:tab w:val="left" w:pos="709"/>
        </w:tabs>
        <w:jc w:val="both"/>
        <w:rPr>
          <w:sz w:val="22"/>
          <w:szCs w:val="22"/>
          <w:lang w:val="lv-LV"/>
        </w:rPr>
      </w:pPr>
      <w:proofErr w:type="spellStart"/>
      <w:r w:rsidRPr="001E02C4">
        <w:rPr>
          <w:sz w:val="22"/>
          <w:szCs w:val="22"/>
          <w:lang w:val="lv-LV"/>
        </w:rPr>
        <w:t>holestiramīnu</w:t>
      </w:r>
      <w:proofErr w:type="spellEnd"/>
      <w:r w:rsidRPr="001E02C4">
        <w:rPr>
          <w:sz w:val="22"/>
          <w:szCs w:val="22"/>
          <w:lang w:val="lv-LV"/>
        </w:rPr>
        <w:t xml:space="preserve"> (zāles, kas samazina paaugstinātu tauku līmeni asinīs); vienlaicīga </w:t>
      </w:r>
      <w:proofErr w:type="spellStart"/>
      <w:r w:rsidRPr="001E02C4">
        <w:rPr>
          <w:sz w:val="22"/>
          <w:szCs w:val="22"/>
          <w:lang w:val="lv-LV"/>
        </w:rPr>
        <w:t>holestiramīna</w:t>
      </w:r>
      <w:proofErr w:type="spellEnd"/>
      <w:r w:rsidRPr="001E02C4">
        <w:rPr>
          <w:sz w:val="22"/>
          <w:szCs w:val="22"/>
          <w:lang w:val="lv-LV"/>
        </w:rPr>
        <w:t xml:space="preserve"> lietošana var samazināt paracetamola uzsūkšanos un tā iedarbību;</w:t>
      </w:r>
    </w:p>
    <w:p w14:paraId="3EAE1F7A"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lastRenderedPageBreak/>
        <w:t xml:space="preserve">zālēm ar nomierinošu iedarbību, piemēram, miega zālēm (barbiturāti), zālēm alerģiju ārstēšanai (antihistamīni) vai zālēm garīgu slimību ārstēšanai (psihoaktīvas zāles): vienlaicīgas šo zāļu lietošanas gadījumā to sedatīvo iedarbību var samazināt kofeīns, savukārt </w:t>
      </w:r>
      <w:proofErr w:type="spellStart"/>
      <w:r w:rsidRPr="001E02C4">
        <w:rPr>
          <w:sz w:val="22"/>
          <w:szCs w:val="22"/>
          <w:lang w:val="lv-LV"/>
        </w:rPr>
        <w:t>hlorfenamīna</w:t>
      </w:r>
      <w:proofErr w:type="spellEnd"/>
      <w:r w:rsidRPr="001E02C4">
        <w:rPr>
          <w:sz w:val="22"/>
          <w:szCs w:val="22"/>
          <w:lang w:val="lv-LV"/>
        </w:rPr>
        <w:t xml:space="preserve"> </w:t>
      </w:r>
      <w:proofErr w:type="spellStart"/>
      <w:r w:rsidRPr="001E02C4">
        <w:rPr>
          <w:sz w:val="22"/>
          <w:szCs w:val="22"/>
          <w:lang w:val="lv-LV"/>
        </w:rPr>
        <w:t>maleāts</w:t>
      </w:r>
      <w:proofErr w:type="spellEnd"/>
      <w:r w:rsidRPr="001E02C4">
        <w:rPr>
          <w:sz w:val="22"/>
          <w:szCs w:val="22"/>
          <w:lang w:val="lv-LV"/>
        </w:rPr>
        <w:t xml:space="preserve"> var to pastiprināt;</w:t>
      </w:r>
    </w:p>
    <w:p w14:paraId="38FA5D12"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 xml:space="preserve">zālēm, kas paātrina sirdsdarbību (tahikardija), piemēram, </w:t>
      </w:r>
      <w:proofErr w:type="spellStart"/>
      <w:r w:rsidRPr="001E02C4">
        <w:rPr>
          <w:sz w:val="22"/>
          <w:szCs w:val="22"/>
          <w:lang w:val="lv-LV"/>
        </w:rPr>
        <w:t>simpatomimētiskajiem</w:t>
      </w:r>
      <w:proofErr w:type="spellEnd"/>
      <w:r w:rsidRPr="001E02C4">
        <w:rPr>
          <w:sz w:val="22"/>
          <w:szCs w:val="22"/>
          <w:lang w:val="lv-LV"/>
        </w:rPr>
        <w:t xml:space="preserve"> asinsspiedienu paaugstinošiem līdzekļiem un vairogdziedzera hormoniem (</w:t>
      </w:r>
      <w:proofErr w:type="spellStart"/>
      <w:r w:rsidRPr="001E02C4">
        <w:rPr>
          <w:sz w:val="22"/>
          <w:szCs w:val="22"/>
          <w:lang w:val="lv-LV"/>
        </w:rPr>
        <w:t>tiroksīns</w:t>
      </w:r>
      <w:proofErr w:type="spellEnd"/>
      <w:r w:rsidRPr="001E02C4">
        <w:rPr>
          <w:sz w:val="22"/>
          <w:szCs w:val="22"/>
          <w:lang w:val="lv-LV"/>
        </w:rPr>
        <w:t xml:space="preserve">). Vienlaicīgas </w:t>
      </w:r>
      <w:proofErr w:type="spellStart"/>
      <w:r w:rsidRPr="001E02C4">
        <w:rPr>
          <w:sz w:val="22"/>
          <w:szCs w:val="22"/>
          <w:lang w:val="lv-LV"/>
        </w:rPr>
        <w:t>Grippostad</w:t>
      </w:r>
      <w:proofErr w:type="spellEnd"/>
      <w:r w:rsidRPr="001E02C4">
        <w:rPr>
          <w:sz w:val="22"/>
          <w:szCs w:val="22"/>
          <w:lang w:val="lv-LV"/>
        </w:rPr>
        <w:t xml:space="preserve"> C lietošanas gadījumā var būt pastiprināta šo zāļu sirdsdarbību paātrinošā iedarbība;</w:t>
      </w:r>
    </w:p>
    <w:p w14:paraId="77D14C89"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teofilīnu (astmas ārstēšanai)</w:t>
      </w:r>
      <w:r w:rsidR="009960F1" w:rsidRPr="001E02C4">
        <w:rPr>
          <w:sz w:val="22"/>
          <w:szCs w:val="22"/>
          <w:lang w:val="lv-LV"/>
        </w:rPr>
        <w:t>:</w:t>
      </w:r>
      <w:r w:rsidRPr="001E02C4">
        <w:rPr>
          <w:sz w:val="22"/>
          <w:szCs w:val="22"/>
          <w:lang w:val="lv-LV"/>
        </w:rPr>
        <w:t xml:space="preserve"> var būt samazināta teofilīna izvadīšana no organisma;</w:t>
      </w:r>
    </w:p>
    <w:p w14:paraId="33720B2C"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efedrīnu un līdzīg</w:t>
      </w:r>
      <w:r w:rsidR="009960F1" w:rsidRPr="001E02C4">
        <w:rPr>
          <w:sz w:val="22"/>
          <w:szCs w:val="22"/>
          <w:lang w:val="lv-LV"/>
        </w:rPr>
        <w:t>ām</w:t>
      </w:r>
      <w:r w:rsidRPr="001E02C4">
        <w:rPr>
          <w:sz w:val="22"/>
          <w:szCs w:val="22"/>
          <w:lang w:val="lv-LV"/>
        </w:rPr>
        <w:t xml:space="preserve"> viel</w:t>
      </w:r>
      <w:r w:rsidR="009960F1" w:rsidRPr="001E02C4">
        <w:rPr>
          <w:sz w:val="22"/>
          <w:szCs w:val="22"/>
          <w:lang w:val="lv-LV"/>
        </w:rPr>
        <w:t>ām</w:t>
      </w:r>
      <w:r w:rsidRPr="001E02C4">
        <w:rPr>
          <w:sz w:val="22"/>
          <w:szCs w:val="22"/>
          <w:lang w:val="lv-LV"/>
        </w:rPr>
        <w:t xml:space="preserve"> (piemēram, vielas, kas ietilpst dažu pretsaaukstēšanās līdzekļu sastāvā vai zāļu siena drudža ārstēšanai sastāvā): vienlaicīga </w:t>
      </w:r>
      <w:proofErr w:type="spellStart"/>
      <w:r w:rsidRPr="001E02C4">
        <w:rPr>
          <w:sz w:val="22"/>
          <w:szCs w:val="22"/>
          <w:lang w:val="lv-LV"/>
        </w:rPr>
        <w:t>Grippostad</w:t>
      </w:r>
      <w:proofErr w:type="spellEnd"/>
      <w:r w:rsidRPr="001E02C4">
        <w:rPr>
          <w:sz w:val="22"/>
          <w:szCs w:val="22"/>
          <w:lang w:val="lv-LV"/>
        </w:rPr>
        <w:t xml:space="preserve"> C lietošana pastiprina efedrīna tipa vielu papildus iedarbību;</w:t>
      </w:r>
    </w:p>
    <w:p w14:paraId="392363F0"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 xml:space="preserve">perorālajiem kontracepcijas līdzekļiem (tabletēm), cimetidīnu (zāles, kuņģa slimību ārstēšanai) un </w:t>
      </w:r>
      <w:proofErr w:type="spellStart"/>
      <w:r w:rsidRPr="001E02C4">
        <w:rPr>
          <w:sz w:val="22"/>
          <w:szCs w:val="22"/>
          <w:lang w:val="lv-LV"/>
        </w:rPr>
        <w:t>disulfiramu</w:t>
      </w:r>
      <w:proofErr w:type="spellEnd"/>
      <w:r w:rsidRPr="001E02C4">
        <w:rPr>
          <w:sz w:val="22"/>
          <w:szCs w:val="22"/>
          <w:lang w:val="lv-LV"/>
        </w:rPr>
        <w:t xml:space="preserve"> (zāles alkoholisma ārstēšanai): samazina kofeīna sadalīšanos organismā;</w:t>
      </w:r>
    </w:p>
    <w:p w14:paraId="1DBDB692"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dažām miega zālēm (barbiturāti) un nikotīnu (palīglīdzeklis, lai atturētos no smēķēšanas): paātrina kofeīna sadalīšanos organismā;</w:t>
      </w:r>
    </w:p>
    <w:p w14:paraId="1211C45A" w14:textId="77777777" w:rsidR="00D742CA" w:rsidRPr="001E02C4" w:rsidRDefault="00D742CA" w:rsidP="001E02C4">
      <w:pPr>
        <w:pStyle w:val="Default"/>
        <w:numPr>
          <w:ilvl w:val="0"/>
          <w:numId w:val="5"/>
        </w:numPr>
        <w:tabs>
          <w:tab w:val="left" w:pos="709"/>
        </w:tabs>
        <w:jc w:val="both"/>
        <w:rPr>
          <w:sz w:val="22"/>
          <w:szCs w:val="22"/>
          <w:lang w:val="lv-LV"/>
        </w:rPr>
      </w:pPr>
      <w:r w:rsidRPr="001E02C4">
        <w:rPr>
          <w:sz w:val="22"/>
          <w:szCs w:val="22"/>
          <w:lang w:val="lv-LV"/>
        </w:rPr>
        <w:t>dažām zālēm infekciju ārstēšanai (</w:t>
      </w:r>
      <w:proofErr w:type="spellStart"/>
      <w:r w:rsidRPr="001E02C4">
        <w:rPr>
          <w:sz w:val="22"/>
          <w:szCs w:val="22"/>
          <w:lang w:val="lv-LV"/>
        </w:rPr>
        <w:t>hinolona</w:t>
      </w:r>
      <w:proofErr w:type="spellEnd"/>
      <w:r w:rsidRPr="001E02C4">
        <w:rPr>
          <w:sz w:val="22"/>
          <w:szCs w:val="22"/>
          <w:lang w:val="lv-LV"/>
        </w:rPr>
        <w:t xml:space="preserve"> </w:t>
      </w:r>
      <w:proofErr w:type="spellStart"/>
      <w:r w:rsidRPr="001E02C4">
        <w:rPr>
          <w:sz w:val="22"/>
          <w:szCs w:val="22"/>
          <w:lang w:val="lv-LV"/>
        </w:rPr>
        <w:t>karboksilskābes</w:t>
      </w:r>
      <w:proofErr w:type="spellEnd"/>
      <w:r w:rsidRPr="001E02C4">
        <w:rPr>
          <w:sz w:val="22"/>
          <w:szCs w:val="22"/>
          <w:lang w:val="lv-LV"/>
        </w:rPr>
        <w:t xml:space="preserve"> tipa </w:t>
      </w:r>
      <w:proofErr w:type="spellStart"/>
      <w:r w:rsidRPr="001E02C4">
        <w:rPr>
          <w:sz w:val="22"/>
          <w:szCs w:val="22"/>
          <w:lang w:val="lv-LV"/>
        </w:rPr>
        <w:t>girāzes</w:t>
      </w:r>
      <w:proofErr w:type="spellEnd"/>
      <w:r w:rsidRPr="001E02C4">
        <w:rPr>
          <w:sz w:val="22"/>
          <w:szCs w:val="22"/>
          <w:lang w:val="lv-LV"/>
        </w:rPr>
        <w:t xml:space="preserve"> inhibitori): var samazināt kofeīna izdalīšanos no organisma;</w:t>
      </w:r>
    </w:p>
    <w:p w14:paraId="5E5EA6E1" w14:textId="77777777" w:rsidR="003F54B6" w:rsidRDefault="00D742CA" w:rsidP="001E02C4">
      <w:pPr>
        <w:pStyle w:val="Default"/>
        <w:numPr>
          <w:ilvl w:val="0"/>
          <w:numId w:val="5"/>
        </w:numPr>
        <w:tabs>
          <w:tab w:val="left" w:pos="709"/>
        </w:tabs>
        <w:jc w:val="both"/>
        <w:rPr>
          <w:sz w:val="22"/>
          <w:szCs w:val="22"/>
          <w:lang w:val="lv-LV"/>
        </w:rPr>
      </w:pPr>
      <w:r w:rsidRPr="001E02C4">
        <w:rPr>
          <w:sz w:val="22"/>
          <w:szCs w:val="22"/>
          <w:lang w:val="lv-LV"/>
        </w:rPr>
        <w:t xml:space="preserve">zālēm ar plašu darbības spektru, piemēram, benzodiazepīniem (miega zāles un nomierinošs līdzeklis): vienlaicīga </w:t>
      </w:r>
      <w:proofErr w:type="spellStart"/>
      <w:r w:rsidRPr="001E02C4">
        <w:rPr>
          <w:sz w:val="22"/>
          <w:szCs w:val="22"/>
          <w:lang w:val="lv-LV"/>
        </w:rPr>
        <w:t>Grippostad</w:t>
      </w:r>
      <w:proofErr w:type="spellEnd"/>
      <w:r w:rsidRPr="001E02C4">
        <w:rPr>
          <w:sz w:val="22"/>
          <w:szCs w:val="22"/>
          <w:lang w:val="lv-LV"/>
        </w:rPr>
        <w:t xml:space="preserve"> C lietošana var izraisīt dažādu un neparedzamu mijiedarbību. Ja šo zāļu lietošanas laikā Jūs novērojat jebkādu mijiedarbību, lūdzu, nekavējoties pastāstiet par to ārstam</w:t>
      </w:r>
      <w:r w:rsidR="003F54B6">
        <w:rPr>
          <w:sz w:val="22"/>
          <w:szCs w:val="22"/>
          <w:lang w:val="lv-LV"/>
        </w:rPr>
        <w:t>;</w:t>
      </w:r>
    </w:p>
    <w:p w14:paraId="4EA664D8" w14:textId="4FA43013" w:rsidR="00D742CA" w:rsidRPr="001E02C4" w:rsidRDefault="003F54B6" w:rsidP="001E02C4">
      <w:pPr>
        <w:pStyle w:val="Default"/>
        <w:numPr>
          <w:ilvl w:val="0"/>
          <w:numId w:val="5"/>
        </w:numPr>
        <w:tabs>
          <w:tab w:val="left" w:pos="709"/>
        </w:tabs>
        <w:jc w:val="both"/>
        <w:rPr>
          <w:sz w:val="22"/>
          <w:szCs w:val="22"/>
          <w:lang w:val="lv-LV"/>
        </w:rPr>
      </w:pPr>
      <w:proofErr w:type="spellStart"/>
      <w:r w:rsidRPr="003F54B6">
        <w:rPr>
          <w:sz w:val="22"/>
          <w:szCs w:val="22"/>
          <w:lang w:val="lv-LV"/>
        </w:rPr>
        <w:t>flukloksacilīnu</w:t>
      </w:r>
      <w:proofErr w:type="spellEnd"/>
      <w:r w:rsidRPr="003F54B6">
        <w:rPr>
          <w:sz w:val="22"/>
          <w:szCs w:val="22"/>
          <w:lang w:val="lv-LV"/>
        </w:rPr>
        <w:t xml:space="preserve"> (antibiotisks līdzeklis), jo pastāv nopietns asins un šķidruma anomāliju risks (</w:t>
      </w:r>
      <w:proofErr w:type="spellStart"/>
      <w:r w:rsidRPr="003F54B6">
        <w:rPr>
          <w:sz w:val="22"/>
          <w:szCs w:val="22"/>
          <w:lang w:val="lv-LV"/>
        </w:rPr>
        <w:t>metabolā</w:t>
      </w:r>
      <w:proofErr w:type="spellEnd"/>
      <w:r w:rsidRPr="003F54B6">
        <w:rPr>
          <w:sz w:val="22"/>
          <w:szCs w:val="22"/>
          <w:lang w:val="lv-LV"/>
        </w:rPr>
        <w:t xml:space="preserve"> acidoze ar lielu anjonu starpību), kam nepieciešama steidzama ārstēšana un kas var rasties īpaši smagu nieru darbības traucējumu, sepses (kad baktērijas un to toksīni cirkulē asinīs, izraisot orgānu bojājumus), nepietiekama uztura, hroniskā alkoholisma gadījumā un, ja tiek lietotas maksimālās paracetamola dienas devas</w:t>
      </w:r>
      <w:r w:rsidR="00D742CA" w:rsidRPr="001E02C4">
        <w:rPr>
          <w:sz w:val="22"/>
          <w:szCs w:val="22"/>
          <w:lang w:val="lv-LV"/>
        </w:rPr>
        <w:t>.</w:t>
      </w:r>
    </w:p>
    <w:p w14:paraId="60779C7E" w14:textId="77777777" w:rsidR="00D742CA" w:rsidRPr="001E02C4" w:rsidRDefault="00D742CA" w:rsidP="001E02C4">
      <w:pPr>
        <w:numPr>
          <w:ilvl w:val="12"/>
          <w:numId w:val="0"/>
        </w:numPr>
        <w:tabs>
          <w:tab w:val="clear" w:pos="567"/>
        </w:tabs>
        <w:spacing w:line="240" w:lineRule="auto"/>
        <w:jc w:val="both"/>
        <w:rPr>
          <w:color w:val="000000"/>
          <w:szCs w:val="22"/>
        </w:rPr>
      </w:pPr>
    </w:p>
    <w:p w14:paraId="67BB686F" w14:textId="77777777" w:rsidR="00CD10AA" w:rsidRPr="001E02C4" w:rsidRDefault="00D742CA" w:rsidP="001E02C4">
      <w:pPr>
        <w:numPr>
          <w:ilvl w:val="12"/>
          <w:numId w:val="0"/>
        </w:numPr>
        <w:tabs>
          <w:tab w:val="clear" w:pos="567"/>
        </w:tabs>
        <w:spacing w:line="240" w:lineRule="auto"/>
        <w:jc w:val="both"/>
        <w:rPr>
          <w:color w:val="000000"/>
          <w:szCs w:val="22"/>
        </w:rPr>
      </w:pPr>
      <w:proofErr w:type="spellStart"/>
      <w:r w:rsidRPr="001E02C4">
        <w:rPr>
          <w:b/>
          <w:color w:val="000000"/>
          <w:szCs w:val="22"/>
        </w:rPr>
        <w:t>Grippostad</w:t>
      </w:r>
      <w:proofErr w:type="spellEnd"/>
      <w:r w:rsidRPr="001E02C4">
        <w:rPr>
          <w:b/>
          <w:color w:val="000000"/>
          <w:szCs w:val="22"/>
        </w:rPr>
        <w:t xml:space="preserve"> C</w:t>
      </w:r>
      <w:r w:rsidR="00B944A8" w:rsidRPr="001E02C4">
        <w:rPr>
          <w:color w:val="000000"/>
          <w:szCs w:val="22"/>
        </w:rPr>
        <w:t xml:space="preserve"> </w:t>
      </w:r>
      <w:r w:rsidR="00AE33F7" w:rsidRPr="001E02C4">
        <w:rPr>
          <w:b/>
          <w:color w:val="000000"/>
          <w:szCs w:val="22"/>
        </w:rPr>
        <w:t xml:space="preserve">kopā </w:t>
      </w:r>
      <w:r w:rsidR="00B944A8" w:rsidRPr="001E02C4">
        <w:rPr>
          <w:b/>
          <w:color w:val="000000"/>
          <w:szCs w:val="22"/>
        </w:rPr>
        <w:t xml:space="preserve">ar </w:t>
      </w:r>
      <w:r w:rsidR="00AE33F7" w:rsidRPr="001E02C4">
        <w:rPr>
          <w:b/>
          <w:color w:val="000000"/>
          <w:szCs w:val="22"/>
        </w:rPr>
        <w:t>uzturu</w:t>
      </w:r>
      <w:r w:rsidR="00B944A8" w:rsidRPr="001E02C4">
        <w:rPr>
          <w:b/>
          <w:noProof/>
          <w:color w:val="000000"/>
          <w:szCs w:val="22"/>
        </w:rPr>
        <w:t xml:space="preserve">, dzērienu </w:t>
      </w:r>
      <w:r w:rsidR="00AE33F7" w:rsidRPr="001E02C4">
        <w:rPr>
          <w:b/>
          <w:noProof/>
          <w:color w:val="000000"/>
          <w:szCs w:val="22"/>
        </w:rPr>
        <w:t>un</w:t>
      </w:r>
      <w:r w:rsidR="00B944A8" w:rsidRPr="001E02C4">
        <w:rPr>
          <w:b/>
          <w:noProof/>
          <w:color w:val="000000"/>
          <w:szCs w:val="22"/>
        </w:rPr>
        <w:t xml:space="preserve"> </w:t>
      </w:r>
      <w:r w:rsidR="00AE33F7" w:rsidRPr="001E02C4">
        <w:rPr>
          <w:b/>
          <w:noProof/>
          <w:color w:val="000000"/>
          <w:szCs w:val="22"/>
        </w:rPr>
        <w:t>alkoholu</w:t>
      </w:r>
    </w:p>
    <w:p w14:paraId="1BA26249" w14:textId="77777777" w:rsidR="00D742CA" w:rsidRPr="001E02C4" w:rsidRDefault="00D742CA" w:rsidP="001E02C4">
      <w:pPr>
        <w:pStyle w:val="CM7"/>
        <w:spacing w:after="0"/>
        <w:jc w:val="both"/>
        <w:rPr>
          <w:color w:val="000000"/>
          <w:sz w:val="22"/>
          <w:szCs w:val="22"/>
          <w:lang w:val="lv-LV"/>
        </w:rPr>
      </w:pPr>
      <w:proofErr w:type="spellStart"/>
      <w:r w:rsidRPr="001E02C4">
        <w:rPr>
          <w:color w:val="000000"/>
          <w:sz w:val="22"/>
          <w:szCs w:val="22"/>
          <w:lang w:val="lv-LV"/>
        </w:rPr>
        <w:t>Grippostad</w:t>
      </w:r>
      <w:proofErr w:type="spellEnd"/>
      <w:r w:rsidRPr="001E02C4">
        <w:rPr>
          <w:color w:val="000000"/>
          <w:sz w:val="22"/>
          <w:szCs w:val="22"/>
          <w:lang w:val="lv-LV"/>
        </w:rPr>
        <w:t xml:space="preserve"> C nedrīkst lietot vienlaicīgi ar alkoholu, jo alkohols var ietekmēt </w:t>
      </w:r>
      <w:proofErr w:type="spellStart"/>
      <w:r w:rsidRPr="001E02C4">
        <w:rPr>
          <w:color w:val="000000"/>
          <w:sz w:val="22"/>
          <w:szCs w:val="22"/>
          <w:lang w:val="lv-LV"/>
        </w:rPr>
        <w:t>Grippostad</w:t>
      </w:r>
      <w:proofErr w:type="spellEnd"/>
      <w:r w:rsidRPr="001E02C4">
        <w:rPr>
          <w:color w:val="000000"/>
          <w:sz w:val="22"/>
          <w:szCs w:val="22"/>
          <w:lang w:val="lv-LV"/>
        </w:rPr>
        <w:t xml:space="preserve"> C iedarbību un pastiprināt blakusparādības.</w:t>
      </w:r>
    </w:p>
    <w:p w14:paraId="3FA15CF1" w14:textId="77777777" w:rsidR="00CD10AA" w:rsidRPr="001E02C4" w:rsidRDefault="00CD10AA" w:rsidP="001E02C4">
      <w:pPr>
        <w:numPr>
          <w:ilvl w:val="12"/>
          <w:numId w:val="0"/>
        </w:numPr>
        <w:tabs>
          <w:tab w:val="clear" w:pos="567"/>
        </w:tabs>
        <w:spacing w:line="240" w:lineRule="auto"/>
        <w:jc w:val="both"/>
        <w:rPr>
          <w:color w:val="000000"/>
          <w:szCs w:val="22"/>
        </w:rPr>
      </w:pPr>
    </w:p>
    <w:p w14:paraId="2C775BE6" w14:textId="77777777" w:rsidR="00AE33F7" w:rsidRPr="001E02C4" w:rsidRDefault="00CD10AA" w:rsidP="001E02C4">
      <w:pPr>
        <w:numPr>
          <w:ilvl w:val="12"/>
          <w:numId w:val="0"/>
        </w:numPr>
        <w:tabs>
          <w:tab w:val="clear" w:pos="567"/>
        </w:tabs>
        <w:spacing w:line="240" w:lineRule="auto"/>
        <w:jc w:val="both"/>
        <w:rPr>
          <w:b/>
          <w:color w:val="000000"/>
          <w:szCs w:val="22"/>
          <w:shd w:val="pct15" w:color="auto" w:fill="FFFFFF"/>
        </w:rPr>
      </w:pPr>
      <w:r w:rsidRPr="001E02C4">
        <w:rPr>
          <w:b/>
          <w:color w:val="000000"/>
          <w:szCs w:val="22"/>
        </w:rPr>
        <w:t>Grūtniecība</w:t>
      </w:r>
      <w:r w:rsidR="00846D85" w:rsidRPr="001E02C4">
        <w:rPr>
          <w:b/>
          <w:noProof/>
          <w:color w:val="000000"/>
          <w:szCs w:val="22"/>
        </w:rPr>
        <w:t>,</w:t>
      </w:r>
      <w:r w:rsidRPr="001E02C4">
        <w:rPr>
          <w:b/>
          <w:noProof/>
          <w:color w:val="000000"/>
          <w:szCs w:val="22"/>
        </w:rPr>
        <w:t xml:space="preserve"> </w:t>
      </w:r>
      <w:r w:rsidR="007B0320" w:rsidRPr="001E02C4">
        <w:rPr>
          <w:b/>
          <w:noProof/>
          <w:color w:val="000000"/>
          <w:szCs w:val="22"/>
        </w:rPr>
        <w:t>barošana ar krūti</w:t>
      </w:r>
      <w:r w:rsidR="00AE33F7" w:rsidRPr="001E02C4">
        <w:rPr>
          <w:b/>
          <w:noProof/>
          <w:color w:val="000000"/>
          <w:szCs w:val="22"/>
        </w:rPr>
        <w:t xml:space="preserve"> un fertilitāte</w:t>
      </w:r>
    </w:p>
    <w:p w14:paraId="7A0D51EE" w14:textId="77777777" w:rsidR="00EB142D" w:rsidRPr="001E02C4" w:rsidRDefault="00EB142D" w:rsidP="001E02C4">
      <w:pPr>
        <w:numPr>
          <w:ilvl w:val="12"/>
          <w:numId w:val="0"/>
        </w:numPr>
        <w:tabs>
          <w:tab w:val="clear" w:pos="567"/>
        </w:tabs>
        <w:spacing w:line="240" w:lineRule="auto"/>
        <w:jc w:val="both"/>
        <w:rPr>
          <w:color w:val="000000"/>
          <w:szCs w:val="22"/>
        </w:rPr>
      </w:pPr>
      <w:r w:rsidRPr="001E02C4">
        <w:rPr>
          <w:noProof/>
          <w:color w:val="000000"/>
          <w:szCs w:val="22"/>
        </w:rPr>
        <w:t xml:space="preserve">Ja </w:t>
      </w:r>
      <w:r w:rsidR="007B0320" w:rsidRPr="001E02C4">
        <w:rPr>
          <w:noProof/>
          <w:color w:val="000000"/>
          <w:szCs w:val="22"/>
        </w:rPr>
        <w:t xml:space="preserve">Jūs esat grūtniece vai barojat bērnu ar krūti, ja domājat, ka </w:t>
      </w:r>
      <w:r w:rsidRPr="001E02C4">
        <w:rPr>
          <w:noProof/>
          <w:color w:val="000000"/>
          <w:szCs w:val="22"/>
        </w:rPr>
        <w:t xml:space="preserve">Jums </w:t>
      </w:r>
      <w:r w:rsidR="007B0320" w:rsidRPr="001E02C4">
        <w:rPr>
          <w:noProof/>
          <w:color w:val="000000"/>
          <w:szCs w:val="22"/>
        </w:rPr>
        <w:t xml:space="preserve">varētu būt </w:t>
      </w:r>
      <w:r w:rsidR="0084776A" w:rsidRPr="001E02C4">
        <w:rPr>
          <w:noProof/>
          <w:color w:val="000000"/>
          <w:szCs w:val="22"/>
        </w:rPr>
        <w:t xml:space="preserve">iestājusies </w:t>
      </w:r>
      <w:r w:rsidR="007B0320" w:rsidRPr="001E02C4">
        <w:rPr>
          <w:noProof/>
          <w:color w:val="000000"/>
          <w:szCs w:val="22"/>
        </w:rPr>
        <w:t xml:space="preserve">grūtniecība vai </w:t>
      </w:r>
      <w:r w:rsidR="00B944A8" w:rsidRPr="001E02C4">
        <w:rPr>
          <w:noProof/>
          <w:color w:val="000000"/>
          <w:szCs w:val="22"/>
        </w:rPr>
        <w:t xml:space="preserve">arī </w:t>
      </w:r>
      <w:r w:rsidR="00B04772" w:rsidRPr="001E02C4">
        <w:rPr>
          <w:noProof/>
          <w:color w:val="000000"/>
          <w:szCs w:val="22"/>
        </w:rPr>
        <w:t xml:space="preserve">Jūs </w:t>
      </w:r>
      <w:r w:rsidR="007B0320" w:rsidRPr="001E02C4">
        <w:rPr>
          <w:noProof/>
          <w:color w:val="000000"/>
          <w:szCs w:val="22"/>
        </w:rPr>
        <w:t>pl</w:t>
      </w:r>
      <w:r w:rsidR="00364DCD" w:rsidRPr="001E02C4">
        <w:rPr>
          <w:noProof/>
          <w:color w:val="000000"/>
          <w:szCs w:val="22"/>
        </w:rPr>
        <w:t>ānoja</w:t>
      </w:r>
      <w:r w:rsidR="007B0320" w:rsidRPr="001E02C4">
        <w:rPr>
          <w:noProof/>
          <w:color w:val="000000"/>
          <w:szCs w:val="22"/>
        </w:rPr>
        <w:t xml:space="preserve">t grūtniecību, </w:t>
      </w:r>
      <w:r w:rsidRPr="001E02C4">
        <w:rPr>
          <w:noProof/>
          <w:color w:val="000000"/>
          <w:szCs w:val="22"/>
        </w:rPr>
        <w:t>pirms šo</w:t>
      </w:r>
      <w:r w:rsidRPr="001E02C4">
        <w:rPr>
          <w:color w:val="000000"/>
          <w:szCs w:val="22"/>
        </w:rPr>
        <w:t xml:space="preserve"> zāļu</w:t>
      </w:r>
      <w:r w:rsidR="00B944A8" w:rsidRPr="001E02C4">
        <w:rPr>
          <w:color w:val="000000"/>
          <w:szCs w:val="22"/>
        </w:rPr>
        <w:t xml:space="preserve"> lietošanas konsultējieties ar</w:t>
      </w:r>
      <w:r w:rsidR="0051084B" w:rsidRPr="001E02C4">
        <w:rPr>
          <w:color w:val="000000"/>
          <w:szCs w:val="22"/>
        </w:rPr>
        <w:t xml:space="preserve"> </w:t>
      </w:r>
      <w:r w:rsidRPr="001E02C4">
        <w:rPr>
          <w:color w:val="000000"/>
          <w:szCs w:val="22"/>
        </w:rPr>
        <w:t>ārstu</w:t>
      </w:r>
      <w:r w:rsidR="00B944A8" w:rsidRPr="001E02C4">
        <w:rPr>
          <w:color w:val="000000"/>
          <w:szCs w:val="22"/>
        </w:rPr>
        <w:t xml:space="preserve"> </w:t>
      </w:r>
      <w:r w:rsidRPr="001E02C4">
        <w:rPr>
          <w:color w:val="000000"/>
          <w:szCs w:val="22"/>
        </w:rPr>
        <w:t xml:space="preserve">vai </w:t>
      </w:r>
      <w:r w:rsidR="00B944A8" w:rsidRPr="001E02C4">
        <w:rPr>
          <w:color w:val="000000"/>
          <w:szCs w:val="22"/>
        </w:rPr>
        <w:t>farmaceitu.</w:t>
      </w:r>
    </w:p>
    <w:p w14:paraId="6C0D0D52" w14:textId="77777777" w:rsidR="00CD10AA" w:rsidRPr="001E02C4" w:rsidRDefault="00CD10AA" w:rsidP="001E02C4">
      <w:pPr>
        <w:numPr>
          <w:ilvl w:val="12"/>
          <w:numId w:val="0"/>
        </w:numPr>
        <w:tabs>
          <w:tab w:val="clear" w:pos="567"/>
        </w:tabs>
        <w:spacing w:line="240" w:lineRule="auto"/>
        <w:jc w:val="both"/>
        <w:rPr>
          <w:color w:val="000000"/>
          <w:szCs w:val="22"/>
        </w:rPr>
      </w:pPr>
    </w:p>
    <w:p w14:paraId="4BC4F85A" w14:textId="77777777" w:rsidR="005D1421" w:rsidRPr="001E02C4" w:rsidRDefault="005D1421" w:rsidP="001E02C4">
      <w:pPr>
        <w:pStyle w:val="CM5"/>
        <w:spacing w:line="240" w:lineRule="auto"/>
        <w:jc w:val="both"/>
        <w:rPr>
          <w:color w:val="000000"/>
          <w:sz w:val="22"/>
          <w:szCs w:val="22"/>
          <w:u w:val="single"/>
          <w:lang w:val="lv-LV"/>
        </w:rPr>
      </w:pPr>
      <w:r w:rsidRPr="001E02C4">
        <w:rPr>
          <w:color w:val="000000"/>
          <w:sz w:val="22"/>
          <w:szCs w:val="22"/>
          <w:u w:val="single"/>
          <w:lang w:val="lv-LV"/>
        </w:rPr>
        <w:t>Grūtniecība</w:t>
      </w:r>
    </w:p>
    <w:p w14:paraId="5E786E62" w14:textId="77777777" w:rsidR="005D1421" w:rsidRPr="001E02C4" w:rsidRDefault="005D1421" w:rsidP="001E02C4">
      <w:pPr>
        <w:pStyle w:val="CM7"/>
        <w:spacing w:after="0"/>
        <w:jc w:val="both"/>
        <w:rPr>
          <w:color w:val="000000"/>
          <w:sz w:val="22"/>
          <w:szCs w:val="22"/>
          <w:lang w:val="lv-LV"/>
        </w:rPr>
      </w:pPr>
      <w:proofErr w:type="spellStart"/>
      <w:r w:rsidRPr="001E02C4">
        <w:rPr>
          <w:color w:val="000000"/>
          <w:sz w:val="22"/>
          <w:szCs w:val="22"/>
          <w:lang w:val="lv-LV"/>
        </w:rPr>
        <w:t>Grippostad</w:t>
      </w:r>
      <w:proofErr w:type="spellEnd"/>
      <w:r w:rsidRPr="001E02C4">
        <w:rPr>
          <w:color w:val="000000"/>
          <w:sz w:val="22"/>
          <w:szCs w:val="22"/>
          <w:lang w:val="lv-LV"/>
        </w:rPr>
        <w:t xml:space="preserve"> C nedrīkst lietot grūtniecības laikā.</w:t>
      </w:r>
    </w:p>
    <w:p w14:paraId="4D2F8FB3" w14:textId="77777777" w:rsidR="005D1421" w:rsidRPr="001E02C4" w:rsidRDefault="005D1421" w:rsidP="001E02C4">
      <w:pPr>
        <w:pStyle w:val="Default"/>
        <w:jc w:val="both"/>
        <w:rPr>
          <w:sz w:val="22"/>
          <w:szCs w:val="22"/>
          <w:lang w:val="lv-LV"/>
        </w:rPr>
      </w:pPr>
    </w:p>
    <w:p w14:paraId="34A8A7A9" w14:textId="77777777" w:rsidR="005D1421" w:rsidRPr="001E02C4" w:rsidRDefault="005D1421" w:rsidP="001E02C4">
      <w:pPr>
        <w:pStyle w:val="CM5"/>
        <w:spacing w:line="240" w:lineRule="auto"/>
        <w:jc w:val="both"/>
        <w:rPr>
          <w:color w:val="000000"/>
          <w:sz w:val="22"/>
          <w:szCs w:val="22"/>
          <w:u w:val="single"/>
          <w:lang w:val="lv-LV"/>
        </w:rPr>
      </w:pPr>
      <w:r w:rsidRPr="001E02C4">
        <w:rPr>
          <w:iCs/>
          <w:color w:val="000000"/>
          <w:sz w:val="22"/>
          <w:szCs w:val="22"/>
          <w:u w:val="single"/>
          <w:lang w:val="lv-LV"/>
        </w:rPr>
        <w:t>Barošana ar krūti</w:t>
      </w:r>
    </w:p>
    <w:p w14:paraId="4534CBDF" w14:textId="77777777" w:rsidR="005D1421" w:rsidRPr="001E02C4" w:rsidRDefault="005D1421" w:rsidP="001E02C4">
      <w:pPr>
        <w:pStyle w:val="CM7"/>
        <w:spacing w:after="0"/>
        <w:jc w:val="both"/>
        <w:rPr>
          <w:color w:val="000000"/>
          <w:sz w:val="22"/>
          <w:szCs w:val="22"/>
          <w:lang w:val="lv-LV"/>
        </w:rPr>
      </w:pPr>
      <w:proofErr w:type="spellStart"/>
      <w:r w:rsidRPr="001E02C4">
        <w:rPr>
          <w:color w:val="000000"/>
          <w:sz w:val="22"/>
          <w:szCs w:val="22"/>
          <w:lang w:val="lv-LV"/>
        </w:rPr>
        <w:t>Grippostad</w:t>
      </w:r>
      <w:proofErr w:type="spellEnd"/>
      <w:r w:rsidRPr="001E02C4">
        <w:rPr>
          <w:color w:val="000000"/>
          <w:sz w:val="22"/>
          <w:szCs w:val="22"/>
          <w:lang w:val="lv-LV"/>
        </w:rPr>
        <w:t xml:space="preserve"> C nedrīkst lietot, ja Jūs barojat bērnu ar krūti, jo </w:t>
      </w:r>
      <w:proofErr w:type="spellStart"/>
      <w:r w:rsidRPr="001E02C4">
        <w:rPr>
          <w:color w:val="000000"/>
          <w:sz w:val="22"/>
          <w:szCs w:val="22"/>
          <w:lang w:val="lv-LV"/>
        </w:rPr>
        <w:t>Grippostad</w:t>
      </w:r>
      <w:proofErr w:type="spellEnd"/>
      <w:r w:rsidRPr="001E02C4">
        <w:rPr>
          <w:color w:val="000000"/>
          <w:sz w:val="22"/>
          <w:szCs w:val="22"/>
          <w:lang w:val="lv-LV"/>
        </w:rPr>
        <w:t xml:space="preserve"> C sastāvdaļas izdalās ar mātes pienu.</w:t>
      </w:r>
    </w:p>
    <w:p w14:paraId="157DFCCF" w14:textId="77777777" w:rsidR="005D1421" w:rsidRPr="001E02C4" w:rsidRDefault="005D1421" w:rsidP="001E02C4">
      <w:pPr>
        <w:numPr>
          <w:ilvl w:val="12"/>
          <w:numId w:val="0"/>
        </w:numPr>
        <w:tabs>
          <w:tab w:val="clear" w:pos="567"/>
        </w:tabs>
        <w:spacing w:line="240" w:lineRule="auto"/>
        <w:jc w:val="both"/>
        <w:rPr>
          <w:color w:val="000000"/>
          <w:szCs w:val="22"/>
        </w:rPr>
      </w:pPr>
    </w:p>
    <w:p w14:paraId="1D586007" w14:textId="77777777" w:rsidR="00CD10AA" w:rsidRPr="001E02C4" w:rsidRDefault="00CD10AA" w:rsidP="001E02C4">
      <w:pPr>
        <w:numPr>
          <w:ilvl w:val="12"/>
          <w:numId w:val="0"/>
        </w:numPr>
        <w:tabs>
          <w:tab w:val="clear" w:pos="567"/>
        </w:tabs>
        <w:spacing w:line="240" w:lineRule="auto"/>
        <w:jc w:val="both"/>
        <w:rPr>
          <w:b/>
          <w:color w:val="000000"/>
          <w:szCs w:val="22"/>
        </w:rPr>
      </w:pPr>
      <w:r w:rsidRPr="001E02C4">
        <w:rPr>
          <w:b/>
          <w:color w:val="000000"/>
          <w:szCs w:val="22"/>
        </w:rPr>
        <w:t>Transportlīdzekļu vadīšana un mehānismu apkalpošana</w:t>
      </w:r>
    </w:p>
    <w:p w14:paraId="6268A350" w14:textId="77777777" w:rsidR="00CD10AA" w:rsidRPr="001E02C4" w:rsidRDefault="005D1421" w:rsidP="001E02C4">
      <w:pPr>
        <w:numPr>
          <w:ilvl w:val="12"/>
          <w:numId w:val="0"/>
        </w:numPr>
        <w:tabs>
          <w:tab w:val="clear" w:pos="567"/>
        </w:tabs>
        <w:spacing w:line="240" w:lineRule="auto"/>
        <w:jc w:val="both"/>
        <w:rPr>
          <w:color w:val="000000"/>
          <w:szCs w:val="22"/>
        </w:rPr>
      </w:pPr>
      <w:r w:rsidRPr="001E02C4">
        <w:rPr>
          <w:color w:val="000000"/>
          <w:szCs w:val="22"/>
        </w:rPr>
        <w:t>Lietojot noteiktajās devās, šīs zāles var ietekmēt uzmanību, kā rezultātā var būt traucēta spēja vadīt transportlīdzekļus vai apkalpot mehānismus. It īpaši tas attiecas uz šo zāļu lietošanu</w:t>
      </w:r>
      <w:r w:rsidR="009960F1" w:rsidRPr="001E02C4">
        <w:rPr>
          <w:color w:val="000000"/>
          <w:szCs w:val="22"/>
        </w:rPr>
        <w:t xml:space="preserve"> vienlaicīgi ar alkoholu</w:t>
      </w:r>
      <w:r w:rsidR="006D750C" w:rsidRPr="001E02C4">
        <w:rPr>
          <w:color w:val="000000"/>
          <w:szCs w:val="22"/>
        </w:rPr>
        <w:t>.</w:t>
      </w:r>
    </w:p>
    <w:p w14:paraId="634E2BCC" w14:textId="77777777" w:rsidR="005D1421" w:rsidRPr="001E02C4" w:rsidRDefault="005D1421" w:rsidP="001E02C4">
      <w:pPr>
        <w:numPr>
          <w:ilvl w:val="12"/>
          <w:numId w:val="0"/>
        </w:numPr>
        <w:tabs>
          <w:tab w:val="clear" w:pos="567"/>
        </w:tabs>
        <w:spacing w:line="240" w:lineRule="auto"/>
        <w:jc w:val="both"/>
        <w:rPr>
          <w:color w:val="000000"/>
          <w:szCs w:val="22"/>
        </w:rPr>
      </w:pPr>
    </w:p>
    <w:p w14:paraId="48F314FD" w14:textId="77777777" w:rsidR="00CD10AA" w:rsidRPr="001E02C4" w:rsidRDefault="00D742CA" w:rsidP="001E02C4">
      <w:pPr>
        <w:numPr>
          <w:ilvl w:val="12"/>
          <w:numId w:val="0"/>
        </w:numPr>
        <w:tabs>
          <w:tab w:val="clear" w:pos="567"/>
        </w:tabs>
        <w:spacing w:line="240" w:lineRule="auto"/>
        <w:jc w:val="both"/>
        <w:rPr>
          <w:b/>
          <w:noProof/>
          <w:color w:val="000000"/>
          <w:szCs w:val="22"/>
        </w:rPr>
      </w:pPr>
      <w:proofErr w:type="spellStart"/>
      <w:r w:rsidRPr="001E02C4">
        <w:rPr>
          <w:b/>
          <w:color w:val="000000"/>
          <w:szCs w:val="22"/>
        </w:rPr>
        <w:t>Grippostad</w:t>
      </w:r>
      <w:proofErr w:type="spellEnd"/>
      <w:r w:rsidRPr="001E02C4">
        <w:rPr>
          <w:b/>
          <w:color w:val="000000"/>
          <w:szCs w:val="22"/>
        </w:rPr>
        <w:t xml:space="preserve"> C</w:t>
      </w:r>
      <w:r w:rsidR="00EB142D" w:rsidRPr="001E02C4">
        <w:rPr>
          <w:b/>
          <w:color w:val="000000"/>
          <w:szCs w:val="22"/>
        </w:rPr>
        <w:t xml:space="preserve"> satur </w:t>
      </w:r>
      <w:r w:rsidR="005D1421" w:rsidRPr="001E02C4">
        <w:rPr>
          <w:b/>
          <w:noProof/>
          <w:color w:val="000000"/>
          <w:szCs w:val="22"/>
        </w:rPr>
        <w:t>laktozes monohidrātu</w:t>
      </w:r>
    </w:p>
    <w:p w14:paraId="30790C9F" w14:textId="77777777" w:rsidR="005D1421" w:rsidRPr="001E02C4" w:rsidRDefault="005D1421" w:rsidP="001E02C4">
      <w:pPr>
        <w:pStyle w:val="CM7"/>
        <w:spacing w:after="0"/>
        <w:jc w:val="both"/>
        <w:rPr>
          <w:color w:val="000000"/>
          <w:sz w:val="22"/>
          <w:szCs w:val="22"/>
          <w:lang w:val="lv-LV"/>
        </w:rPr>
      </w:pPr>
      <w:r w:rsidRPr="001E02C4">
        <w:rPr>
          <w:color w:val="000000"/>
          <w:sz w:val="22"/>
          <w:szCs w:val="22"/>
          <w:lang w:val="lv-LV"/>
        </w:rPr>
        <w:t>Ja ārsts ir teicis, ka Jums ir kāda cukura nepanesība, pirms lietojat šīs zāles, konsultējieties ar ārstu.</w:t>
      </w:r>
    </w:p>
    <w:p w14:paraId="2EE5FA04" w14:textId="77777777" w:rsidR="00CD10AA" w:rsidRPr="001E02C4" w:rsidRDefault="00CD10AA" w:rsidP="001E02C4">
      <w:pPr>
        <w:numPr>
          <w:ilvl w:val="12"/>
          <w:numId w:val="0"/>
        </w:numPr>
        <w:tabs>
          <w:tab w:val="clear" w:pos="567"/>
        </w:tabs>
        <w:spacing w:line="240" w:lineRule="auto"/>
        <w:jc w:val="both"/>
        <w:rPr>
          <w:color w:val="000000"/>
          <w:szCs w:val="22"/>
        </w:rPr>
      </w:pPr>
    </w:p>
    <w:p w14:paraId="47B54584" w14:textId="77777777" w:rsidR="001E02C4" w:rsidRPr="001E02C4" w:rsidRDefault="001E02C4" w:rsidP="001E02C4">
      <w:pPr>
        <w:numPr>
          <w:ilvl w:val="12"/>
          <w:numId w:val="0"/>
        </w:numPr>
        <w:tabs>
          <w:tab w:val="clear" w:pos="567"/>
        </w:tabs>
        <w:spacing w:line="240" w:lineRule="auto"/>
        <w:jc w:val="both"/>
        <w:rPr>
          <w:color w:val="000000"/>
          <w:szCs w:val="22"/>
        </w:rPr>
      </w:pPr>
    </w:p>
    <w:p w14:paraId="1038BF88"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b/>
          <w:color w:val="000000"/>
          <w:szCs w:val="22"/>
        </w:rPr>
        <w:t>3.</w:t>
      </w:r>
      <w:r w:rsidRPr="001E02C4">
        <w:rPr>
          <w:b/>
          <w:noProof/>
          <w:color w:val="000000"/>
          <w:szCs w:val="22"/>
        </w:rPr>
        <w:tab/>
        <w:t>K</w:t>
      </w:r>
      <w:r w:rsidR="0091143B" w:rsidRPr="001E02C4">
        <w:rPr>
          <w:b/>
          <w:noProof/>
          <w:color w:val="000000"/>
          <w:szCs w:val="22"/>
        </w:rPr>
        <w:t>ā lietot</w:t>
      </w:r>
      <w:r w:rsidRPr="001E02C4">
        <w:rPr>
          <w:b/>
          <w:noProof/>
          <w:color w:val="000000"/>
          <w:szCs w:val="22"/>
        </w:rPr>
        <w:t xml:space="preserve"> </w:t>
      </w:r>
      <w:r w:rsidR="00D742CA" w:rsidRPr="001E02C4">
        <w:rPr>
          <w:b/>
          <w:bCs/>
          <w:noProof/>
          <w:color w:val="000000"/>
          <w:szCs w:val="22"/>
        </w:rPr>
        <w:t>Grippostad</w:t>
      </w:r>
      <w:r w:rsidR="00D742CA" w:rsidRPr="001E02C4">
        <w:rPr>
          <w:b/>
          <w:color w:val="000000"/>
          <w:szCs w:val="22"/>
        </w:rPr>
        <w:t xml:space="preserve"> C</w:t>
      </w:r>
    </w:p>
    <w:p w14:paraId="6C18916E" w14:textId="77777777" w:rsidR="001E02C4" w:rsidRPr="001E02C4" w:rsidRDefault="001E02C4" w:rsidP="001E02C4">
      <w:pPr>
        <w:numPr>
          <w:ilvl w:val="12"/>
          <w:numId w:val="0"/>
        </w:numPr>
        <w:tabs>
          <w:tab w:val="clear" w:pos="567"/>
        </w:tabs>
        <w:spacing w:line="240" w:lineRule="auto"/>
        <w:jc w:val="both"/>
        <w:rPr>
          <w:color w:val="000000"/>
          <w:szCs w:val="22"/>
        </w:rPr>
      </w:pPr>
    </w:p>
    <w:p w14:paraId="05901EAD" w14:textId="77777777" w:rsidR="00364DCD" w:rsidRPr="001E02C4" w:rsidRDefault="00204C37" w:rsidP="001E02C4">
      <w:pPr>
        <w:numPr>
          <w:ilvl w:val="12"/>
          <w:numId w:val="0"/>
        </w:numPr>
        <w:tabs>
          <w:tab w:val="clear" w:pos="567"/>
        </w:tabs>
        <w:spacing w:line="240" w:lineRule="auto"/>
        <w:jc w:val="both"/>
        <w:rPr>
          <w:color w:val="000000"/>
          <w:szCs w:val="22"/>
        </w:rPr>
      </w:pPr>
      <w:r w:rsidRPr="001E02C4">
        <w:rPr>
          <w:color w:val="000000"/>
          <w:szCs w:val="22"/>
        </w:rPr>
        <w:t xml:space="preserve">Vienmēr lietojiet </w:t>
      </w:r>
      <w:r w:rsidRPr="001E02C4">
        <w:rPr>
          <w:noProof/>
          <w:color w:val="000000"/>
          <w:szCs w:val="22"/>
        </w:rPr>
        <w:t>šīs zāles</w:t>
      </w:r>
      <w:r w:rsidRPr="001E02C4">
        <w:rPr>
          <w:color w:val="000000"/>
          <w:szCs w:val="22"/>
        </w:rPr>
        <w:t xml:space="preserve"> </w:t>
      </w:r>
      <w:r w:rsidR="00364DCD" w:rsidRPr="001E02C4">
        <w:rPr>
          <w:color w:val="000000"/>
          <w:szCs w:val="22"/>
        </w:rPr>
        <w:t xml:space="preserve">tieši tā, kā </w:t>
      </w:r>
      <w:r w:rsidR="00364DCD" w:rsidRPr="001E02C4">
        <w:rPr>
          <w:noProof/>
          <w:color w:val="000000"/>
          <w:szCs w:val="22"/>
        </w:rPr>
        <w:t>aprakstīts šajā</w:t>
      </w:r>
      <w:r w:rsidR="00364DCD" w:rsidRPr="001E02C4">
        <w:rPr>
          <w:color w:val="000000"/>
          <w:szCs w:val="22"/>
        </w:rPr>
        <w:t xml:space="preserve"> instrukcijā vai kā ārsts</w:t>
      </w:r>
      <w:r w:rsidR="00B944A8" w:rsidRPr="001E02C4">
        <w:rPr>
          <w:color w:val="000000"/>
          <w:szCs w:val="22"/>
        </w:rPr>
        <w:t xml:space="preserve"> vai </w:t>
      </w:r>
      <w:r w:rsidR="00364DCD" w:rsidRPr="001E02C4">
        <w:rPr>
          <w:color w:val="000000"/>
          <w:szCs w:val="22"/>
        </w:rPr>
        <w:t xml:space="preserve">farmaceits Jums teicis. </w:t>
      </w:r>
      <w:r w:rsidR="006B6344" w:rsidRPr="001E02C4">
        <w:rPr>
          <w:color w:val="000000"/>
          <w:szCs w:val="22"/>
        </w:rPr>
        <w:t xml:space="preserve">Neskaidrību gadījumā vaicājiet </w:t>
      </w:r>
      <w:r w:rsidRPr="001E02C4">
        <w:rPr>
          <w:color w:val="000000"/>
          <w:szCs w:val="22"/>
        </w:rPr>
        <w:t>ārstam</w:t>
      </w:r>
      <w:r w:rsidR="006B6344" w:rsidRPr="001E02C4">
        <w:rPr>
          <w:color w:val="000000"/>
          <w:szCs w:val="22"/>
        </w:rPr>
        <w:t xml:space="preserve"> </w:t>
      </w:r>
      <w:r w:rsidRPr="001E02C4">
        <w:rPr>
          <w:color w:val="000000"/>
          <w:szCs w:val="22"/>
        </w:rPr>
        <w:t>vai</w:t>
      </w:r>
      <w:r w:rsidR="006B6344" w:rsidRPr="001E02C4">
        <w:rPr>
          <w:color w:val="000000"/>
          <w:szCs w:val="22"/>
        </w:rPr>
        <w:t xml:space="preserve"> </w:t>
      </w:r>
      <w:r w:rsidRPr="001E02C4">
        <w:rPr>
          <w:color w:val="000000"/>
          <w:szCs w:val="22"/>
        </w:rPr>
        <w:t>farmaceitam</w:t>
      </w:r>
      <w:r w:rsidR="006B6344" w:rsidRPr="001E02C4">
        <w:rPr>
          <w:color w:val="000000"/>
          <w:szCs w:val="22"/>
        </w:rPr>
        <w:t>.</w:t>
      </w:r>
    </w:p>
    <w:p w14:paraId="04F5941D" w14:textId="77777777" w:rsidR="00CD10AA" w:rsidRPr="001E02C4" w:rsidRDefault="00CD10AA" w:rsidP="001E02C4">
      <w:pPr>
        <w:numPr>
          <w:ilvl w:val="12"/>
          <w:numId w:val="0"/>
        </w:numPr>
        <w:tabs>
          <w:tab w:val="clear" w:pos="567"/>
        </w:tabs>
        <w:spacing w:line="240" w:lineRule="auto"/>
        <w:jc w:val="both"/>
        <w:rPr>
          <w:color w:val="000000"/>
          <w:szCs w:val="22"/>
        </w:rPr>
      </w:pPr>
    </w:p>
    <w:p w14:paraId="5C3FD807" w14:textId="77777777" w:rsidR="005D1421" w:rsidRPr="001E02C4" w:rsidRDefault="005D1421" w:rsidP="001E02C4">
      <w:pPr>
        <w:pStyle w:val="Default"/>
        <w:jc w:val="both"/>
        <w:rPr>
          <w:sz w:val="22"/>
          <w:szCs w:val="22"/>
          <w:lang w:val="lv-LV"/>
        </w:rPr>
      </w:pPr>
      <w:r w:rsidRPr="001E02C4">
        <w:rPr>
          <w:b/>
          <w:bCs/>
          <w:sz w:val="22"/>
          <w:szCs w:val="22"/>
          <w:lang w:val="lv-LV"/>
        </w:rPr>
        <w:t xml:space="preserve">Ja vien ārsts Jums </w:t>
      </w:r>
      <w:proofErr w:type="spellStart"/>
      <w:r w:rsidRPr="001E02C4">
        <w:rPr>
          <w:b/>
          <w:bCs/>
          <w:sz w:val="22"/>
          <w:szCs w:val="22"/>
          <w:lang w:val="lv-LV"/>
        </w:rPr>
        <w:t>Grippostad</w:t>
      </w:r>
      <w:proofErr w:type="spellEnd"/>
      <w:r w:rsidRPr="001E02C4">
        <w:rPr>
          <w:b/>
          <w:bCs/>
          <w:sz w:val="22"/>
          <w:szCs w:val="22"/>
          <w:lang w:val="lv-LV"/>
        </w:rPr>
        <w:t xml:space="preserve"> C nav nozīmējis savādāk, parastās devas ir šādas</w:t>
      </w:r>
    </w:p>
    <w:p w14:paraId="184F66ED" w14:textId="77777777" w:rsidR="005D1421" w:rsidRPr="001E02C4" w:rsidRDefault="005D1421" w:rsidP="001E02C4">
      <w:pPr>
        <w:pStyle w:val="CM7"/>
        <w:spacing w:after="0"/>
        <w:jc w:val="both"/>
        <w:rPr>
          <w:color w:val="000000"/>
          <w:sz w:val="22"/>
          <w:szCs w:val="22"/>
          <w:u w:val="single"/>
          <w:lang w:val="lv-LV"/>
        </w:rPr>
      </w:pPr>
      <w:r w:rsidRPr="001E02C4">
        <w:rPr>
          <w:color w:val="000000"/>
          <w:sz w:val="22"/>
          <w:szCs w:val="22"/>
          <w:u w:val="single"/>
          <w:lang w:val="lv-LV"/>
        </w:rPr>
        <w:lastRenderedPageBreak/>
        <w:t>Pieaugušie un pusaudži, kuri vecāki par 12 gadiem</w:t>
      </w:r>
    </w:p>
    <w:p w14:paraId="392C5888" w14:textId="77777777" w:rsidR="005D1421" w:rsidRPr="001E02C4" w:rsidRDefault="005D1421" w:rsidP="001E02C4">
      <w:pPr>
        <w:pStyle w:val="CM7"/>
        <w:numPr>
          <w:ilvl w:val="0"/>
          <w:numId w:val="6"/>
        </w:numPr>
        <w:tabs>
          <w:tab w:val="left" w:pos="709"/>
        </w:tabs>
        <w:spacing w:after="0"/>
        <w:jc w:val="both"/>
        <w:rPr>
          <w:color w:val="000000"/>
          <w:sz w:val="22"/>
          <w:szCs w:val="22"/>
          <w:lang w:val="lv-LV"/>
        </w:rPr>
      </w:pPr>
      <w:r w:rsidRPr="001E02C4">
        <w:rPr>
          <w:color w:val="000000"/>
          <w:sz w:val="22"/>
          <w:szCs w:val="22"/>
          <w:lang w:val="lv-LV"/>
        </w:rPr>
        <w:t>lietojiet 2 kapsulas 3 reizes dienā.</w:t>
      </w:r>
    </w:p>
    <w:p w14:paraId="754D295A" w14:textId="77777777" w:rsidR="005D1421" w:rsidRPr="001E02C4" w:rsidRDefault="005D1421" w:rsidP="001E02C4">
      <w:pPr>
        <w:pStyle w:val="Default"/>
        <w:jc w:val="both"/>
        <w:rPr>
          <w:sz w:val="22"/>
          <w:szCs w:val="22"/>
          <w:lang w:val="lv-LV"/>
        </w:rPr>
      </w:pPr>
    </w:p>
    <w:p w14:paraId="2C385AA2" w14:textId="77777777" w:rsidR="005D1421" w:rsidRPr="001E02C4" w:rsidRDefault="005D1421" w:rsidP="001E02C4">
      <w:pPr>
        <w:pStyle w:val="CM7"/>
        <w:spacing w:after="0"/>
        <w:jc w:val="both"/>
        <w:rPr>
          <w:color w:val="000000"/>
          <w:sz w:val="22"/>
          <w:szCs w:val="22"/>
          <w:lang w:val="lv-LV"/>
        </w:rPr>
      </w:pPr>
      <w:r w:rsidRPr="001E02C4">
        <w:rPr>
          <w:color w:val="000000"/>
          <w:sz w:val="22"/>
          <w:szCs w:val="22"/>
          <w:lang w:val="lv-LV"/>
        </w:rPr>
        <w:t>Simptomiem izzūdot, devu iespējams samazināt līdz vienai kapsulai no rīta, pusdienlaikā un vakarā.</w:t>
      </w:r>
    </w:p>
    <w:p w14:paraId="08F9B2ED" w14:textId="77777777" w:rsidR="005D1421" w:rsidRPr="001E02C4" w:rsidRDefault="005D1421" w:rsidP="001E02C4">
      <w:pPr>
        <w:pStyle w:val="Default"/>
        <w:jc w:val="both"/>
        <w:rPr>
          <w:sz w:val="22"/>
          <w:szCs w:val="22"/>
          <w:lang w:val="lv-LV"/>
        </w:rPr>
      </w:pPr>
    </w:p>
    <w:p w14:paraId="6E51D8CE" w14:textId="77777777" w:rsidR="005D1421" w:rsidRPr="001E02C4" w:rsidRDefault="005D1421" w:rsidP="001E02C4">
      <w:pPr>
        <w:pStyle w:val="CM7"/>
        <w:spacing w:after="0"/>
        <w:jc w:val="both"/>
        <w:rPr>
          <w:color w:val="000000"/>
          <w:sz w:val="22"/>
          <w:szCs w:val="22"/>
          <w:u w:val="single"/>
          <w:lang w:val="lv-LV"/>
        </w:rPr>
      </w:pPr>
      <w:r w:rsidRPr="001E02C4">
        <w:rPr>
          <w:color w:val="000000"/>
          <w:sz w:val="22"/>
          <w:szCs w:val="22"/>
          <w:u w:val="single"/>
          <w:lang w:val="lv-LV"/>
        </w:rPr>
        <w:t>Pacienti ar aknu un/vai nieru darbības traucējumiem</w:t>
      </w:r>
    </w:p>
    <w:p w14:paraId="54F74534" w14:textId="77777777" w:rsidR="005D1421" w:rsidRPr="001E02C4" w:rsidRDefault="005D1421" w:rsidP="001E02C4">
      <w:pPr>
        <w:pStyle w:val="CM7"/>
        <w:spacing w:after="0"/>
        <w:jc w:val="both"/>
        <w:rPr>
          <w:color w:val="000000"/>
          <w:sz w:val="22"/>
          <w:szCs w:val="22"/>
          <w:lang w:val="lv-LV"/>
        </w:rPr>
      </w:pPr>
      <w:r w:rsidRPr="001E02C4">
        <w:rPr>
          <w:color w:val="000000"/>
          <w:sz w:val="22"/>
          <w:szCs w:val="22"/>
          <w:lang w:val="lv-LV"/>
        </w:rPr>
        <w:t>Pacientiem ar aknu vai nieru darbības traucējumiem un palielinātu bilirubīna līmeni asinīs (Žilbēra sindroms) jāsamazina devas vai arī jāpalielina starplaiks starp devu lietošanu. Šajā gadījumā Jums nepieciešams konsultēties ar ārstu.</w:t>
      </w:r>
    </w:p>
    <w:p w14:paraId="2D26CB29" w14:textId="77777777" w:rsidR="005D1421" w:rsidRPr="001E02C4" w:rsidRDefault="005D1421" w:rsidP="001E02C4">
      <w:pPr>
        <w:pStyle w:val="CM7"/>
        <w:spacing w:after="0"/>
        <w:jc w:val="both"/>
        <w:rPr>
          <w:color w:val="000000"/>
          <w:sz w:val="22"/>
          <w:szCs w:val="22"/>
          <w:lang w:val="lv-LV"/>
        </w:rPr>
      </w:pPr>
      <w:proofErr w:type="spellStart"/>
      <w:r w:rsidRPr="001E02C4">
        <w:rPr>
          <w:color w:val="000000"/>
          <w:sz w:val="22"/>
          <w:szCs w:val="22"/>
          <w:lang w:val="lv-LV"/>
        </w:rPr>
        <w:t>Grippostad</w:t>
      </w:r>
      <w:proofErr w:type="spellEnd"/>
      <w:r w:rsidRPr="001E02C4">
        <w:rPr>
          <w:color w:val="000000"/>
          <w:sz w:val="22"/>
          <w:szCs w:val="22"/>
          <w:lang w:val="lv-LV"/>
        </w:rPr>
        <w:t xml:space="preserve"> C nedrīkst lietot pacienti ar smagiem aknu un/vai nieru darbības traucējumiem (skatīt punktu „Nelietojiet </w:t>
      </w:r>
      <w:proofErr w:type="spellStart"/>
      <w:r w:rsidRPr="001E02C4">
        <w:rPr>
          <w:color w:val="000000"/>
          <w:sz w:val="22"/>
          <w:szCs w:val="22"/>
          <w:lang w:val="lv-LV"/>
        </w:rPr>
        <w:t>Grippostad</w:t>
      </w:r>
      <w:proofErr w:type="spellEnd"/>
      <w:r w:rsidRPr="001E02C4">
        <w:rPr>
          <w:color w:val="000000"/>
          <w:sz w:val="22"/>
          <w:szCs w:val="22"/>
          <w:lang w:val="lv-LV"/>
        </w:rPr>
        <w:t xml:space="preserve"> C šādos gadījumos”).</w:t>
      </w:r>
    </w:p>
    <w:p w14:paraId="444CB39E" w14:textId="77777777" w:rsidR="005D1421" w:rsidRPr="001E02C4" w:rsidRDefault="005D1421" w:rsidP="001E02C4">
      <w:pPr>
        <w:numPr>
          <w:ilvl w:val="12"/>
          <w:numId w:val="0"/>
        </w:numPr>
        <w:tabs>
          <w:tab w:val="clear" w:pos="567"/>
        </w:tabs>
        <w:spacing w:line="240" w:lineRule="auto"/>
        <w:jc w:val="both"/>
        <w:rPr>
          <w:noProof/>
          <w:color w:val="000000"/>
          <w:szCs w:val="22"/>
        </w:rPr>
      </w:pPr>
    </w:p>
    <w:p w14:paraId="4D93986D" w14:textId="77777777" w:rsidR="00A170C5" w:rsidRPr="001E02C4" w:rsidRDefault="00A170C5" w:rsidP="001E02C4">
      <w:pPr>
        <w:numPr>
          <w:ilvl w:val="12"/>
          <w:numId w:val="0"/>
        </w:numPr>
        <w:tabs>
          <w:tab w:val="clear" w:pos="567"/>
        </w:tabs>
        <w:spacing w:line="240" w:lineRule="auto"/>
        <w:jc w:val="both"/>
        <w:rPr>
          <w:b/>
          <w:noProof/>
          <w:color w:val="000000"/>
          <w:szCs w:val="22"/>
        </w:rPr>
      </w:pPr>
      <w:r w:rsidRPr="001E02C4">
        <w:rPr>
          <w:b/>
          <w:noProof/>
          <w:color w:val="000000"/>
          <w:szCs w:val="22"/>
        </w:rPr>
        <w:t>Lietošana bērniem</w:t>
      </w:r>
      <w:r w:rsidR="00204C37" w:rsidRPr="001E02C4">
        <w:rPr>
          <w:b/>
          <w:noProof/>
          <w:color w:val="000000"/>
          <w:szCs w:val="22"/>
        </w:rPr>
        <w:t xml:space="preserve"> </w:t>
      </w:r>
      <w:r w:rsidR="006B6344" w:rsidRPr="001E02C4">
        <w:rPr>
          <w:b/>
          <w:noProof/>
          <w:color w:val="000000"/>
          <w:szCs w:val="22"/>
        </w:rPr>
        <w:t>un pusaudžiem</w:t>
      </w:r>
    </w:p>
    <w:p w14:paraId="324B7A3F" w14:textId="77777777" w:rsidR="00A170C5" w:rsidRPr="001E02C4" w:rsidRDefault="005D1421" w:rsidP="001E02C4">
      <w:pPr>
        <w:numPr>
          <w:ilvl w:val="12"/>
          <w:numId w:val="0"/>
        </w:numPr>
        <w:tabs>
          <w:tab w:val="clear" w:pos="567"/>
        </w:tabs>
        <w:spacing w:line="240" w:lineRule="auto"/>
        <w:jc w:val="both"/>
        <w:rPr>
          <w:color w:val="000000"/>
          <w:szCs w:val="22"/>
        </w:rPr>
      </w:pPr>
      <w:proofErr w:type="spellStart"/>
      <w:r w:rsidRPr="001E02C4">
        <w:rPr>
          <w:color w:val="000000"/>
          <w:szCs w:val="22"/>
        </w:rPr>
        <w:t>Grippostad</w:t>
      </w:r>
      <w:proofErr w:type="spellEnd"/>
      <w:r w:rsidRPr="001E02C4">
        <w:rPr>
          <w:color w:val="000000"/>
          <w:szCs w:val="22"/>
        </w:rPr>
        <w:t xml:space="preserve"> C nedrīkst lietot bērniem līdz 12 gadu vecumam.</w:t>
      </w:r>
    </w:p>
    <w:p w14:paraId="149D84E7" w14:textId="77777777" w:rsidR="005D1421" w:rsidRPr="001E02C4" w:rsidRDefault="005D1421" w:rsidP="001E02C4">
      <w:pPr>
        <w:numPr>
          <w:ilvl w:val="12"/>
          <w:numId w:val="0"/>
        </w:numPr>
        <w:tabs>
          <w:tab w:val="clear" w:pos="567"/>
        </w:tabs>
        <w:spacing w:line="240" w:lineRule="auto"/>
        <w:jc w:val="both"/>
        <w:rPr>
          <w:b/>
          <w:color w:val="000000"/>
          <w:szCs w:val="22"/>
        </w:rPr>
      </w:pPr>
    </w:p>
    <w:p w14:paraId="7A00465D" w14:textId="77777777" w:rsidR="005D1421" w:rsidRPr="001E02C4" w:rsidRDefault="005D1421" w:rsidP="001E02C4">
      <w:pPr>
        <w:pStyle w:val="CM2"/>
        <w:spacing w:line="240" w:lineRule="auto"/>
        <w:jc w:val="both"/>
        <w:rPr>
          <w:color w:val="000000"/>
          <w:sz w:val="22"/>
          <w:szCs w:val="22"/>
          <w:lang w:val="lv-LV"/>
        </w:rPr>
      </w:pPr>
      <w:r w:rsidRPr="001E02C4">
        <w:rPr>
          <w:b/>
          <w:bCs/>
          <w:color w:val="000000"/>
          <w:sz w:val="22"/>
          <w:szCs w:val="22"/>
          <w:lang w:val="lv-LV"/>
        </w:rPr>
        <w:t>Lietošanas veids</w:t>
      </w:r>
    </w:p>
    <w:p w14:paraId="779863AE" w14:textId="77777777" w:rsidR="005D1421" w:rsidRPr="001E02C4" w:rsidRDefault="005D1421" w:rsidP="001E02C4">
      <w:pPr>
        <w:pStyle w:val="CM7"/>
        <w:spacing w:after="0"/>
        <w:jc w:val="both"/>
        <w:rPr>
          <w:color w:val="000000"/>
          <w:sz w:val="22"/>
          <w:szCs w:val="22"/>
          <w:lang w:val="lv-LV"/>
        </w:rPr>
      </w:pPr>
      <w:r w:rsidRPr="001E02C4">
        <w:rPr>
          <w:color w:val="000000"/>
          <w:sz w:val="22"/>
          <w:szCs w:val="22"/>
          <w:lang w:val="lv-LV"/>
        </w:rPr>
        <w:t>Kapsulas jānorij, uzdzerot pietiekamu daudzumu šķidruma (piemēram, vienu glāzi ūdens).</w:t>
      </w:r>
    </w:p>
    <w:p w14:paraId="2C34FAD4" w14:textId="77777777" w:rsidR="005D1421" w:rsidRPr="001E02C4" w:rsidRDefault="005D1421" w:rsidP="001E02C4">
      <w:pPr>
        <w:pStyle w:val="Default"/>
        <w:jc w:val="both"/>
        <w:rPr>
          <w:sz w:val="22"/>
          <w:szCs w:val="22"/>
          <w:lang w:val="lv-LV"/>
        </w:rPr>
      </w:pPr>
    </w:p>
    <w:p w14:paraId="07877128" w14:textId="77777777" w:rsidR="005D1421" w:rsidRPr="001E02C4" w:rsidRDefault="005D1421" w:rsidP="001E02C4">
      <w:pPr>
        <w:pStyle w:val="CM2"/>
        <w:spacing w:line="240" w:lineRule="auto"/>
        <w:jc w:val="both"/>
        <w:rPr>
          <w:color w:val="000000"/>
          <w:sz w:val="22"/>
          <w:szCs w:val="22"/>
          <w:lang w:val="lv-LV"/>
        </w:rPr>
      </w:pPr>
      <w:r w:rsidRPr="001E02C4">
        <w:rPr>
          <w:b/>
          <w:bCs/>
          <w:color w:val="000000"/>
          <w:sz w:val="22"/>
          <w:szCs w:val="22"/>
          <w:lang w:val="lv-LV"/>
        </w:rPr>
        <w:t>Lietošanas ilgums</w:t>
      </w:r>
    </w:p>
    <w:p w14:paraId="720CD2B6" w14:textId="77777777" w:rsidR="005D1421" w:rsidRPr="001E02C4" w:rsidRDefault="005D1421" w:rsidP="001E02C4">
      <w:pPr>
        <w:pStyle w:val="CM7"/>
        <w:spacing w:after="0"/>
        <w:jc w:val="both"/>
        <w:rPr>
          <w:color w:val="000000"/>
          <w:sz w:val="22"/>
          <w:szCs w:val="22"/>
          <w:lang w:val="lv-LV"/>
        </w:rPr>
      </w:pPr>
      <w:proofErr w:type="spellStart"/>
      <w:r w:rsidRPr="001E02C4">
        <w:rPr>
          <w:color w:val="000000"/>
          <w:sz w:val="22"/>
          <w:szCs w:val="22"/>
          <w:lang w:val="lv-LV"/>
        </w:rPr>
        <w:t>Grippostad</w:t>
      </w:r>
      <w:proofErr w:type="spellEnd"/>
      <w:r w:rsidRPr="001E02C4">
        <w:rPr>
          <w:color w:val="000000"/>
          <w:sz w:val="22"/>
          <w:szCs w:val="22"/>
          <w:lang w:val="lv-LV"/>
        </w:rPr>
        <w:t xml:space="preserve"> C nedrīkst lietot ilgstoši lielās devās bez konsultācijas ar ārstu.</w:t>
      </w:r>
    </w:p>
    <w:p w14:paraId="70FC7F62" w14:textId="77777777" w:rsidR="005D1421" w:rsidRPr="001E02C4" w:rsidRDefault="005D1421" w:rsidP="001E02C4">
      <w:pPr>
        <w:pStyle w:val="Default"/>
        <w:jc w:val="both"/>
        <w:rPr>
          <w:sz w:val="22"/>
          <w:szCs w:val="22"/>
          <w:lang w:val="lv-LV"/>
        </w:rPr>
      </w:pPr>
    </w:p>
    <w:p w14:paraId="21AFC8C4" w14:textId="77777777" w:rsidR="005D1421" w:rsidRPr="001E02C4" w:rsidRDefault="005D1421" w:rsidP="001E02C4">
      <w:pPr>
        <w:pStyle w:val="CM7"/>
        <w:spacing w:after="0"/>
        <w:jc w:val="both"/>
        <w:rPr>
          <w:color w:val="000000"/>
          <w:sz w:val="22"/>
          <w:szCs w:val="22"/>
          <w:lang w:val="lv-LV"/>
        </w:rPr>
      </w:pPr>
      <w:r w:rsidRPr="001E02C4">
        <w:rPr>
          <w:color w:val="000000"/>
          <w:sz w:val="22"/>
          <w:szCs w:val="22"/>
          <w:lang w:val="lv-LV"/>
        </w:rPr>
        <w:t xml:space="preserve">Ja Jums liekas, ka </w:t>
      </w:r>
      <w:proofErr w:type="spellStart"/>
      <w:r w:rsidRPr="001E02C4">
        <w:rPr>
          <w:color w:val="000000"/>
          <w:sz w:val="22"/>
          <w:szCs w:val="22"/>
          <w:lang w:val="lv-LV"/>
        </w:rPr>
        <w:t>Grippostad</w:t>
      </w:r>
      <w:proofErr w:type="spellEnd"/>
      <w:r w:rsidRPr="001E02C4">
        <w:rPr>
          <w:color w:val="000000"/>
          <w:sz w:val="22"/>
          <w:szCs w:val="22"/>
          <w:lang w:val="lv-LV"/>
        </w:rPr>
        <w:t xml:space="preserve"> C iedarbība ir par stipru vai par vāju, konsultējieties ar ārstu vai farmaceitu.</w:t>
      </w:r>
    </w:p>
    <w:p w14:paraId="6FB5CBE9" w14:textId="77777777" w:rsidR="00204C37" w:rsidRPr="001E02C4" w:rsidRDefault="00204C37" w:rsidP="001E02C4">
      <w:pPr>
        <w:numPr>
          <w:ilvl w:val="12"/>
          <w:numId w:val="0"/>
        </w:numPr>
        <w:tabs>
          <w:tab w:val="clear" w:pos="567"/>
        </w:tabs>
        <w:spacing w:line="240" w:lineRule="auto"/>
        <w:jc w:val="both"/>
        <w:rPr>
          <w:b/>
          <w:color w:val="000000"/>
          <w:szCs w:val="22"/>
        </w:rPr>
      </w:pPr>
    </w:p>
    <w:p w14:paraId="2C5C9924"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b/>
          <w:color w:val="000000"/>
          <w:szCs w:val="22"/>
        </w:rPr>
        <w:t xml:space="preserve">Ja </w:t>
      </w:r>
      <w:r w:rsidR="00BF6367" w:rsidRPr="001E02C4">
        <w:rPr>
          <w:b/>
          <w:noProof/>
          <w:color w:val="000000"/>
          <w:szCs w:val="22"/>
        </w:rPr>
        <w:t xml:space="preserve">Jūs </w:t>
      </w:r>
      <w:r w:rsidRPr="001E02C4">
        <w:rPr>
          <w:b/>
          <w:color w:val="000000"/>
          <w:szCs w:val="22"/>
        </w:rPr>
        <w:t xml:space="preserve">esat lietojis </w:t>
      </w:r>
      <w:proofErr w:type="spellStart"/>
      <w:r w:rsidR="00D742CA" w:rsidRPr="001E02C4">
        <w:rPr>
          <w:b/>
          <w:color w:val="000000"/>
          <w:szCs w:val="22"/>
        </w:rPr>
        <w:t>Grippostad</w:t>
      </w:r>
      <w:proofErr w:type="spellEnd"/>
      <w:r w:rsidR="00D742CA" w:rsidRPr="001E02C4">
        <w:rPr>
          <w:b/>
          <w:color w:val="000000"/>
          <w:szCs w:val="22"/>
        </w:rPr>
        <w:t xml:space="preserve"> C</w:t>
      </w:r>
      <w:r w:rsidRPr="001E02C4">
        <w:rPr>
          <w:b/>
          <w:color w:val="000000"/>
          <w:szCs w:val="22"/>
        </w:rPr>
        <w:t xml:space="preserve"> vairāk nekā noteikts</w:t>
      </w:r>
    </w:p>
    <w:p w14:paraId="776BB857" w14:textId="77777777" w:rsidR="005D1421" w:rsidRPr="001E02C4" w:rsidRDefault="005D1421" w:rsidP="001E02C4">
      <w:pPr>
        <w:pStyle w:val="CM7"/>
        <w:spacing w:after="0"/>
        <w:jc w:val="both"/>
        <w:rPr>
          <w:color w:val="000000"/>
          <w:sz w:val="22"/>
          <w:szCs w:val="22"/>
          <w:lang w:val="lv-LV"/>
        </w:rPr>
      </w:pPr>
      <w:r w:rsidRPr="001E02C4">
        <w:rPr>
          <w:color w:val="000000"/>
          <w:sz w:val="22"/>
          <w:szCs w:val="22"/>
          <w:lang w:val="lv-LV"/>
        </w:rPr>
        <w:t xml:space="preserve">Ja Jums ir aizdomas par pārdozēšanu ar </w:t>
      </w:r>
      <w:proofErr w:type="spellStart"/>
      <w:r w:rsidRPr="001E02C4">
        <w:rPr>
          <w:color w:val="000000"/>
          <w:sz w:val="22"/>
          <w:szCs w:val="22"/>
          <w:lang w:val="lv-LV"/>
        </w:rPr>
        <w:t>Grippostad</w:t>
      </w:r>
      <w:proofErr w:type="spellEnd"/>
      <w:r w:rsidRPr="001E02C4">
        <w:rPr>
          <w:color w:val="000000"/>
          <w:sz w:val="22"/>
          <w:szCs w:val="22"/>
          <w:lang w:val="lv-LV"/>
        </w:rPr>
        <w:t xml:space="preserve"> C, lūdzu, nekavējoties sazinieties ar ārstu. Viņš/a izlems kādi pasākumi jāveic. Atkarībā no laika, kas būs pagājis pēc zāļu lietošanas</w:t>
      </w:r>
      <w:r w:rsidR="009960F1" w:rsidRPr="001E02C4">
        <w:rPr>
          <w:color w:val="000000"/>
          <w:sz w:val="22"/>
          <w:szCs w:val="22"/>
          <w:lang w:val="lv-LV"/>
        </w:rPr>
        <w:t>,</w:t>
      </w:r>
      <w:r w:rsidRPr="001E02C4">
        <w:rPr>
          <w:color w:val="000000"/>
          <w:sz w:val="22"/>
          <w:szCs w:val="22"/>
          <w:lang w:val="lv-LV"/>
        </w:rPr>
        <w:t xml:space="preserve"> viņš/a noteiks kādi pasākumi jāveic. Parādiet ārstam šo zāļu iepakojumu.</w:t>
      </w:r>
    </w:p>
    <w:p w14:paraId="7A8BDFA2" w14:textId="77777777" w:rsidR="005D1421" w:rsidRPr="001E02C4" w:rsidRDefault="005D1421" w:rsidP="001E02C4">
      <w:pPr>
        <w:pStyle w:val="Default"/>
        <w:jc w:val="both"/>
        <w:rPr>
          <w:sz w:val="22"/>
          <w:szCs w:val="22"/>
          <w:lang w:val="lv-LV"/>
        </w:rPr>
      </w:pPr>
    </w:p>
    <w:p w14:paraId="630F37C5" w14:textId="77777777" w:rsidR="005D1421" w:rsidRPr="001E02C4" w:rsidRDefault="005D1421" w:rsidP="001E02C4">
      <w:pPr>
        <w:pStyle w:val="Default"/>
        <w:jc w:val="both"/>
        <w:rPr>
          <w:sz w:val="22"/>
          <w:szCs w:val="22"/>
          <w:lang w:val="lv-LV"/>
        </w:rPr>
      </w:pPr>
      <w:r w:rsidRPr="001E02C4">
        <w:rPr>
          <w:sz w:val="22"/>
          <w:szCs w:val="22"/>
          <w:lang w:val="lv-LV"/>
        </w:rPr>
        <w:t xml:space="preserve">Sekojošas pazīmes var liecināt par pārdozēšanu ar </w:t>
      </w:r>
      <w:proofErr w:type="spellStart"/>
      <w:r w:rsidRPr="001E02C4">
        <w:rPr>
          <w:sz w:val="22"/>
          <w:szCs w:val="22"/>
          <w:lang w:val="lv-LV"/>
        </w:rPr>
        <w:t>Grippostad</w:t>
      </w:r>
      <w:proofErr w:type="spellEnd"/>
      <w:r w:rsidRPr="001E02C4">
        <w:rPr>
          <w:sz w:val="22"/>
          <w:szCs w:val="22"/>
          <w:lang w:val="lv-LV"/>
        </w:rPr>
        <w:t xml:space="preserve"> C:</w:t>
      </w:r>
    </w:p>
    <w:p w14:paraId="59DB6C63" w14:textId="77777777" w:rsidR="005D1421" w:rsidRPr="001E02C4" w:rsidRDefault="005D1421" w:rsidP="001E02C4">
      <w:pPr>
        <w:pStyle w:val="Default"/>
        <w:numPr>
          <w:ilvl w:val="0"/>
          <w:numId w:val="6"/>
        </w:numPr>
        <w:tabs>
          <w:tab w:val="left" w:pos="709"/>
        </w:tabs>
        <w:jc w:val="both"/>
        <w:rPr>
          <w:sz w:val="22"/>
          <w:szCs w:val="22"/>
          <w:lang w:val="lv-LV"/>
        </w:rPr>
      </w:pPr>
      <w:r w:rsidRPr="001E02C4">
        <w:rPr>
          <w:sz w:val="22"/>
          <w:szCs w:val="22"/>
          <w:lang w:val="lv-LV"/>
        </w:rPr>
        <w:t>Paracetamols: pārdozēšanas gadījumā no sākuma (1. dienā) iespējama slikta dūša, vemšana, apetītes zudums, bālums un sāpes vēderā. Neskatoties uz subjektīvu vispārējās pašsajūtas uzlabojumu, iespējami progresīvi aknu bojājumi.</w:t>
      </w:r>
    </w:p>
    <w:p w14:paraId="51D9FA6A" w14:textId="77777777" w:rsidR="005D1421" w:rsidRPr="001E02C4" w:rsidRDefault="005D1421" w:rsidP="001E02C4">
      <w:pPr>
        <w:pStyle w:val="Default"/>
        <w:numPr>
          <w:ilvl w:val="0"/>
          <w:numId w:val="6"/>
        </w:numPr>
        <w:tabs>
          <w:tab w:val="left" w:pos="709"/>
        </w:tabs>
        <w:jc w:val="both"/>
        <w:rPr>
          <w:sz w:val="22"/>
          <w:szCs w:val="22"/>
          <w:lang w:val="lv-LV"/>
        </w:rPr>
      </w:pPr>
      <w:proofErr w:type="spellStart"/>
      <w:r w:rsidRPr="001E02C4">
        <w:rPr>
          <w:sz w:val="22"/>
          <w:szCs w:val="22"/>
          <w:lang w:val="lv-LV"/>
        </w:rPr>
        <w:t>Hlorfenamīna</w:t>
      </w:r>
      <w:proofErr w:type="spellEnd"/>
      <w:r w:rsidRPr="001E02C4">
        <w:rPr>
          <w:sz w:val="22"/>
          <w:szCs w:val="22"/>
          <w:lang w:val="lv-LV"/>
        </w:rPr>
        <w:t xml:space="preserve"> </w:t>
      </w:r>
      <w:proofErr w:type="spellStart"/>
      <w:r w:rsidRPr="001E02C4">
        <w:rPr>
          <w:sz w:val="22"/>
          <w:szCs w:val="22"/>
          <w:lang w:val="lv-LV"/>
        </w:rPr>
        <w:t>maleāts</w:t>
      </w:r>
      <w:proofErr w:type="spellEnd"/>
      <w:r w:rsidRPr="001E02C4">
        <w:rPr>
          <w:sz w:val="22"/>
          <w:szCs w:val="22"/>
          <w:lang w:val="lv-LV"/>
        </w:rPr>
        <w:t>: pārdozēšanas gadījumā iespējamie simptomi ir, piemēram, sejas pietvīkums, paplašinātas acu zīlītes, sausuma sajūta mutē un aizcietējums. Bez tam, iespējamas arī halucinācijas, koordinācijas traucējumi vai krampji.</w:t>
      </w:r>
    </w:p>
    <w:p w14:paraId="3268964A" w14:textId="77777777" w:rsidR="005D1421" w:rsidRPr="001E02C4" w:rsidRDefault="005D1421" w:rsidP="001E02C4">
      <w:pPr>
        <w:pStyle w:val="Default"/>
        <w:numPr>
          <w:ilvl w:val="0"/>
          <w:numId w:val="6"/>
        </w:numPr>
        <w:tabs>
          <w:tab w:val="left" w:pos="709"/>
        </w:tabs>
        <w:jc w:val="both"/>
        <w:rPr>
          <w:sz w:val="22"/>
          <w:szCs w:val="22"/>
          <w:lang w:val="lv-LV"/>
        </w:rPr>
      </w:pPr>
      <w:r w:rsidRPr="001E02C4">
        <w:rPr>
          <w:sz w:val="22"/>
          <w:szCs w:val="22"/>
          <w:lang w:val="lv-LV"/>
        </w:rPr>
        <w:t>Kofeīns: pārdozēšanas gadījumā iespējama trīce, CNS simptomi un cerebrovaskulāri traucējumi.</w:t>
      </w:r>
    </w:p>
    <w:p w14:paraId="715A704B" w14:textId="77777777" w:rsidR="005D1421" w:rsidRPr="001E02C4" w:rsidRDefault="005D1421" w:rsidP="001E02C4">
      <w:pPr>
        <w:pStyle w:val="Default"/>
        <w:numPr>
          <w:ilvl w:val="0"/>
          <w:numId w:val="6"/>
        </w:numPr>
        <w:tabs>
          <w:tab w:val="left" w:pos="709"/>
        </w:tabs>
        <w:jc w:val="both"/>
        <w:rPr>
          <w:sz w:val="22"/>
          <w:szCs w:val="22"/>
          <w:lang w:val="lv-LV"/>
        </w:rPr>
      </w:pPr>
      <w:r w:rsidRPr="001E02C4">
        <w:rPr>
          <w:sz w:val="22"/>
          <w:szCs w:val="22"/>
          <w:lang w:val="lv-LV"/>
        </w:rPr>
        <w:t>Askorbīnskābe (C vitamīns): pārdozēšanas gadījumā iespējama pārejoša caureja.</w:t>
      </w:r>
    </w:p>
    <w:p w14:paraId="3592DE2A" w14:textId="77777777" w:rsidR="00CD10AA" w:rsidRPr="001E02C4" w:rsidRDefault="00CD10AA" w:rsidP="001E02C4">
      <w:pPr>
        <w:numPr>
          <w:ilvl w:val="12"/>
          <w:numId w:val="0"/>
        </w:numPr>
        <w:tabs>
          <w:tab w:val="clear" w:pos="567"/>
        </w:tabs>
        <w:spacing w:line="240" w:lineRule="auto"/>
        <w:jc w:val="both"/>
        <w:rPr>
          <w:color w:val="000000"/>
          <w:szCs w:val="22"/>
        </w:rPr>
      </w:pPr>
    </w:p>
    <w:p w14:paraId="5E61C0E8"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b/>
          <w:color w:val="000000"/>
          <w:szCs w:val="22"/>
        </w:rPr>
        <w:t xml:space="preserve">Ja </w:t>
      </w:r>
      <w:r w:rsidR="00BF6367" w:rsidRPr="001E02C4">
        <w:rPr>
          <w:b/>
          <w:noProof/>
          <w:color w:val="000000"/>
          <w:szCs w:val="22"/>
        </w:rPr>
        <w:t xml:space="preserve">Jūs </w:t>
      </w:r>
      <w:r w:rsidRPr="001E02C4">
        <w:rPr>
          <w:b/>
          <w:color w:val="000000"/>
          <w:szCs w:val="22"/>
        </w:rPr>
        <w:t xml:space="preserve">esat aizmirsis lietot </w:t>
      </w:r>
      <w:proofErr w:type="spellStart"/>
      <w:r w:rsidR="00D742CA" w:rsidRPr="001E02C4">
        <w:rPr>
          <w:b/>
          <w:color w:val="000000"/>
          <w:szCs w:val="22"/>
        </w:rPr>
        <w:t>Grippostad</w:t>
      </w:r>
      <w:proofErr w:type="spellEnd"/>
      <w:r w:rsidR="00D742CA" w:rsidRPr="001E02C4">
        <w:rPr>
          <w:b/>
          <w:color w:val="000000"/>
          <w:szCs w:val="22"/>
        </w:rPr>
        <w:t xml:space="preserve"> C</w:t>
      </w:r>
    </w:p>
    <w:p w14:paraId="67326157"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noProof/>
          <w:color w:val="000000"/>
          <w:szCs w:val="22"/>
        </w:rPr>
        <w:t>Nelietojiet</w:t>
      </w:r>
      <w:r w:rsidRPr="001E02C4">
        <w:rPr>
          <w:color w:val="000000"/>
          <w:szCs w:val="22"/>
        </w:rPr>
        <w:t xml:space="preserve"> dubultu devu, </w:t>
      </w:r>
      <w:r w:rsidRPr="001E02C4">
        <w:rPr>
          <w:noProof/>
          <w:color w:val="000000"/>
          <w:szCs w:val="22"/>
        </w:rPr>
        <w:t>lai aizvietotu aizmirsto devu</w:t>
      </w:r>
      <w:r w:rsidR="005D1421" w:rsidRPr="001E02C4">
        <w:rPr>
          <w:color w:val="000000"/>
          <w:szCs w:val="22"/>
        </w:rPr>
        <w:t xml:space="preserve">, bet turpiniet </w:t>
      </w:r>
      <w:proofErr w:type="spellStart"/>
      <w:r w:rsidR="005D1421" w:rsidRPr="001E02C4">
        <w:rPr>
          <w:color w:val="000000"/>
          <w:szCs w:val="22"/>
        </w:rPr>
        <w:t>Grippostad</w:t>
      </w:r>
      <w:proofErr w:type="spellEnd"/>
      <w:r w:rsidR="005D1421" w:rsidRPr="001E02C4">
        <w:rPr>
          <w:color w:val="000000"/>
          <w:szCs w:val="22"/>
        </w:rPr>
        <w:t xml:space="preserve"> C lietošanu atbilstoši devu lietošanas režīmam.</w:t>
      </w:r>
    </w:p>
    <w:p w14:paraId="12CD3760" w14:textId="77777777" w:rsidR="00CD10AA" w:rsidRPr="001E02C4" w:rsidRDefault="00CD10AA" w:rsidP="001E02C4">
      <w:pPr>
        <w:numPr>
          <w:ilvl w:val="12"/>
          <w:numId w:val="0"/>
        </w:numPr>
        <w:tabs>
          <w:tab w:val="clear" w:pos="567"/>
        </w:tabs>
        <w:spacing w:line="240" w:lineRule="auto"/>
        <w:jc w:val="both"/>
        <w:rPr>
          <w:color w:val="000000"/>
          <w:szCs w:val="22"/>
        </w:rPr>
      </w:pPr>
    </w:p>
    <w:p w14:paraId="65D21F83"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color w:val="000000"/>
          <w:szCs w:val="22"/>
        </w:rPr>
        <w:t>Ja Jums ir kādi jautājumi par š</w:t>
      </w:r>
      <w:r w:rsidR="00A170C5" w:rsidRPr="001E02C4">
        <w:rPr>
          <w:color w:val="000000"/>
          <w:szCs w:val="22"/>
        </w:rPr>
        <w:t>o zāļu</w:t>
      </w:r>
      <w:r w:rsidRPr="001E02C4">
        <w:rPr>
          <w:color w:val="000000"/>
          <w:szCs w:val="22"/>
        </w:rPr>
        <w:t xml:space="preserve"> lietošanu, jautājiet</w:t>
      </w:r>
      <w:r w:rsidR="0072506A" w:rsidRPr="001E02C4">
        <w:rPr>
          <w:color w:val="000000"/>
          <w:szCs w:val="22"/>
        </w:rPr>
        <w:t xml:space="preserve"> </w:t>
      </w:r>
      <w:r w:rsidRPr="001E02C4">
        <w:rPr>
          <w:color w:val="000000"/>
          <w:szCs w:val="22"/>
        </w:rPr>
        <w:t>ārstam</w:t>
      </w:r>
      <w:r w:rsidR="006B6344" w:rsidRPr="001E02C4">
        <w:rPr>
          <w:color w:val="000000"/>
          <w:szCs w:val="22"/>
        </w:rPr>
        <w:t xml:space="preserve"> vai </w:t>
      </w:r>
      <w:r w:rsidRPr="001E02C4">
        <w:rPr>
          <w:color w:val="000000"/>
          <w:szCs w:val="22"/>
        </w:rPr>
        <w:t>farmaceitam</w:t>
      </w:r>
      <w:r w:rsidR="006B6344" w:rsidRPr="001E02C4">
        <w:rPr>
          <w:color w:val="000000"/>
          <w:szCs w:val="22"/>
        </w:rPr>
        <w:t>.</w:t>
      </w:r>
    </w:p>
    <w:p w14:paraId="490FC2ED" w14:textId="77777777" w:rsidR="00CD10AA" w:rsidRPr="001E02C4" w:rsidRDefault="00CD10AA" w:rsidP="001E02C4">
      <w:pPr>
        <w:numPr>
          <w:ilvl w:val="12"/>
          <w:numId w:val="0"/>
        </w:numPr>
        <w:tabs>
          <w:tab w:val="clear" w:pos="567"/>
        </w:tabs>
        <w:spacing w:line="240" w:lineRule="auto"/>
        <w:jc w:val="both"/>
        <w:rPr>
          <w:color w:val="000000"/>
          <w:szCs w:val="22"/>
        </w:rPr>
      </w:pPr>
    </w:p>
    <w:p w14:paraId="7CB5CBDF" w14:textId="77777777" w:rsidR="001E02C4" w:rsidRPr="001E02C4" w:rsidRDefault="001E02C4" w:rsidP="001E02C4">
      <w:pPr>
        <w:numPr>
          <w:ilvl w:val="12"/>
          <w:numId w:val="0"/>
        </w:numPr>
        <w:tabs>
          <w:tab w:val="clear" w:pos="567"/>
        </w:tabs>
        <w:spacing w:line="240" w:lineRule="auto"/>
        <w:jc w:val="both"/>
        <w:rPr>
          <w:color w:val="000000"/>
          <w:szCs w:val="22"/>
        </w:rPr>
      </w:pPr>
    </w:p>
    <w:p w14:paraId="655B18AE" w14:textId="77777777" w:rsidR="00CD10AA" w:rsidRPr="001E02C4" w:rsidRDefault="00CD10AA" w:rsidP="001E02C4">
      <w:pPr>
        <w:tabs>
          <w:tab w:val="clear" w:pos="567"/>
        </w:tabs>
        <w:spacing w:line="240" w:lineRule="auto"/>
        <w:jc w:val="both"/>
        <w:rPr>
          <w:b/>
          <w:noProof/>
          <w:color w:val="000000"/>
          <w:szCs w:val="22"/>
        </w:rPr>
      </w:pPr>
      <w:r w:rsidRPr="001E02C4">
        <w:rPr>
          <w:b/>
          <w:noProof/>
          <w:color w:val="000000"/>
          <w:szCs w:val="22"/>
        </w:rPr>
        <w:t>4.</w:t>
      </w:r>
      <w:r w:rsidRPr="001E02C4">
        <w:rPr>
          <w:b/>
          <w:noProof/>
          <w:color w:val="000000"/>
          <w:szCs w:val="22"/>
        </w:rPr>
        <w:tab/>
        <w:t>I</w:t>
      </w:r>
      <w:r w:rsidR="0072506A" w:rsidRPr="001E02C4">
        <w:rPr>
          <w:b/>
          <w:noProof/>
          <w:color w:val="000000"/>
          <w:szCs w:val="22"/>
        </w:rPr>
        <w:t>espējamās blakusparādības</w:t>
      </w:r>
    </w:p>
    <w:p w14:paraId="72CEAFFD" w14:textId="77777777" w:rsidR="001E02C4" w:rsidRPr="001E02C4" w:rsidRDefault="001E02C4" w:rsidP="001E02C4">
      <w:pPr>
        <w:numPr>
          <w:ilvl w:val="12"/>
          <w:numId w:val="0"/>
        </w:numPr>
        <w:tabs>
          <w:tab w:val="clear" w:pos="567"/>
        </w:tabs>
        <w:spacing w:line="240" w:lineRule="auto"/>
        <w:jc w:val="both"/>
        <w:rPr>
          <w:color w:val="000000"/>
          <w:szCs w:val="22"/>
        </w:rPr>
      </w:pPr>
    </w:p>
    <w:p w14:paraId="7E426282"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color w:val="000000"/>
          <w:szCs w:val="22"/>
        </w:rPr>
        <w:t xml:space="preserve">Tāpat kā </w:t>
      </w:r>
      <w:r w:rsidR="0072506A" w:rsidRPr="001E02C4">
        <w:rPr>
          <w:noProof/>
          <w:color w:val="000000"/>
          <w:szCs w:val="22"/>
        </w:rPr>
        <w:t>v</w:t>
      </w:r>
      <w:r w:rsidR="0072506A" w:rsidRPr="001E02C4">
        <w:rPr>
          <w:color w:val="000000"/>
          <w:szCs w:val="22"/>
        </w:rPr>
        <w:t>i</w:t>
      </w:r>
      <w:r w:rsidR="0072506A" w:rsidRPr="001E02C4">
        <w:rPr>
          <w:noProof/>
          <w:color w:val="000000"/>
          <w:szCs w:val="22"/>
        </w:rPr>
        <w:t>s</w:t>
      </w:r>
      <w:r w:rsidR="0072506A" w:rsidRPr="001E02C4">
        <w:rPr>
          <w:color w:val="000000"/>
          <w:szCs w:val="22"/>
        </w:rPr>
        <w:t xml:space="preserve">as </w:t>
      </w:r>
      <w:r w:rsidRPr="001E02C4">
        <w:rPr>
          <w:color w:val="000000"/>
          <w:szCs w:val="22"/>
        </w:rPr>
        <w:t>zāles,</w:t>
      </w:r>
      <w:r w:rsidR="0072506A" w:rsidRPr="001E02C4">
        <w:rPr>
          <w:color w:val="000000"/>
          <w:szCs w:val="22"/>
        </w:rPr>
        <w:t xml:space="preserve"> </w:t>
      </w:r>
      <w:r w:rsidR="0072506A" w:rsidRPr="001E02C4">
        <w:rPr>
          <w:noProof/>
          <w:color w:val="000000"/>
          <w:szCs w:val="22"/>
        </w:rPr>
        <w:t>šīs zāles</w:t>
      </w:r>
      <w:r w:rsidRPr="001E02C4">
        <w:rPr>
          <w:color w:val="000000"/>
          <w:szCs w:val="22"/>
        </w:rPr>
        <w:t xml:space="preserve"> var izraisīt blakusparādības, kaut arī ne visiem tās izpaužas.</w:t>
      </w:r>
    </w:p>
    <w:p w14:paraId="53CA211E" w14:textId="77777777" w:rsidR="00CD10AA" w:rsidRPr="001E02C4" w:rsidRDefault="00CD10AA" w:rsidP="001E02C4">
      <w:pPr>
        <w:numPr>
          <w:ilvl w:val="12"/>
          <w:numId w:val="0"/>
        </w:numPr>
        <w:tabs>
          <w:tab w:val="clear" w:pos="567"/>
        </w:tabs>
        <w:spacing w:line="240" w:lineRule="auto"/>
        <w:jc w:val="both"/>
        <w:rPr>
          <w:color w:val="000000"/>
          <w:szCs w:val="22"/>
        </w:rPr>
      </w:pPr>
    </w:p>
    <w:p w14:paraId="0C655A89" w14:textId="77777777" w:rsidR="005D1421" w:rsidRPr="001E02C4" w:rsidRDefault="005D1421" w:rsidP="001E02C4">
      <w:pPr>
        <w:pStyle w:val="Default"/>
        <w:jc w:val="both"/>
        <w:rPr>
          <w:sz w:val="22"/>
          <w:szCs w:val="22"/>
          <w:lang w:val="lv-LV"/>
        </w:rPr>
      </w:pPr>
      <w:r w:rsidRPr="001E02C4">
        <w:rPr>
          <w:sz w:val="22"/>
          <w:szCs w:val="22"/>
          <w:lang w:val="lv-LV"/>
        </w:rPr>
        <w:t>Blakusparādību izvērtēšanā izmantota sekojoša sastopamības biežuma klasifikācija:</w:t>
      </w:r>
    </w:p>
    <w:p w14:paraId="274EFD0F" w14:textId="77777777" w:rsidR="005D1421" w:rsidRPr="001E02C4" w:rsidRDefault="005D1421" w:rsidP="001E02C4">
      <w:pPr>
        <w:pStyle w:val="Default"/>
        <w:jc w:val="both"/>
        <w:rPr>
          <w:sz w:val="22"/>
          <w:szCs w:val="22"/>
          <w:lang w:val="lv-LV"/>
        </w:rPr>
      </w:pPr>
    </w:p>
    <w:tbl>
      <w:tblPr>
        <w:tblW w:w="9300" w:type="dxa"/>
        <w:tblLook w:val="0000" w:firstRow="0" w:lastRow="0" w:firstColumn="0" w:lastColumn="0" w:noHBand="0" w:noVBand="0"/>
      </w:tblPr>
      <w:tblGrid>
        <w:gridCol w:w="1828"/>
        <w:gridCol w:w="7472"/>
      </w:tblGrid>
      <w:tr w:rsidR="005D1421" w:rsidRPr="001E02C4" w14:paraId="7AE4309C" w14:textId="77777777" w:rsidTr="00185839">
        <w:trPr>
          <w:trHeight w:val="278"/>
        </w:trPr>
        <w:tc>
          <w:tcPr>
            <w:tcW w:w="1828" w:type="dxa"/>
            <w:tcBorders>
              <w:top w:val="single" w:sz="4" w:space="0" w:color="000000"/>
              <w:left w:val="single" w:sz="4" w:space="0" w:color="000000"/>
              <w:bottom w:val="single" w:sz="4" w:space="0" w:color="000000"/>
              <w:right w:val="single" w:sz="4" w:space="0" w:color="000000"/>
            </w:tcBorders>
            <w:vAlign w:val="center"/>
          </w:tcPr>
          <w:p w14:paraId="1C4EE046" w14:textId="77777777" w:rsidR="005D1421" w:rsidRPr="001E02C4" w:rsidRDefault="005D1421" w:rsidP="001E02C4">
            <w:pPr>
              <w:pStyle w:val="Default"/>
              <w:jc w:val="both"/>
              <w:rPr>
                <w:sz w:val="22"/>
                <w:szCs w:val="22"/>
                <w:lang w:val="lv-LV"/>
              </w:rPr>
            </w:pPr>
            <w:r w:rsidRPr="001E02C4">
              <w:rPr>
                <w:sz w:val="22"/>
                <w:szCs w:val="22"/>
                <w:lang w:val="lv-LV"/>
              </w:rPr>
              <w:t>Ļoti bieži</w:t>
            </w:r>
          </w:p>
        </w:tc>
        <w:tc>
          <w:tcPr>
            <w:tcW w:w="7472" w:type="dxa"/>
            <w:tcBorders>
              <w:top w:val="single" w:sz="4" w:space="0" w:color="000000"/>
              <w:left w:val="single" w:sz="4" w:space="0" w:color="000000"/>
              <w:bottom w:val="single" w:sz="4" w:space="0" w:color="000000"/>
              <w:right w:val="single" w:sz="4" w:space="0" w:color="000000"/>
            </w:tcBorders>
            <w:vAlign w:val="center"/>
          </w:tcPr>
          <w:p w14:paraId="18FE9D45" w14:textId="77777777" w:rsidR="005D1421" w:rsidRPr="001E02C4" w:rsidRDefault="005D1421" w:rsidP="001E02C4">
            <w:pPr>
              <w:pStyle w:val="Default"/>
              <w:jc w:val="both"/>
              <w:rPr>
                <w:sz w:val="22"/>
                <w:szCs w:val="22"/>
                <w:lang w:val="lv-LV"/>
              </w:rPr>
            </w:pPr>
            <w:r w:rsidRPr="001E02C4">
              <w:rPr>
                <w:sz w:val="22"/>
                <w:szCs w:val="22"/>
                <w:lang w:val="lv-LV"/>
              </w:rPr>
              <w:t>var rasties vairāk nekā 1 cilvēkam no 10</w:t>
            </w:r>
          </w:p>
        </w:tc>
      </w:tr>
      <w:tr w:rsidR="005D1421" w:rsidRPr="001E02C4" w14:paraId="0B2683BC" w14:textId="77777777" w:rsidTr="00185839">
        <w:trPr>
          <w:trHeight w:val="263"/>
        </w:trPr>
        <w:tc>
          <w:tcPr>
            <w:tcW w:w="1828" w:type="dxa"/>
            <w:tcBorders>
              <w:top w:val="single" w:sz="4" w:space="0" w:color="000000"/>
              <w:left w:val="single" w:sz="4" w:space="0" w:color="000000"/>
              <w:bottom w:val="single" w:sz="4" w:space="0" w:color="000000"/>
              <w:right w:val="single" w:sz="4" w:space="0" w:color="000000"/>
            </w:tcBorders>
            <w:vAlign w:val="center"/>
          </w:tcPr>
          <w:p w14:paraId="1F29DAFE" w14:textId="77777777" w:rsidR="005D1421" w:rsidRPr="001E02C4" w:rsidRDefault="005D1421" w:rsidP="001E02C4">
            <w:pPr>
              <w:pStyle w:val="Default"/>
              <w:jc w:val="both"/>
              <w:rPr>
                <w:sz w:val="22"/>
                <w:szCs w:val="22"/>
                <w:lang w:val="lv-LV"/>
              </w:rPr>
            </w:pPr>
            <w:r w:rsidRPr="001E02C4">
              <w:rPr>
                <w:sz w:val="22"/>
                <w:szCs w:val="22"/>
                <w:lang w:val="lv-LV"/>
              </w:rPr>
              <w:t>Bieži</w:t>
            </w:r>
          </w:p>
        </w:tc>
        <w:tc>
          <w:tcPr>
            <w:tcW w:w="7472" w:type="dxa"/>
            <w:tcBorders>
              <w:top w:val="single" w:sz="4" w:space="0" w:color="000000"/>
              <w:left w:val="single" w:sz="4" w:space="0" w:color="000000"/>
              <w:bottom w:val="single" w:sz="4" w:space="0" w:color="000000"/>
              <w:right w:val="single" w:sz="4" w:space="0" w:color="000000"/>
            </w:tcBorders>
            <w:vAlign w:val="center"/>
          </w:tcPr>
          <w:p w14:paraId="23C301BD" w14:textId="77777777" w:rsidR="005D1421" w:rsidRPr="001E02C4" w:rsidRDefault="005D1421" w:rsidP="001E02C4">
            <w:pPr>
              <w:pStyle w:val="Default"/>
              <w:jc w:val="both"/>
              <w:rPr>
                <w:sz w:val="22"/>
                <w:szCs w:val="22"/>
                <w:lang w:val="lv-LV"/>
              </w:rPr>
            </w:pPr>
            <w:r w:rsidRPr="001E02C4">
              <w:rPr>
                <w:sz w:val="22"/>
                <w:szCs w:val="22"/>
                <w:lang w:val="lv-LV"/>
              </w:rPr>
              <w:t>var rasties mazāk nekā 1 cilvēkam no 10</w:t>
            </w:r>
          </w:p>
        </w:tc>
      </w:tr>
      <w:tr w:rsidR="005D1421" w:rsidRPr="001E02C4" w14:paraId="7FE5CB7C" w14:textId="77777777" w:rsidTr="00185839">
        <w:trPr>
          <w:trHeight w:val="265"/>
        </w:trPr>
        <w:tc>
          <w:tcPr>
            <w:tcW w:w="1828" w:type="dxa"/>
            <w:tcBorders>
              <w:top w:val="single" w:sz="4" w:space="0" w:color="000000"/>
              <w:left w:val="single" w:sz="4" w:space="0" w:color="000000"/>
              <w:bottom w:val="single" w:sz="4" w:space="0" w:color="000000"/>
              <w:right w:val="single" w:sz="4" w:space="0" w:color="000000"/>
            </w:tcBorders>
            <w:vAlign w:val="center"/>
          </w:tcPr>
          <w:p w14:paraId="5F986F21" w14:textId="77777777" w:rsidR="005D1421" w:rsidRPr="001E02C4" w:rsidRDefault="005D1421" w:rsidP="001E02C4">
            <w:pPr>
              <w:pStyle w:val="Default"/>
              <w:jc w:val="both"/>
              <w:rPr>
                <w:sz w:val="22"/>
                <w:szCs w:val="22"/>
                <w:lang w:val="lv-LV"/>
              </w:rPr>
            </w:pPr>
            <w:r w:rsidRPr="001E02C4">
              <w:rPr>
                <w:sz w:val="22"/>
                <w:szCs w:val="22"/>
                <w:lang w:val="lv-LV"/>
              </w:rPr>
              <w:t>Retāk</w:t>
            </w:r>
          </w:p>
        </w:tc>
        <w:tc>
          <w:tcPr>
            <w:tcW w:w="7472" w:type="dxa"/>
            <w:tcBorders>
              <w:top w:val="single" w:sz="4" w:space="0" w:color="000000"/>
              <w:left w:val="single" w:sz="4" w:space="0" w:color="000000"/>
              <w:bottom w:val="single" w:sz="4" w:space="0" w:color="000000"/>
              <w:right w:val="single" w:sz="4" w:space="0" w:color="000000"/>
            </w:tcBorders>
            <w:vAlign w:val="center"/>
          </w:tcPr>
          <w:p w14:paraId="75EC28CA" w14:textId="77777777" w:rsidR="005D1421" w:rsidRPr="001E02C4" w:rsidRDefault="005D1421" w:rsidP="001E02C4">
            <w:pPr>
              <w:pStyle w:val="Default"/>
              <w:jc w:val="both"/>
              <w:rPr>
                <w:sz w:val="22"/>
                <w:szCs w:val="22"/>
                <w:lang w:val="lv-LV"/>
              </w:rPr>
            </w:pPr>
            <w:r w:rsidRPr="001E02C4">
              <w:rPr>
                <w:sz w:val="22"/>
                <w:szCs w:val="22"/>
                <w:lang w:val="lv-LV"/>
              </w:rPr>
              <w:t>var rasties mazāk nekā 1 cilvēkam no 100</w:t>
            </w:r>
          </w:p>
        </w:tc>
      </w:tr>
      <w:tr w:rsidR="005D1421" w:rsidRPr="001E02C4" w14:paraId="6AD9F39D" w14:textId="77777777" w:rsidTr="00185839">
        <w:trPr>
          <w:trHeight w:val="263"/>
        </w:trPr>
        <w:tc>
          <w:tcPr>
            <w:tcW w:w="1828" w:type="dxa"/>
            <w:tcBorders>
              <w:top w:val="single" w:sz="4" w:space="0" w:color="000000"/>
              <w:left w:val="single" w:sz="4" w:space="0" w:color="000000"/>
              <w:bottom w:val="single" w:sz="4" w:space="0" w:color="000000"/>
              <w:right w:val="single" w:sz="4" w:space="0" w:color="000000"/>
            </w:tcBorders>
            <w:vAlign w:val="center"/>
          </w:tcPr>
          <w:p w14:paraId="2DBC48DD" w14:textId="77777777" w:rsidR="005D1421" w:rsidRPr="001E02C4" w:rsidRDefault="005D1421" w:rsidP="001E02C4">
            <w:pPr>
              <w:pStyle w:val="Default"/>
              <w:jc w:val="both"/>
              <w:rPr>
                <w:sz w:val="22"/>
                <w:szCs w:val="22"/>
                <w:lang w:val="lv-LV"/>
              </w:rPr>
            </w:pPr>
            <w:r w:rsidRPr="001E02C4">
              <w:rPr>
                <w:sz w:val="22"/>
                <w:szCs w:val="22"/>
                <w:lang w:val="lv-LV"/>
              </w:rPr>
              <w:lastRenderedPageBreak/>
              <w:t>Reti</w:t>
            </w:r>
          </w:p>
        </w:tc>
        <w:tc>
          <w:tcPr>
            <w:tcW w:w="7472" w:type="dxa"/>
            <w:tcBorders>
              <w:top w:val="single" w:sz="4" w:space="0" w:color="000000"/>
              <w:left w:val="single" w:sz="4" w:space="0" w:color="000000"/>
              <w:bottom w:val="single" w:sz="4" w:space="0" w:color="000000"/>
              <w:right w:val="single" w:sz="4" w:space="0" w:color="000000"/>
            </w:tcBorders>
            <w:vAlign w:val="center"/>
          </w:tcPr>
          <w:p w14:paraId="2B4400A8" w14:textId="77777777" w:rsidR="005D1421" w:rsidRPr="001E02C4" w:rsidRDefault="005D1421" w:rsidP="001E02C4">
            <w:pPr>
              <w:pStyle w:val="Default"/>
              <w:jc w:val="both"/>
              <w:rPr>
                <w:sz w:val="22"/>
                <w:szCs w:val="22"/>
                <w:lang w:val="lv-LV"/>
              </w:rPr>
            </w:pPr>
            <w:r w:rsidRPr="001E02C4">
              <w:rPr>
                <w:sz w:val="22"/>
                <w:szCs w:val="22"/>
                <w:lang w:val="lv-LV"/>
              </w:rPr>
              <w:t>var rasties mazāk nekā 1 cilvēkam no 1000</w:t>
            </w:r>
          </w:p>
        </w:tc>
      </w:tr>
      <w:tr w:rsidR="005D1421" w:rsidRPr="001E02C4" w14:paraId="1000F1B8" w14:textId="77777777" w:rsidTr="00185839">
        <w:trPr>
          <w:trHeight w:val="265"/>
        </w:trPr>
        <w:tc>
          <w:tcPr>
            <w:tcW w:w="1828" w:type="dxa"/>
            <w:tcBorders>
              <w:top w:val="single" w:sz="4" w:space="0" w:color="000000"/>
              <w:left w:val="single" w:sz="4" w:space="0" w:color="000000"/>
              <w:bottom w:val="single" w:sz="4" w:space="0" w:color="000000"/>
              <w:right w:val="single" w:sz="4" w:space="0" w:color="000000"/>
            </w:tcBorders>
            <w:vAlign w:val="center"/>
          </w:tcPr>
          <w:p w14:paraId="4663ABEC" w14:textId="77777777" w:rsidR="005D1421" w:rsidRPr="001E02C4" w:rsidRDefault="005D1421" w:rsidP="001E02C4">
            <w:pPr>
              <w:pStyle w:val="Default"/>
              <w:jc w:val="both"/>
              <w:rPr>
                <w:sz w:val="22"/>
                <w:szCs w:val="22"/>
                <w:lang w:val="lv-LV"/>
              </w:rPr>
            </w:pPr>
            <w:r w:rsidRPr="001E02C4">
              <w:rPr>
                <w:sz w:val="22"/>
                <w:szCs w:val="22"/>
                <w:lang w:val="lv-LV"/>
              </w:rPr>
              <w:t>Ļoti reti</w:t>
            </w:r>
          </w:p>
        </w:tc>
        <w:tc>
          <w:tcPr>
            <w:tcW w:w="7472" w:type="dxa"/>
            <w:tcBorders>
              <w:top w:val="single" w:sz="4" w:space="0" w:color="000000"/>
              <w:left w:val="single" w:sz="4" w:space="0" w:color="000000"/>
              <w:bottom w:val="single" w:sz="4" w:space="0" w:color="000000"/>
              <w:right w:val="single" w:sz="4" w:space="0" w:color="000000"/>
            </w:tcBorders>
            <w:vAlign w:val="center"/>
          </w:tcPr>
          <w:p w14:paraId="78C74723" w14:textId="77777777" w:rsidR="005D1421" w:rsidRPr="001E02C4" w:rsidRDefault="005D1421" w:rsidP="001E02C4">
            <w:pPr>
              <w:pStyle w:val="Default"/>
              <w:jc w:val="both"/>
              <w:rPr>
                <w:sz w:val="22"/>
                <w:szCs w:val="22"/>
                <w:lang w:val="lv-LV"/>
              </w:rPr>
            </w:pPr>
            <w:r w:rsidRPr="001E02C4">
              <w:rPr>
                <w:sz w:val="22"/>
                <w:szCs w:val="22"/>
                <w:lang w:val="lv-LV"/>
              </w:rPr>
              <w:t>var rasties mazāk nekā 1 cilvēkam no 10000</w:t>
            </w:r>
          </w:p>
        </w:tc>
      </w:tr>
      <w:tr w:rsidR="005D1421" w:rsidRPr="001E02C4" w14:paraId="7D59D3B1" w14:textId="77777777" w:rsidTr="00185839">
        <w:trPr>
          <w:trHeight w:val="265"/>
        </w:trPr>
        <w:tc>
          <w:tcPr>
            <w:tcW w:w="1828" w:type="dxa"/>
            <w:tcBorders>
              <w:top w:val="single" w:sz="4" w:space="0" w:color="000000"/>
              <w:left w:val="single" w:sz="4" w:space="0" w:color="000000"/>
              <w:bottom w:val="single" w:sz="4" w:space="0" w:color="000000"/>
              <w:right w:val="single" w:sz="4" w:space="0" w:color="000000"/>
            </w:tcBorders>
            <w:vAlign w:val="center"/>
          </w:tcPr>
          <w:p w14:paraId="0F45D7D2" w14:textId="77777777" w:rsidR="005D1421" w:rsidRPr="001E02C4" w:rsidRDefault="005D1421" w:rsidP="001E02C4">
            <w:pPr>
              <w:pStyle w:val="Default"/>
              <w:jc w:val="both"/>
              <w:rPr>
                <w:sz w:val="22"/>
                <w:szCs w:val="22"/>
                <w:lang w:val="lv-LV"/>
              </w:rPr>
            </w:pPr>
            <w:r w:rsidRPr="001E02C4">
              <w:rPr>
                <w:sz w:val="22"/>
                <w:szCs w:val="22"/>
                <w:lang w:val="lv-LV"/>
              </w:rPr>
              <w:t>Nav zināmi</w:t>
            </w:r>
          </w:p>
        </w:tc>
        <w:tc>
          <w:tcPr>
            <w:tcW w:w="7472" w:type="dxa"/>
            <w:tcBorders>
              <w:top w:val="single" w:sz="4" w:space="0" w:color="000000"/>
              <w:left w:val="single" w:sz="4" w:space="0" w:color="000000"/>
              <w:bottom w:val="single" w:sz="4" w:space="0" w:color="000000"/>
              <w:right w:val="single" w:sz="4" w:space="0" w:color="000000"/>
            </w:tcBorders>
            <w:vAlign w:val="center"/>
          </w:tcPr>
          <w:p w14:paraId="05753AB5" w14:textId="77777777" w:rsidR="005D1421" w:rsidRPr="001E02C4" w:rsidRDefault="005D1421" w:rsidP="001E02C4">
            <w:pPr>
              <w:pStyle w:val="Default"/>
              <w:jc w:val="both"/>
              <w:rPr>
                <w:sz w:val="22"/>
                <w:szCs w:val="22"/>
                <w:lang w:val="lv-LV"/>
              </w:rPr>
            </w:pPr>
            <w:r w:rsidRPr="001E02C4">
              <w:rPr>
                <w:sz w:val="22"/>
                <w:szCs w:val="22"/>
                <w:lang w:val="lv-LV"/>
              </w:rPr>
              <w:t>sastopamības biežumu nevar noteikt pēc pieejamajiem datiem</w:t>
            </w:r>
          </w:p>
        </w:tc>
      </w:tr>
    </w:tbl>
    <w:p w14:paraId="7A1B385D" w14:textId="77777777" w:rsidR="005D1421" w:rsidRPr="001E02C4" w:rsidRDefault="005D1421" w:rsidP="001E02C4">
      <w:pPr>
        <w:pStyle w:val="Default"/>
        <w:jc w:val="both"/>
        <w:rPr>
          <w:sz w:val="22"/>
          <w:szCs w:val="22"/>
          <w:lang w:val="lv-LV"/>
        </w:rPr>
      </w:pPr>
    </w:p>
    <w:p w14:paraId="014E4CC9" w14:textId="77777777" w:rsidR="005D1421" w:rsidRPr="001E02C4" w:rsidRDefault="005D1421" w:rsidP="001E02C4">
      <w:pPr>
        <w:pStyle w:val="CM6"/>
        <w:spacing w:after="0"/>
        <w:jc w:val="both"/>
        <w:rPr>
          <w:color w:val="000000"/>
          <w:sz w:val="22"/>
          <w:szCs w:val="22"/>
          <w:u w:val="single"/>
          <w:lang w:val="lv-LV"/>
        </w:rPr>
      </w:pPr>
      <w:r w:rsidRPr="001E02C4">
        <w:rPr>
          <w:color w:val="000000"/>
          <w:sz w:val="22"/>
          <w:szCs w:val="22"/>
          <w:u w:val="single"/>
          <w:lang w:val="lv-LV"/>
        </w:rPr>
        <w:t>Iespējamas sekojošas blakusparādības:</w:t>
      </w:r>
    </w:p>
    <w:p w14:paraId="33E47E62" w14:textId="77777777" w:rsidR="003970FA" w:rsidRPr="001E02C4" w:rsidRDefault="003970FA" w:rsidP="001E02C4">
      <w:pPr>
        <w:pStyle w:val="CM2"/>
        <w:spacing w:line="240" w:lineRule="auto"/>
        <w:jc w:val="both"/>
        <w:rPr>
          <w:i/>
          <w:color w:val="000000"/>
          <w:sz w:val="22"/>
          <w:szCs w:val="22"/>
          <w:lang w:val="lv-LV"/>
        </w:rPr>
      </w:pPr>
      <w:r w:rsidRPr="001E02C4">
        <w:rPr>
          <w:i/>
          <w:color w:val="000000"/>
          <w:sz w:val="22"/>
          <w:szCs w:val="22"/>
          <w:lang w:val="lv-LV"/>
        </w:rPr>
        <w:t>Asins un limfātiskās sistēmas traucējumi</w:t>
      </w:r>
    </w:p>
    <w:p w14:paraId="5FD13464"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 xml:space="preserve">Ļoti reti: </w:t>
      </w:r>
      <w:r w:rsidR="00CB681F" w:rsidRPr="001E02C4">
        <w:rPr>
          <w:color w:val="000000"/>
          <w:sz w:val="22"/>
          <w:szCs w:val="22"/>
          <w:lang w:val="lv-LV"/>
        </w:rPr>
        <w:t xml:space="preserve">izmaiņas </w:t>
      </w:r>
      <w:r w:rsidRPr="001E02C4">
        <w:rPr>
          <w:color w:val="000000"/>
          <w:sz w:val="22"/>
          <w:szCs w:val="22"/>
          <w:lang w:val="lv-LV"/>
        </w:rPr>
        <w:t>asinsainā, piemēram, samazināts balto asins šūnu skaits (leikopēnija, neitropēnija, agranulocitoze), samazināts trombocītu skaits asinīs (</w:t>
      </w:r>
      <w:proofErr w:type="spellStart"/>
      <w:r w:rsidRPr="001E02C4">
        <w:rPr>
          <w:color w:val="000000"/>
          <w:sz w:val="22"/>
          <w:szCs w:val="22"/>
          <w:lang w:val="lv-LV"/>
        </w:rPr>
        <w:t>trombocitopēnija</w:t>
      </w:r>
      <w:proofErr w:type="spellEnd"/>
      <w:r w:rsidRPr="001E02C4">
        <w:rPr>
          <w:color w:val="000000"/>
          <w:sz w:val="22"/>
          <w:szCs w:val="22"/>
          <w:lang w:val="lv-LV"/>
        </w:rPr>
        <w:t xml:space="preserve">, </w:t>
      </w:r>
      <w:proofErr w:type="spellStart"/>
      <w:r w:rsidRPr="001E02C4">
        <w:rPr>
          <w:color w:val="000000"/>
          <w:sz w:val="22"/>
          <w:szCs w:val="22"/>
          <w:lang w:val="lv-LV"/>
        </w:rPr>
        <w:t>trombocitopēniska</w:t>
      </w:r>
      <w:proofErr w:type="spellEnd"/>
      <w:r w:rsidRPr="001E02C4">
        <w:rPr>
          <w:color w:val="000000"/>
          <w:sz w:val="22"/>
          <w:szCs w:val="22"/>
          <w:lang w:val="lv-LV"/>
        </w:rPr>
        <w:t xml:space="preserve"> purpura), visu asins šūnu skaita samazināšanās (pancitopēnija), samazināta asins šūnu veidošanās kaulu smadzenēs (aplastiska anēmija) un lielu devu lietošanas gadījumā iespējama neliela </w:t>
      </w:r>
      <w:proofErr w:type="spellStart"/>
      <w:r w:rsidRPr="001E02C4">
        <w:rPr>
          <w:color w:val="000000"/>
          <w:sz w:val="22"/>
          <w:szCs w:val="22"/>
          <w:lang w:val="lv-LV"/>
        </w:rPr>
        <w:t>methemoglobīna</w:t>
      </w:r>
      <w:proofErr w:type="spellEnd"/>
      <w:r w:rsidRPr="001E02C4">
        <w:rPr>
          <w:color w:val="000000"/>
          <w:sz w:val="22"/>
          <w:szCs w:val="22"/>
          <w:lang w:val="lv-LV"/>
        </w:rPr>
        <w:t xml:space="preserve"> veidošanās, kas maina asins nokrāsu un var izraisīt skābekļa trūkumu audos.</w:t>
      </w:r>
    </w:p>
    <w:p w14:paraId="77D3CDE8" w14:textId="77777777" w:rsidR="003970FA" w:rsidRPr="001E02C4" w:rsidRDefault="003970FA" w:rsidP="001E02C4">
      <w:pPr>
        <w:pStyle w:val="Default"/>
        <w:jc w:val="both"/>
        <w:rPr>
          <w:sz w:val="22"/>
          <w:szCs w:val="22"/>
          <w:lang w:val="lv-LV"/>
        </w:rPr>
      </w:pPr>
    </w:p>
    <w:p w14:paraId="138F4342" w14:textId="77777777" w:rsidR="003970FA" w:rsidRPr="001E02C4" w:rsidRDefault="003970FA" w:rsidP="001E02C4">
      <w:pPr>
        <w:pStyle w:val="Default"/>
        <w:jc w:val="both"/>
        <w:rPr>
          <w:i/>
          <w:sz w:val="22"/>
          <w:szCs w:val="22"/>
          <w:lang w:val="lv-LV"/>
        </w:rPr>
      </w:pPr>
      <w:r w:rsidRPr="001E02C4">
        <w:rPr>
          <w:i/>
          <w:sz w:val="22"/>
          <w:szCs w:val="22"/>
          <w:lang w:val="lv-LV"/>
        </w:rPr>
        <w:t>Imūnās sistēmas traucējumi</w:t>
      </w:r>
    </w:p>
    <w:p w14:paraId="7A13E5C2"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 xml:space="preserve">Ļoti reti: </w:t>
      </w:r>
      <w:r w:rsidR="00CB681F" w:rsidRPr="001E02C4">
        <w:rPr>
          <w:color w:val="000000"/>
          <w:sz w:val="22"/>
          <w:szCs w:val="22"/>
          <w:lang w:val="lv-LV"/>
        </w:rPr>
        <w:t xml:space="preserve">aktīvā </w:t>
      </w:r>
      <w:r w:rsidRPr="001E02C4">
        <w:rPr>
          <w:color w:val="000000"/>
          <w:sz w:val="22"/>
          <w:szCs w:val="22"/>
          <w:lang w:val="lv-LV"/>
        </w:rPr>
        <w:t>viela paracetamols var izraisīt smagas paaugstinātas jutības reakcijas (angioneirotisko tūsku, elpas trūkumu, svīšanu, sliktu dūšu, hipotensiju, kas var progresēt līdz asinsrites mazspējai un anafilaktiskam šokam).</w:t>
      </w:r>
    </w:p>
    <w:p w14:paraId="686238D0"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Nav zinām</w:t>
      </w:r>
      <w:r w:rsidRPr="001E02C4">
        <w:rPr>
          <w:iCs/>
          <w:color w:val="000000"/>
          <w:sz w:val="22"/>
          <w:szCs w:val="22"/>
          <w:lang w:val="lv-LV"/>
        </w:rPr>
        <w:t>i</w:t>
      </w:r>
      <w:r w:rsidRPr="001E02C4">
        <w:rPr>
          <w:color w:val="000000"/>
          <w:sz w:val="22"/>
          <w:szCs w:val="22"/>
          <w:lang w:val="lv-LV"/>
        </w:rPr>
        <w:t xml:space="preserve">: </w:t>
      </w:r>
      <w:r w:rsidR="00FE5034" w:rsidRPr="001E02C4">
        <w:rPr>
          <w:color w:val="000000"/>
          <w:sz w:val="22"/>
          <w:szCs w:val="22"/>
          <w:lang w:val="lv-LV"/>
        </w:rPr>
        <w:t xml:space="preserve">īslaicīgas </w:t>
      </w:r>
      <w:proofErr w:type="spellStart"/>
      <w:r w:rsidRPr="001E02C4">
        <w:rPr>
          <w:color w:val="000000"/>
          <w:sz w:val="22"/>
          <w:szCs w:val="22"/>
          <w:lang w:val="lv-LV"/>
        </w:rPr>
        <w:t>Grippostad</w:t>
      </w:r>
      <w:proofErr w:type="spellEnd"/>
      <w:r w:rsidRPr="001E02C4">
        <w:rPr>
          <w:color w:val="000000"/>
          <w:sz w:val="22"/>
          <w:szCs w:val="22"/>
          <w:lang w:val="lv-LV"/>
        </w:rPr>
        <w:t xml:space="preserve"> C lietošanas gadījumā atsevišķos gadījumos novērotas ādas reakcijas ar čulgām (piemēram, Stīvensa – Džonsona sindroms un Laiela sindroms).</w:t>
      </w:r>
    </w:p>
    <w:p w14:paraId="1B2A6ECA" w14:textId="77777777" w:rsidR="003970FA" w:rsidRPr="001E02C4" w:rsidRDefault="003970FA" w:rsidP="001E02C4">
      <w:pPr>
        <w:pStyle w:val="Default"/>
        <w:jc w:val="both"/>
        <w:rPr>
          <w:sz w:val="22"/>
          <w:szCs w:val="22"/>
          <w:lang w:val="lv-LV"/>
        </w:rPr>
      </w:pPr>
    </w:p>
    <w:p w14:paraId="45E8EC16" w14:textId="77777777" w:rsidR="003970FA" w:rsidRPr="001E02C4" w:rsidRDefault="003970FA" w:rsidP="001E02C4">
      <w:pPr>
        <w:pStyle w:val="Default"/>
        <w:jc w:val="both"/>
        <w:rPr>
          <w:i/>
          <w:sz w:val="22"/>
          <w:szCs w:val="22"/>
          <w:lang w:val="lv-LV"/>
        </w:rPr>
      </w:pPr>
      <w:r w:rsidRPr="001E02C4">
        <w:rPr>
          <w:bCs/>
          <w:i/>
          <w:iCs/>
          <w:sz w:val="22"/>
          <w:szCs w:val="22"/>
          <w:lang w:val="lv-LV"/>
        </w:rPr>
        <w:t>Vielmaiņas un uztures traucējumi</w:t>
      </w:r>
    </w:p>
    <w:p w14:paraId="13B5E462" w14:textId="77777777" w:rsidR="003970FA" w:rsidRPr="001E02C4" w:rsidRDefault="003970FA" w:rsidP="001E02C4">
      <w:pPr>
        <w:pStyle w:val="CM7"/>
        <w:spacing w:after="0"/>
        <w:jc w:val="both"/>
        <w:rPr>
          <w:color w:val="000000"/>
          <w:sz w:val="22"/>
          <w:szCs w:val="22"/>
          <w:lang w:val="lv-LV"/>
        </w:rPr>
      </w:pPr>
      <w:r w:rsidRPr="001E02C4">
        <w:rPr>
          <w:iCs/>
          <w:color w:val="000000"/>
          <w:sz w:val="22"/>
          <w:szCs w:val="22"/>
          <w:lang w:val="lv-LV"/>
        </w:rPr>
        <w:t>Ļoti reti</w:t>
      </w:r>
      <w:r w:rsidRPr="001E02C4">
        <w:rPr>
          <w:color w:val="000000"/>
          <w:sz w:val="22"/>
          <w:szCs w:val="22"/>
          <w:lang w:val="lv-LV"/>
        </w:rPr>
        <w:t xml:space="preserve">: </w:t>
      </w:r>
      <w:r w:rsidR="00FE5034" w:rsidRPr="001E02C4">
        <w:rPr>
          <w:color w:val="000000"/>
          <w:sz w:val="22"/>
          <w:szCs w:val="22"/>
          <w:lang w:val="lv-LV"/>
        </w:rPr>
        <w:t xml:space="preserve">palielināta </w:t>
      </w:r>
      <w:r w:rsidRPr="001E02C4">
        <w:rPr>
          <w:color w:val="000000"/>
          <w:sz w:val="22"/>
          <w:szCs w:val="22"/>
          <w:lang w:val="lv-LV"/>
        </w:rPr>
        <w:t>apetīte.</w:t>
      </w:r>
    </w:p>
    <w:p w14:paraId="440735A7" w14:textId="77777777" w:rsidR="003970FA" w:rsidRPr="001E02C4" w:rsidRDefault="003970FA" w:rsidP="001E02C4">
      <w:pPr>
        <w:pStyle w:val="Default"/>
        <w:jc w:val="both"/>
        <w:rPr>
          <w:sz w:val="22"/>
          <w:szCs w:val="22"/>
          <w:lang w:val="lv-LV"/>
        </w:rPr>
      </w:pPr>
    </w:p>
    <w:p w14:paraId="63A22E65" w14:textId="77777777" w:rsidR="003970FA" w:rsidRPr="001E02C4" w:rsidRDefault="003970FA" w:rsidP="001E02C4">
      <w:pPr>
        <w:pStyle w:val="CM2"/>
        <w:spacing w:line="240" w:lineRule="auto"/>
        <w:jc w:val="both"/>
        <w:rPr>
          <w:i/>
          <w:color w:val="000000"/>
          <w:sz w:val="22"/>
          <w:szCs w:val="22"/>
          <w:lang w:val="lv-LV"/>
        </w:rPr>
      </w:pPr>
      <w:r w:rsidRPr="001E02C4">
        <w:rPr>
          <w:bCs/>
          <w:i/>
          <w:iCs/>
          <w:color w:val="000000"/>
          <w:sz w:val="22"/>
          <w:szCs w:val="22"/>
          <w:lang w:val="lv-LV"/>
        </w:rPr>
        <w:t>Psihiskie traucējumi</w:t>
      </w:r>
    </w:p>
    <w:p w14:paraId="5FDAB3A7" w14:textId="77777777" w:rsidR="003970FA" w:rsidRPr="001E02C4" w:rsidRDefault="003970FA" w:rsidP="001E02C4">
      <w:pPr>
        <w:pStyle w:val="CM7"/>
        <w:spacing w:after="0"/>
        <w:jc w:val="both"/>
        <w:rPr>
          <w:color w:val="000000"/>
          <w:sz w:val="22"/>
          <w:szCs w:val="22"/>
          <w:lang w:val="lv-LV"/>
        </w:rPr>
      </w:pPr>
      <w:r w:rsidRPr="001E02C4">
        <w:rPr>
          <w:iCs/>
          <w:color w:val="000000"/>
          <w:sz w:val="22"/>
          <w:szCs w:val="22"/>
          <w:lang w:val="lv-LV"/>
        </w:rPr>
        <w:t>Ļoti reti</w:t>
      </w:r>
      <w:r w:rsidRPr="001E02C4">
        <w:rPr>
          <w:color w:val="000000"/>
          <w:sz w:val="22"/>
          <w:szCs w:val="22"/>
          <w:lang w:val="lv-LV"/>
        </w:rPr>
        <w:t xml:space="preserve">: </w:t>
      </w:r>
      <w:r w:rsidR="00FE5034" w:rsidRPr="001E02C4">
        <w:rPr>
          <w:color w:val="000000"/>
          <w:sz w:val="22"/>
          <w:szCs w:val="22"/>
          <w:lang w:val="lv-LV"/>
        </w:rPr>
        <w:t xml:space="preserve">psihotiskas </w:t>
      </w:r>
      <w:r w:rsidRPr="001E02C4">
        <w:rPr>
          <w:color w:val="000000"/>
          <w:sz w:val="22"/>
          <w:szCs w:val="22"/>
          <w:lang w:val="lv-LV"/>
        </w:rPr>
        <w:t>reakcijas.</w:t>
      </w:r>
    </w:p>
    <w:p w14:paraId="642AFB23" w14:textId="77777777" w:rsidR="003970FA" w:rsidRPr="001E02C4" w:rsidRDefault="003970FA" w:rsidP="001E02C4">
      <w:pPr>
        <w:pStyle w:val="CM7"/>
        <w:spacing w:after="0"/>
        <w:jc w:val="both"/>
        <w:rPr>
          <w:color w:val="000000"/>
          <w:sz w:val="22"/>
          <w:szCs w:val="22"/>
          <w:lang w:val="lv-LV"/>
        </w:rPr>
      </w:pPr>
      <w:r w:rsidRPr="001E02C4">
        <w:rPr>
          <w:iCs/>
          <w:color w:val="000000"/>
          <w:sz w:val="22"/>
          <w:szCs w:val="22"/>
          <w:lang w:val="lv-LV"/>
        </w:rPr>
        <w:t>Nav zināmi</w:t>
      </w:r>
      <w:r w:rsidRPr="001E02C4">
        <w:rPr>
          <w:color w:val="000000"/>
          <w:sz w:val="22"/>
          <w:szCs w:val="22"/>
          <w:lang w:val="lv-LV"/>
        </w:rPr>
        <w:t xml:space="preserve">: </w:t>
      </w:r>
      <w:r w:rsidR="00FE5034" w:rsidRPr="001E02C4">
        <w:rPr>
          <w:color w:val="000000"/>
          <w:sz w:val="22"/>
          <w:szCs w:val="22"/>
          <w:lang w:val="lv-LV"/>
        </w:rPr>
        <w:t xml:space="preserve">iekšējs </w:t>
      </w:r>
      <w:r w:rsidRPr="001E02C4">
        <w:rPr>
          <w:color w:val="000000"/>
          <w:sz w:val="22"/>
          <w:szCs w:val="22"/>
          <w:lang w:val="lv-LV"/>
        </w:rPr>
        <w:t>nemiers, bezmiegs.</w:t>
      </w:r>
    </w:p>
    <w:p w14:paraId="5FF15603" w14:textId="77777777" w:rsidR="003970FA" w:rsidRPr="001E02C4" w:rsidRDefault="003970FA" w:rsidP="001E02C4">
      <w:pPr>
        <w:pStyle w:val="Default"/>
        <w:jc w:val="both"/>
        <w:rPr>
          <w:sz w:val="22"/>
          <w:szCs w:val="22"/>
          <w:lang w:val="lv-LV"/>
        </w:rPr>
      </w:pPr>
    </w:p>
    <w:p w14:paraId="487DAB4C" w14:textId="77777777" w:rsidR="003970FA" w:rsidRPr="001E02C4" w:rsidRDefault="003970FA" w:rsidP="001E02C4">
      <w:pPr>
        <w:pStyle w:val="CM2"/>
        <w:spacing w:line="240" w:lineRule="auto"/>
        <w:jc w:val="both"/>
        <w:rPr>
          <w:i/>
          <w:color w:val="000000"/>
          <w:sz w:val="22"/>
          <w:szCs w:val="22"/>
          <w:lang w:val="lv-LV"/>
        </w:rPr>
      </w:pPr>
      <w:r w:rsidRPr="001E02C4">
        <w:rPr>
          <w:bCs/>
          <w:i/>
          <w:iCs/>
          <w:color w:val="000000"/>
          <w:sz w:val="22"/>
          <w:szCs w:val="22"/>
          <w:lang w:val="lv-LV"/>
        </w:rPr>
        <w:t>Nervu sistēmas traucējumi</w:t>
      </w:r>
    </w:p>
    <w:p w14:paraId="18216644" w14:textId="77777777" w:rsidR="003970FA" w:rsidRPr="001E02C4" w:rsidRDefault="003970FA" w:rsidP="001E02C4">
      <w:pPr>
        <w:pStyle w:val="CM7"/>
        <w:spacing w:after="0"/>
        <w:jc w:val="both"/>
        <w:rPr>
          <w:color w:val="000000"/>
          <w:sz w:val="22"/>
          <w:szCs w:val="22"/>
          <w:lang w:val="lv-LV"/>
        </w:rPr>
      </w:pPr>
      <w:r w:rsidRPr="001E02C4">
        <w:rPr>
          <w:iCs/>
          <w:color w:val="000000"/>
          <w:sz w:val="22"/>
          <w:szCs w:val="22"/>
          <w:lang w:val="lv-LV"/>
        </w:rPr>
        <w:t>Ļoti reti</w:t>
      </w:r>
      <w:r w:rsidRPr="001E02C4">
        <w:rPr>
          <w:color w:val="000000"/>
          <w:sz w:val="22"/>
          <w:szCs w:val="22"/>
          <w:lang w:val="lv-LV"/>
        </w:rPr>
        <w:t xml:space="preserve">: </w:t>
      </w:r>
      <w:r w:rsidR="00FE5034" w:rsidRPr="001E02C4">
        <w:rPr>
          <w:color w:val="000000"/>
          <w:sz w:val="22"/>
          <w:szCs w:val="22"/>
          <w:lang w:val="lv-LV"/>
        </w:rPr>
        <w:t xml:space="preserve">nekontrolētas </w:t>
      </w:r>
      <w:r w:rsidRPr="001E02C4">
        <w:rPr>
          <w:color w:val="000000"/>
          <w:sz w:val="22"/>
          <w:szCs w:val="22"/>
          <w:lang w:val="lv-LV"/>
        </w:rPr>
        <w:t>kustības (diskinēzija).</w:t>
      </w:r>
    </w:p>
    <w:p w14:paraId="545D0882" w14:textId="77777777" w:rsidR="003970FA" w:rsidRPr="001E02C4" w:rsidRDefault="003970FA" w:rsidP="001E02C4">
      <w:pPr>
        <w:pStyle w:val="CM7"/>
        <w:spacing w:after="0"/>
        <w:jc w:val="both"/>
        <w:rPr>
          <w:color w:val="000000"/>
          <w:sz w:val="22"/>
          <w:szCs w:val="22"/>
          <w:lang w:val="lv-LV"/>
        </w:rPr>
      </w:pPr>
      <w:r w:rsidRPr="001E02C4">
        <w:rPr>
          <w:iCs/>
          <w:color w:val="000000"/>
          <w:sz w:val="22"/>
          <w:szCs w:val="22"/>
          <w:lang w:val="lv-LV"/>
        </w:rPr>
        <w:t>Nav zināmi</w:t>
      </w:r>
      <w:r w:rsidRPr="001E02C4">
        <w:rPr>
          <w:color w:val="000000"/>
          <w:sz w:val="22"/>
          <w:szCs w:val="22"/>
          <w:lang w:val="lv-LV"/>
        </w:rPr>
        <w:t xml:space="preserve">: </w:t>
      </w:r>
      <w:r w:rsidR="00BC7865" w:rsidRPr="001E02C4">
        <w:rPr>
          <w:color w:val="000000"/>
          <w:sz w:val="22"/>
          <w:szCs w:val="22"/>
          <w:lang w:val="lv-LV"/>
        </w:rPr>
        <w:t>n</w:t>
      </w:r>
      <w:r w:rsidRPr="001E02C4">
        <w:rPr>
          <w:color w:val="000000"/>
          <w:sz w:val="22"/>
          <w:szCs w:val="22"/>
          <w:lang w:val="lv-LV"/>
        </w:rPr>
        <w:t>ogurums, miegainums.</w:t>
      </w:r>
    </w:p>
    <w:p w14:paraId="101C39D9" w14:textId="77777777" w:rsidR="003970FA" w:rsidRPr="001E02C4" w:rsidRDefault="003970FA" w:rsidP="001E02C4">
      <w:pPr>
        <w:pStyle w:val="Default"/>
        <w:jc w:val="both"/>
        <w:rPr>
          <w:sz w:val="22"/>
          <w:szCs w:val="22"/>
          <w:lang w:val="lv-LV"/>
        </w:rPr>
      </w:pPr>
    </w:p>
    <w:p w14:paraId="25E3EC69" w14:textId="77777777" w:rsidR="003970FA" w:rsidRPr="001E02C4" w:rsidRDefault="003970FA" w:rsidP="001E02C4">
      <w:pPr>
        <w:pStyle w:val="CM2"/>
        <w:spacing w:line="240" w:lineRule="auto"/>
        <w:jc w:val="both"/>
        <w:rPr>
          <w:i/>
          <w:color w:val="000000"/>
          <w:sz w:val="22"/>
          <w:szCs w:val="22"/>
          <w:lang w:val="lv-LV"/>
        </w:rPr>
      </w:pPr>
      <w:r w:rsidRPr="001E02C4">
        <w:rPr>
          <w:i/>
          <w:color w:val="000000"/>
          <w:sz w:val="22"/>
          <w:szCs w:val="22"/>
          <w:lang w:val="lv-LV"/>
        </w:rPr>
        <w:t>Acu bojājumi</w:t>
      </w:r>
    </w:p>
    <w:p w14:paraId="33F142ED"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 xml:space="preserve">Ļoti reti: </w:t>
      </w:r>
      <w:r w:rsidR="00FE5034" w:rsidRPr="001E02C4">
        <w:rPr>
          <w:color w:val="000000"/>
          <w:sz w:val="22"/>
          <w:szCs w:val="22"/>
          <w:lang w:val="lv-LV"/>
        </w:rPr>
        <w:t xml:space="preserve">glaukoma </w:t>
      </w:r>
      <w:r w:rsidRPr="001E02C4">
        <w:rPr>
          <w:color w:val="000000"/>
          <w:sz w:val="22"/>
          <w:szCs w:val="22"/>
          <w:lang w:val="lv-LV"/>
        </w:rPr>
        <w:t>(slēgta kakta glaukoma – acu slimība ar palielinātu acs iekšējo spiedienu) un/vai redzes traucējumi.</w:t>
      </w:r>
    </w:p>
    <w:p w14:paraId="49A13C37" w14:textId="77777777" w:rsidR="003970FA" w:rsidRPr="001E02C4" w:rsidRDefault="003970FA" w:rsidP="001E02C4">
      <w:pPr>
        <w:pStyle w:val="Default"/>
        <w:jc w:val="both"/>
        <w:rPr>
          <w:sz w:val="22"/>
          <w:szCs w:val="22"/>
          <w:lang w:val="lv-LV"/>
        </w:rPr>
      </w:pPr>
    </w:p>
    <w:p w14:paraId="498FD3B6" w14:textId="77777777" w:rsidR="003970FA" w:rsidRPr="001E02C4" w:rsidRDefault="003970FA" w:rsidP="001E02C4">
      <w:pPr>
        <w:pStyle w:val="CM2"/>
        <w:spacing w:line="240" w:lineRule="auto"/>
        <w:jc w:val="both"/>
        <w:rPr>
          <w:i/>
          <w:color w:val="000000"/>
          <w:sz w:val="22"/>
          <w:szCs w:val="22"/>
          <w:lang w:val="lv-LV"/>
        </w:rPr>
      </w:pPr>
      <w:r w:rsidRPr="001E02C4">
        <w:rPr>
          <w:i/>
          <w:color w:val="000000"/>
          <w:sz w:val="22"/>
          <w:szCs w:val="22"/>
          <w:lang w:val="lv-LV"/>
        </w:rPr>
        <w:t>Sirds funkcijas traucējumi</w:t>
      </w:r>
    </w:p>
    <w:p w14:paraId="2DB9BCC4" w14:textId="77777777" w:rsidR="003970FA" w:rsidRPr="001E02C4" w:rsidRDefault="003970FA" w:rsidP="001E02C4">
      <w:pPr>
        <w:pStyle w:val="CM7"/>
        <w:spacing w:after="0"/>
        <w:jc w:val="both"/>
        <w:rPr>
          <w:color w:val="000000"/>
          <w:sz w:val="22"/>
          <w:szCs w:val="22"/>
          <w:lang w:val="lv-LV"/>
        </w:rPr>
      </w:pPr>
      <w:r w:rsidRPr="001E02C4">
        <w:rPr>
          <w:iCs/>
          <w:color w:val="000000"/>
          <w:sz w:val="22"/>
          <w:szCs w:val="22"/>
          <w:lang w:val="lv-LV"/>
        </w:rPr>
        <w:t>Nav zināmi</w:t>
      </w:r>
      <w:r w:rsidRPr="001E02C4">
        <w:rPr>
          <w:color w:val="000000"/>
          <w:sz w:val="22"/>
          <w:szCs w:val="22"/>
          <w:lang w:val="lv-LV"/>
        </w:rPr>
        <w:t xml:space="preserve">: </w:t>
      </w:r>
      <w:r w:rsidR="00FE5034" w:rsidRPr="001E02C4">
        <w:rPr>
          <w:color w:val="000000"/>
          <w:sz w:val="22"/>
          <w:szCs w:val="22"/>
          <w:lang w:val="lv-LV"/>
        </w:rPr>
        <w:t xml:space="preserve">neregulāra </w:t>
      </w:r>
      <w:r w:rsidRPr="001E02C4">
        <w:rPr>
          <w:color w:val="000000"/>
          <w:sz w:val="22"/>
          <w:szCs w:val="22"/>
          <w:lang w:val="lv-LV"/>
        </w:rPr>
        <w:t>sirdsdarbība (sirds aritmijas), piemēram, paātrināta sirdsdarbība (tahikardija).</w:t>
      </w:r>
    </w:p>
    <w:p w14:paraId="498B8844" w14:textId="77777777" w:rsidR="003970FA" w:rsidRPr="001E02C4" w:rsidRDefault="003970FA" w:rsidP="001E02C4">
      <w:pPr>
        <w:pStyle w:val="Default"/>
        <w:jc w:val="both"/>
        <w:rPr>
          <w:sz w:val="22"/>
          <w:szCs w:val="22"/>
          <w:lang w:val="lv-LV"/>
        </w:rPr>
      </w:pPr>
    </w:p>
    <w:p w14:paraId="08F7631C" w14:textId="77777777" w:rsidR="003970FA" w:rsidRPr="001E02C4" w:rsidRDefault="003970FA" w:rsidP="001E02C4">
      <w:pPr>
        <w:pStyle w:val="CM2"/>
        <w:spacing w:line="240" w:lineRule="auto"/>
        <w:jc w:val="both"/>
        <w:rPr>
          <w:i/>
          <w:color w:val="000000"/>
          <w:sz w:val="22"/>
          <w:szCs w:val="22"/>
          <w:lang w:val="lv-LV"/>
        </w:rPr>
      </w:pPr>
      <w:r w:rsidRPr="001E02C4">
        <w:rPr>
          <w:i/>
          <w:color w:val="000000"/>
          <w:sz w:val="22"/>
          <w:szCs w:val="22"/>
          <w:lang w:val="lv-LV"/>
        </w:rPr>
        <w:t>Elpošanas sistēmas traucējumi, krūšu kurvja un videnes slimības</w:t>
      </w:r>
    </w:p>
    <w:p w14:paraId="15A1EAD0"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Ļoti reti: predisponētiem pacientiem paracetamols var izraisīt elpceļu muskulatūras krampjus (bronhospazmas) (analgētiska astma).</w:t>
      </w:r>
    </w:p>
    <w:p w14:paraId="7FB9E588" w14:textId="77777777" w:rsidR="003970FA" w:rsidRPr="001E02C4" w:rsidRDefault="003970FA" w:rsidP="001E02C4">
      <w:pPr>
        <w:pStyle w:val="Default"/>
        <w:jc w:val="both"/>
        <w:rPr>
          <w:sz w:val="22"/>
          <w:szCs w:val="22"/>
          <w:lang w:val="lv-LV"/>
        </w:rPr>
      </w:pPr>
    </w:p>
    <w:p w14:paraId="19A7868C" w14:textId="77777777" w:rsidR="003970FA" w:rsidRPr="001E02C4" w:rsidRDefault="003970FA" w:rsidP="001E02C4">
      <w:pPr>
        <w:pStyle w:val="CM2"/>
        <w:spacing w:line="240" w:lineRule="auto"/>
        <w:jc w:val="both"/>
        <w:rPr>
          <w:i/>
          <w:color w:val="000000"/>
          <w:sz w:val="22"/>
          <w:szCs w:val="22"/>
          <w:lang w:val="lv-LV"/>
        </w:rPr>
      </w:pPr>
      <w:r w:rsidRPr="001E02C4">
        <w:rPr>
          <w:i/>
          <w:color w:val="000000"/>
          <w:sz w:val="22"/>
          <w:szCs w:val="22"/>
          <w:lang w:val="lv-LV"/>
        </w:rPr>
        <w:t>Kuņģa-zarnu trakta traucējumi</w:t>
      </w:r>
    </w:p>
    <w:p w14:paraId="4AE17151"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 xml:space="preserve">Bieži: </w:t>
      </w:r>
      <w:r w:rsidR="00FE5034" w:rsidRPr="001E02C4">
        <w:rPr>
          <w:color w:val="000000"/>
          <w:sz w:val="22"/>
          <w:szCs w:val="22"/>
          <w:lang w:val="lv-LV"/>
        </w:rPr>
        <w:t xml:space="preserve">sausuma </w:t>
      </w:r>
      <w:r w:rsidRPr="001E02C4">
        <w:rPr>
          <w:color w:val="000000"/>
          <w:sz w:val="22"/>
          <w:szCs w:val="22"/>
          <w:lang w:val="lv-LV"/>
        </w:rPr>
        <w:t>sajūta mutē.</w:t>
      </w:r>
    </w:p>
    <w:p w14:paraId="45C4FCB4"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 xml:space="preserve">Ļoti reti: </w:t>
      </w:r>
      <w:r w:rsidR="00FE5034" w:rsidRPr="001E02C4">
        <w:rPr>
          <w:color w:val="000000"/>
          <w:sz w:val="22"/>
          <w:szCs w:val="22"/>
          <w:lang w:val="lv-LV"/>
        </w:rPr>
        <w:t xml:space="preserve">kuņģa </w:t>
      </w:r>
      <w:r w:rsidRPr="001E02C4">
        <w:rPr>
          <w:color w:val="000000"/>
          <w:sz w:val="22"/>
          <w:szCs w:val="22"/>
          <w:lang w:val="lv-LV"/>
        </w:rPr>
        <w:t>– zarnu trakta traucējumi.</w:t>
      </w:r>
    </w:p>
    <w:p w14:paraId="311F5BC9" w14:textId="77777777" w:rsidR="003970FA" w:rsidRPr="001E02C4" w:rsidRDefault="003970FA" w:rsidP="001E02C4">
      <w:pPr>
        <w:pStyle w:val="Default"/>
        <w:jc w:val="both"/>
        <w:rPr>
          <w:sz w:val="22"/>
          <w:szCs w:val="22"/>
          <w:lang w:val="lv-LV"/>
        </w:rPr>
      </w:pPr>
    </w:p>
    <w:p w14:paraId="1B10F20F" w14:textId="77777777" w:rsidR="003970FA" w:rsidRPr="001E02C4" w:rsidRDefault="003970FA" w:rsidP="001E02C4">
      <w:pPr>
        <w:pStyle w:val="Default"/>
        <w:jc w:val="both"/>
        <w:rPr>
          <w:i/>
          <w:sz w:val="22"/>
          <w:szCs w:val="22"/>
          <w:lang w:val="lv-LV"/>
        </w:rPr>
      </w:pPr>
      <w:r w:rsidRPr="001E02C4">
        <w:rPr>
          <w:i/>
          <w:sz w:val="22"/>
          <w:szCs w:val="22"/>
          <w:lang w:val="lv-LV"/>
        </w:rPr>
        <w:t>Aknu un/vai žults izvades sistēmas traucējumi</w:t>
      </w:r>
    </w:p>
    <w:p w14:paraId="7422DA3A"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 xml:space="preserve">Reti: </w:t>
      </w:r>
      <w:r w:rsidR="00FE5034" w:rsidRPr="001E02C4">
        <w:rPr>
          <w:color w:val="000000"/>
          <w:sz w:val="22"/>
          <w:szCs w:val="22"/>
          <w:lang w:val="lv-LV"/>
        </w:rPr>
        <w:t xml:space="preserve">paaugstināts </w:t>
      </w:r>
      <w:r w:rsidRPr="001E02C4">
        <w:rPr>
          <w:color w:val="000000"/>
          <w:sz w:val="22"/>
          <w:szCs w:val="22"/>
          <w:lang w:val="lv-LV"/>
        </w:rPr>
        <w:t>aknu rādītāju (transamināžu) līmenis.</w:t>
      </w:r>
    </w:p>
    <w:p w14:paraId="781AC66C"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 xml:space="preserve">Ļoti reti: </w:t>
      </w:r>
      <w:r w:rsidR="00FE5034" w:rsidRPr="001E02C4">
        <w:rPr>
          <w:color w:val="000000"/>
          <w:sz w:val="22"/>
          <w:szCs w:val="22"/>
          <w:lang w:val="lv-LV"/>
        </w:rPr>
        <w:t xml:space="preserve">ilgstoši </w:t>
      </w:r>
      <w:r w:rsidRPr="001E02C4">
        <w:rPr>
          <w:color w:val="000000"/>
          <w:sz w:val="22"/>
          <w:szCs w:val="22"/>
          <w:lang w:val="lv-LV"/>
        </w:rPr>
        <w:t>lietojot lielas devas vai arī pārdozēšanas gadījumā iespējami aknu bojājumi.</w:t>
      </w:r>
    </w:p>
    <w:p w14:paraId="363B180B" w14:textId="77777777" w:rsidR="003970FA" w:rsidRPr="001E02C4" w:rsidRDefault="003970FA" w:rsidP="001E02C4">
      <w:pPr>
        <w:pStyle w:val="Default"/>
        <w:jc w:val="both"/>
        <w:rPr>
          <w:sz w:val="22"/>
          <w:szCs w:val="22"/>
          <w:lang w:val="lv-LV"/>
        </w:rPr>
      </w:pPr>
    </w:p>
    <w:p w14:paraId="14162CC0" w14:textId="77777777" w:rsidR="003970FA" w:rsidRPr="001E02C4" w:rsidRDefault="003970FA" w:rsidP="001E02C4">
      <w:pPr>
        <w:pStyle w:val="CM2"/>
        <w:spacing w:line="240" w:lineRule="auto"/>
        <w:jc w:val="both"/>
        <w:rPr>
          <w:i/>
          <w:color w:val="000000"/>
          <w:sz w:val="22"/>
          <w:szCs w:val="22"/>
          <w:lang w:val="lv-LV"/>
        </w:rPr>
      </w:pPr>
      <w:r w:rsidRPr="001E02C4">
        <w:rPr>
          <w:bCs/>
          <w:i/>
          <w:iCs/>
          <w:color w:val="000000"/>
          <w:sz w:val="22"/>
          <w:szCs w:val="22"/>
          <w:lang w:val="lv-LV"/>
        </w:rPr>
        <w:t>Ādas un zemādas audu bojājumi</w:t>
      </w:r>
    </w:p>
    <w:p w14:paraId="31BF718E" w14:textId="77777777" w:rsidR="003970FA" w:rsidRPr="001E02C4" w:rsidRDefault="003970FA" w:rsidP="001E02C4">
      <w:pPr>
        <w:pStyle w:val="CM2"/>
        <w:spacing w:line="240" w:lineRule="auto"/>
        <w:jc w:val="both"/>
        <w:rPr>
          <w:color w:val="000000"/>
          <w:sz w:val="22"/>
          <w:szCs w:val="22"/>
          <w:lang w:val="lv-LV"/>
        </w:rPr>
      </w:pPr>
      <w:r w:rsidRPr="001E02C4">
        <w:rPr>
          <w:iCs/>
          <w:color w:val="000000"/>
          <w:sz w:val="22"/>
          <w:szCs w:val="22"/>
          <w:lang w:val="lv-LV"/>
        </w:rPr>
        <w:t>Retāk</w:t>
      </w:r>
      <w:r w:rsidRPr="001E02C4">
        <w:rPr>
          <w:color w:val="000000"/>
          <w:sz w:val="22"/>
          <w:szCs w:val="22"/>
          <w:lang w:val="lv-LV"/>
        </w:rPr>
        <w:t xml:space="preserve">: </w:t>
      </w:r>
      <w:r w:rsidR="00FE5034" w:rsidRPr="001E02C4">
        <w:rPr>
          <w:color w:val="000000"/>
          <w:sz w:val="22"/>
          <w:szCs w:val="22"/>
          <w:lang w:val="lv-LV"/>
        </w:rPr>
        <w:t xml:space="preserve">alerģiskas </w:t>
      </w:r>
      <w:r w:rsidRPr="001E02C4">
        <w:rPr>
          <w:color w:val="000000"/>
          <w:sz w:val="22"/>
          <w:szCs w:val="22"/>
          <w:lang w:val="lv-LV"/>
        </w:rPr>
        <w:t>reakcijas (parasti izsitumi vai nātrene), ko</w:t>
      </w:r>
      <w:r w:rsidR="00BD524B" w:rsidRPr="001E02C4">
        <w:rPr>
          <w:color w:val="000000"/>
          <w:sz w:val="22"/>
          <w:szCs w:val="22"/>
          <w:lang w:val="lv-LV"/>
        </w:rPr>
        <w:t>,</w:t>
      </w:r>
      <w:r w:rsidRPr="001E02C4">
        <w:rPr>
          <w:color w:val="000000"/>
          <w:sz w:val="22"/>
          <w:szCs w:val="22"/>
          <w:lang w:val="lv-LV"/>
        </w:rPr>
        <w:t xml:space="preserve"> iespējams</w:t>
      </w:r>
      <w:r w:rsidR="00BD524B" w:rsidRPr="001E02C4">
        <w:rPr>
          <w:color w:val="000000"/>
          <w:sz w:val="22"/>
          <w:szCs w:val="22"/>
          <w:lang w:val="lv-LV"/>
        </w:rPr>
        <w:t>,</w:t>
      </w:r>
      <w:r w:rsidRPr="001E02C4">
        <w:rPr>
          <w:color w:val="000000"/>
          <w:sz w:val="22"/>
          <w:szCs w:val="22"/>
          <w:lang w:val="lv-LV"/>
        </w:rPr>
        <w:t xml:space="preserve"> pavada paaugstināta ķermeņa temperatūra (zāļu izraisīts drudzis) un gļotādas bojājumi.</w:t>
      </w:r>
    </w:p>
    <w:p w14:paraId="18742A15" w14:textId="77777777" w:rsidR="003970FA" w:rsidRPr="001E02C4" w:rsidRDefault="003970FA" w:rsidP="001E02C4">
      <w:pPr>
        <w:pStyle w:val="EMEAEnBodyText"/>
        <w:spacing w:before="0" w:after="0"/>
        <w:rPr>
          <w:noProof/>
          <w:color w:val="000000"/>
          <w:szCs w:val="22"/>
          <w:lang w:val="lv-LV"/>
        </w:rPr>
      </w:pPr>
      <w:r w:rsidRPr="001E02C4">
        <w:rPr>
          <w:noProof/>
          <w:color w:val="000000"/>
          <w:szCs w:val="22"/>
          <w:lang w:val="lv-LV"/>
        </w:rPr>
        <w:t>Ļoti retos gadījumos ziņots par smagām ādas reakcijām.</w:t>
      </w:r>
    </w:p>
    <w:p w14:paraId="3B7F24C5" w14:textId="77777777" w:rsidR="003970FA" w:rsidRPr="001E02C4" w:rsidRDefault="003970FA" w:rsidP="001E02C4">
      <w:pPr>
        <w:pStyle w:val="Default"/>
        <w:jc w:val="both"/>
        <w:rPr>
          <w:sz w:val="22"/>
          <w:szCs w:val="22"/>
          <w:lang w:val="lv-LV"/>
        </w:rPr>
      </w:pPr>
    </w:p>
    <w:p w14:paraId="17B27BCD" w14:textId="77777777" w:rsidR="003970FA" w:rsidRPr="001E02C4" w:rsidRDefault="003970FA" w:rsidP="001E02C4">
      <w:pPr>
        <w:pStyle w:val="CM2"/>
        <w:spacing w:line="240" w:lineRule="auto"/>
        <w:jc w:val="both"/>
        <w:rPr>
          <w:i/>
          <w:color w:val="000000"/>
          <w:sz w:val="22"/>
          <w:szCs w:val="22"/>
          <w:lang w:val="lv-LV"/>
        </w:rPr>
      </w:pPr>
      <w:r w:rsidRPr="001E02C4">
        <w:rPr>
          <w:i/>
          <w:color w:val="000000"/>
          <w:sz w:val="22"/>
          <w:szCs w:val="22"/>
          <w:lang w:val="lv-LV"/>
        </w:rPr>
        <w:t>Nieru un urīnizvades sistēmas traucējumi</w:t>
      </w:r>
    </w:p>
    <w:p w14:paraId="35441FF8"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 xml:space="preserve">Ļoti reti: </w:t>
      </w:r>
      <w:r w:rsidR="00FE5034" w:rsidRPr="001E02C4">
        <w:rPr>
          <w:color w:val="000000"/>
          <w:sz w:val="22"/>
          <w:szCs w:val="22"/>
          <w:lang w:val="lv-LV"/>
        </w:rPr>
        <w:t xml:space="preserve">urinācijas </w:t>
      </w:r>
      <w:r w:rsidRPr="001E02C4">
        <w:rPr>
          <w:color w:val="000000"/>
          <w:sz w:val="22"/>
          <w:szCs w:val="22"/>
          <w:lang w:val="lv-LV"/>
        </w:rPr>
        <w:t>traucējumi. Ilgstoši lietojot lielas devas iespējami nieru bojājumi.</w:t>
      </w:r>
    </w:p>
    <w:p w14:paraId="118B454A" w14:textId="77777777" w:rsidR="003970FA" w:rsidRPr="001E02C4" w:rsidRDefault="003970FA" w:rsidP="001E02C4">
      <w:pPr>
        <w:pStyle w:val="Default"/>
        <w:jc w:val="both"/>
        <w:rPr>
          <w:sz w:val="22"/>
          <w:szCs w:val="22"/>
          <w:lang w:val="lv-LV"/>
        </w:rPr>
      </w:pPr>
    </w:p>
    <w:p w14:paraId="26EDD358" w14:textId="77777777" w:rsidR="003970FA" w:rsidRPr="001E02C4" w:rsidRDefault="003970FA" w:rsidP="001E02C4">
      <w:pPr>
        <w:pStyle w:val="Default"/>
        <w:jc w:val="both"/>
        <w:rPr>
          <w:i/>
          <w:sz w:val="22"/>
          <w:szCs w:val="22"/>
          <w:lang w:val="lv-LV"/>
        </w:rPr>
      </w:pPr>
      <w:r w:rsidRPr="001E02C4">
        <w:rPr>
          <w:i/>
          <w:sz w:val="22"/>
          <w:szCs w:val="22"/>
          <w:lang w:val="lv-LV"/>
        </w:rPr>
        <w:t>Izmeklējumi</w:t>
      </w:r>
    </w:p>
    <w:p w14:paraId="0CD197EF" w14:textId="77777777" w:rsidR="003970FA" w:rsidRPr="001E02C4" w:rsidRDefault="003970FA" w:rsidP="001E02C4">
      <w:pPr>
        <w:pStyle w:val="CM7"/>
        <w:spacing w:after="0"/>
        <w:jc w:val="both"/>
        <w:rPr>
          <w:color w:val="000000"/>
          <w:sz w:val="22"/>
          <w:szCs w:val="22"/>
          <w:lang w:val="lv-LV"/>
        </w:rPr>
      </w:pPr>
      <w:r w:rsidRPr="001E02C4">
        <w:rPr>
          <w:iCs/>
          <w:color w:val="000000"/>
          <w:sz w:val="22"/>
          <w:szCs w:val="22"/>
          <w:lang w:val="lv-LV"/>
        </w:rPr>
        <w:t>Nav zināmi</w:t>
      </w:r>
      <w:r w:rsidRPr="001E02C4">
        <w:rPr>
          <w:color w:val="000000"/>
          <w:sz w:val="22"/>
          <w:szCs w:val="22"/>
          <w:lang w:val="lv-LV"/>
        </w:rPr>
        <w:t>: paracetamola lietošana var ietekmēt dažas laboratoriskās analīzes, lai noteiktu urīnskābes līmeni un glikozes līmeni asinīs.</w:t>
      </w:r>
    </w:p>
    <w:p w14:paraId="5FBE71CE"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Lielu askorbīnskābes (C vitamīna) devu lietošana var traucēt dažādu laboratorisko rādītāju izvērtēšanu (piemēram, glikozes, urīnskābes, kreatinīna, neorganiskā fosfāta, slēptas asinis izkārnījumos).</w:t>
      </w:r>
    </w:p>
    <w:p w14:paraId="2820DEB4" w14:textId="77777777" w:rsidR="003970FA" w:rsidRPr="001E02C4" w:rsidRDefault="003970FA" w:rsidP="001E02C4">
      <w:pPr>
        <w:pStyle w:val="CM7"/>
        <w:spacing w:after="0"/>
        <w:jc w:val="both"/>
        <w:rPr>
          <w:color w:val="000000"/>
          <w:sz w:val="22"/>
          <w:szCs w:val="22"/>
          <w:lang w:val="lv-LV"/>
        </w:rPr>
      </w:pPr>
      <w:proofErr w:type="spellStart"/>
      <w:r w:rsidRPr="001E02C4">
        <w:rPr>
          <w:color w:val="000000"/>
          <w:sz w:val="22"/>
          <w:szCs w:val="22"/>
          <w:lang w:val="lv-LV"/>
        </w:rPr>
        <w:t>Hlorfenamīna</w:t>
      </w:r>
      <w:proofErr w:type="spellEnd"/>
      <w:r w:rsidRPr="001E02C4">
        <w:rPr>
          <w:color w:val="000000"/>
          <w:sz w:val="22"/>
          <w:szCs w:val="22"/>
          <w:lang w:val="lv-LV"/>
        </w:rPr>
        <w:t xml:space="preserve"> </w:t>
      </w:r>
      <w:proofErr w:type="spellStart"/>
      <w:r w:rsidRPr="001E02C4">
        <w:rPr>
          <w:color w:val="000000"/>
          <w:sz w:val="22"/>
          <w:szCs w:val="22"/>
          <w:lang w:val="lv-LV"/>
        </w:rPr>
        <w:t>maleāts</w:t>
      </w:r>
      <w:proofErr w:type="spellEnd"/>
      <w:r w:rsidRPr="001E02C4">
        <w:rPr>
          <w:color w:val="000000"/>
          <w:sz w:val="22"/>
          <w:szCs w:val="22"/>
          <w:lang w:val="lv-LV"/>
        </w:rPr>
        <w:t xml:space="preserve"> var samazināt ādas alerģiju testu reakcijas.</w:t>
      </w:r>
    </w:p>
    <w:p w14:paraId="100C6454" w14:textId="77777777" w:rsidR="003970FA" w:rsidRPr="001E02C4" w:rsidRDefault="003970FA" w:rsidP="001E02C4">
      <w:pPr>
        <w:pStyle w:val="Default"/>
        <w:jc w:val="both"/>
        <w:rPr>
          <w:sz w:val="22"/>
          <w:szCs w:val="22"/>
          <w:lang w:val="lv-LV"/>
        </w:rPr>
      </w:pPr>
    </w:p>
    <w:p w14:paraId="4671A230" w14:textId="77777777" w:rsidR="003970FA" w:rsidRPr="001E02C4" w:rsidRDefault="003970FA" w:rsidP="001E02C4">
      <w:pPr>
        <w:pStyle w:val="CM2"/>
        <w:spacing w:line="240" w:lineRule="auto"/>
        <w:jc w:val="both"/>
        <w:rPr>
          <w:color w:val="000000"/>
          <w:sz w:val="22"/>
          <w:szCs w:val="22"/>
          <w:lang w:val="lv-LV"/>
        </w:rPr>
      </w:pPr>
      <w:r w:rsidRPr="001E02C4">
        <w:rPr>
          <w:b/>
          <w:bCs/>
          <w:color w:val="000000"/>
          <w:sz w:val="22"/>
          <w:szCs w:val="22"/>
          <w:lang w:val="lv-LV"/>
        </w:rPr>
        <w:t>Nopietnas blakusparādības un pazīmes, kuras Jums jānovēro, un pasākumi to ārstēšanai</w:t>
      </w:r>
    </w:p>
    <w:p w14:paraId="1067E3B5" w14:textId="77777777" w:rsidR="003970FA" w:rsidRPr="001E02C4" w:rsidRDefault="003970FA" w:rsidP="001E02C4">
      <w:pPr>
        <w:pStyle w:val="CM7"/>
        <w:spacing w:after="0"/>
        <w:jc w:val="both"/>
        <w:rPr>
          <w:color w:val="000000"/>
          <w:sz w:val="22"/>
          <w:szCs w:val="22"/>
          <w:lang w:val="lv-LV"/>
        </w:rPr>
      </w:pPr>
      <w:r w:rsidRPr="001E02C4">
        <w:rPr>
          <w:color w:val="000000"/>
          <w:sz w:val="22"/>
          <w:szCs w:val="22"/>
          <w:lang w:val="lv-LV"/>
        </w:rPr>
        <w:t>Alerģiska šoka reakcijas gadījumā nekavējoties griežaties pie ārsta pēc palīdzības.</w:t>
      </w:r>
    </w:p>
    <w:p w14:paraId="7C97492D" w14:textId="77777777" w:rsidR="0072506A" w:rsidRPr="001E02C4" w:rsidRDefault="0072506A" w:rsidP="001E02C4">
      <w:pPr>
        <w:numPr>
          <w:ilvl w:val="12"/>
          <w:numId w:val="0"/>
        </w:numPr>
        <w:tabs>
          <w:tab w:val="clear" w:pos="567"/>
        </w:tabs>
        <w:spacing w:line="240" w:lineRule="auto"/>
        <w:jc w:val="both"/>
        <w:rPr>
          <w:color w:val="000000"/>
          <w:szCs w:val="22"/>
        </w:rPr>
      </w:pPr>
    </w:p>
    <w:p w14:paraId="52DF4CEA" w14:textId="77777777" w:rsidR="00AB5426" w:rsidRPr="001E02C4" w:rsidRDefault="00AB5426" w:rsidP="001E02C4">
      <w:pPr>
        <w:numPr>
          <w:ilvl w:val="12"/>
          <w:numId w:val="0"/>
        </w:numPr>
        <w:spacing w:line="240" w:lineRule="auto"/>
        <w:jc w:val="both"/>
        <w:outlineLvl w:val="0"/>
        <w:rPr>
          <w:b/>
          <w:color w:val="000000"/>
          <w:szCs w:val="22"/>
        </w:rPr>
      </w:pPr>
      <w:r w:rsidRPr="001E02C4">
        <w:rPr>
          <w:b/>
          <w:color w:val="000000"/>
          <w:szCs w:val="22"/>
        </w:rPr>
        <w:t>Ziņošana par blakusparādībām</w:t>
      </w:r>
    </w:p>
    <w:p w14:paraId="5B9699BA" w14:textId="77777777" w:rsidR="009D4620" w:rsidRPr="001E02C4" w:rsidRDefault="00AB5426" w:rsidP="001E02C4">
      <w:pPr>
        <w:numPr>
          <w:ilvl w:val="12"/>
          <w:numId w:val="0"/>
        </w:numPr>
        <w:tabs>
          <w:tab w:val="clear" w:pos="567"/>
        </w:tabs>
        <w:spacing w:line="240" w:lineRule="auto"/>
        <w:jc w:val="both"/>
        <w:rPr>
          <w:color w:val="000000"/>
          <w:szCs w:val="22"/>
        </w:rPr>
      </w:pPr>
      <w:r w:rsidRPr="001E02C4">
        <w:rPr>
          <w:color w:val="000000"/>
          <w:szCs w:val="22"/>
        </w:rPr>
        <w:t>Ja Jums rodas jebkādas blaku</w:t>
      </w:r>
      <w:r w:rsidR="009D4620" w:rsidRPr="001E02C4">
        <w:rPr>
          <w:color w:val="000000"/>
          <w:szCs w:val="22"/>
        </w:rPr>
        <w:t xml:space="preserve">sparādības, konsultējieties ar </w:t>
      </w:r>
      <w:r w:rsidRPr="001E02C4">
        <w:rPr>
          <w:color w:val="000000"/>
          <w:szCs w:val="22"/>
        </w:rPr>
        <w:t>ārstu</w:t>
      </w:r>
      <w:r w:rsidR="009D4620" w:rsidRPr="001E02C4">
        <w:rPr>
          <w:color w:val="000000"/>
          <w:szCs w:val="22"/>
        </w:rPr>
        <w:t xml:space="preserve"> </w:t>
      </w:r>
      <w:r w:rsidRPr="001E02C4">
        <w:rPr>
          <w:color w:val="000000"/>
          <w:szCs w:val="22"/>
        </w:rPr>
        <w:t>vai</w:t>
      </w:r>
      <w:r w:rsidR="009D4620" w:rsidRPr="001E02C4">
        <w:rPr>
          <w:color w:val="000000"/>
          <w:szCs w:val="22"/>
        </w:rPr>
        <w:t xml:space="preserve"> </w:t>
      </w:r>
      <w:r w:rsidRPr="001E02C4">
        <w:rPr>
          <w:color w:val="000000"/>
          <w:szCs w:val="22"/>
        </w:rPr>
        <w:t xml:space="preserve">farmaceitu. Tas attiecas arī uz iespējamajām blakusparādībām, kas nav minētas šajā instrukcijā. Jūs varat ziņot par blakusparādībām arī </w:t>
      </w:r>
      <w:r w:rsidR="009D4620" w:rsidRPr="001E02C4">
        <w:rPr>
          <w:color w:val="000000"/>
          <w:szCs w:val="22"/>
        </w:rPr>
        <w:t>tieši</w:t>
      </w:r>
      <w:r w:rsidR="001E02C4" w:rsidRPr="001E02C4">
        <w:rPr>
          <w:color w:val="000000"/>
          <w:szCs w:val="22"/>
        </w:rPr>
        <w:t xml:space="preserve"> </w:t>
      </w:r>
      <w:r w:rsidR="009D4620" w:rsidRPr="001E02C4">
        <w:rPr>
          <w:rFonts w:eastAsia="Calibri"/>
          <w:noProof/>
          <w:color w:val="000000"/>
          <w:szCs w:val="22"/>
          <w:lang w:eastAsia="zh-CN"/>
        </w:rPr>
        <w:t>Zāļu valsts aģentūra</w:t>
      </w:r>
      <w:r w:rsidR="002D306D" w:rsidRPr="001E02C4">
        <w:rPr>
          <w:rFonts w:eastAsia="Calibri"/>
          <w:noProof/>
          <w:color w:val="000000"/>
          <w:szCs w:val="22"/>
          <w:lang w:eastAsia="zh-CN"/>
        </w:rPr>
        <w:t>i,</w:t>
      </w:r>
      <w:r w:rsidR="001E02C4" w:rsidRPr="001E02C4">
        <w:rPr>
          <w:rFonts w:eastAsia="Calibri"/>
          <w:noProof/>
          <w:color w:val="000000"/>
          <w:szCs w:val="22"/>
          <w:lang w:eastAsia="zh-CN"/>
        </w:rPr>
        <w:t xml:space="preserve"> </w:t>
      </w:r>
      <w:r w:rsidR="009D4620" w:rsidRPr="001E02C4">
        <w:rPr>
          <w:rFonts w:eastAsia="Calibri"/>
          <w:color w:val="000000"/>
          <w:szCs w:val="22"/>
          <w:lang w:eastAsia="zh-CN"/>
        </w:rPr>
        <w:t xml:space="preserve">Jersikas </w:t>
      </w:r>
      <w:r w:rsidR="002D306D" w:rsidRPr="001E02C4">
        <w:rPr>
          <w:rFonts w:eastAsia="Calibri"/>
          <w:color w:val="000000"/>
          <w:szCs w:val="22"/>
          <w:lang w:eastAsia="zh-CN"/>
        </w:rPr>
        <w:t xml:space="preserve">ielā </w:t>
      </w:r>
      <w:r w:rsidR="009D4620" w:rsidRPr="001E02C4">
        <w:rPr>
          <w:rFonts w:eastAsia="Calibri"/>
          <w:color w:val="000000"/>
          <w:szCs w:val="22"/>
          <w:lang w:eastAsia="zh-CN"/>
        </w:rPr>
        <w:t>15</w:t>
      </w:r>
      <w:r w:rsidR="002D306D" w:rsidRPr="001E02C4">
        <w:rPr>
          <w:rFonts w:eastAsia="Calibri"/>
          <w:color w:val="000000"/>
          <w:szCs w:val="22"/>
          <w:lang w:eastAsia="zh-CN"/>
        </w:rPr>
        <w:t>,</w:t>
      </w:r>
      <w:r w:rsidR="001E02C4" w:rsidRPr="001E02C4">
        <w:rPr>
          <w:rFonts w:eastAsia="Calibri"/>
          <w:color w:val="000000"/>
          <w:szCs w:val="22"/>
          <w:lang w:eastAsia="zh-CN"/>
        </w:rPr>
        <w:t xml:space="preserve"> </w:t>
      </w:r>
      <w:r w:rsidR="002D306D" w:rsidRPr="001E02C4">
        <w:rPr>
          <w:rFonts w:eastAsia="Calibri"/>
          <w:color w:val="000000"/>
          <w:szCs w:val="22"/>
          <w:lang w:eastAsia="zh-CN"/>
        </w:rPr>
        <w:t>Rīgā</w:t>
      </w:r>
      <w:r w:rsidR="009D4620" w:rsidRPr="001E02C4">
        <w:rPr>
          <w:rFonts w:eastAsia="Calibri"/>
          <w:color w:val="000000"/>
          <w:szCs w:val="22"/>
          <w:lang w:eastAsia="zh-CN"/>
        </w:rPr>
        <w:t>, LV 1003</w:t>
      </w:r>
      <w:r w:rsidR="002D306D" w:rsidRPr="001E02C4">
        <w:rPr>
          <w:rFonts w:eastAsia="Calibri"/>
          <w:color w:val="000000"/>
          <w:szCs w:val="22"/>
          <w:lang w:eastAsia="zh-CN"/>
        </w:rPr>
        <w:t>.</w:t>
      </w:r>
      <w:r w:rsidR="001E02C4" w:rsidRPr="001E02C4">
        <w:rPr>
          <w:rFonts w:eastAsia="Calibri"/>
          <w:color w:val="000000"/>
          <w:szCs w:val="22"/>
          <w:lang w:eastAsia="zh-CN"/>
        </w:rPr>
        <w:t xml:space="preserve"> </w:t>
      </w:r>
      <w:r w:rsidR="009D4620" w:rsidRPr="001E02C4">
        <w:rPr>
          <w:rFonts w:eastAsia="Calibri"/>
          <w:color w:val="000000"/>
          <w:szCs w:val="22"/>
          <w:lang w:eastAsia="zh-CN"/>
        </w:rPr>
        <w:t xml:space="preserve">Tīmekļa vietne: </w:t>
      </w:r>
      <w:hyperlink r:id="rId9" w:history="1">
        <w:r w:rsidR="009D4620" w:rsidRPr="001E02C4">
          <w:rPr>
            <w:rFonts w:eastAsia="Calibri"/>
            <w:color w:val="000000"/>
            <w:szCs w:val="22"/>
            <w:u w:val="single"/>
            <w:lang w:eastAsia="zh-CN"/>
          </w:rPr>
          <w:t>www.zva.gov.lv</w:t>
        </w:r>
      </w:hyperlink>
    </w:p>
    <w:p w14:paraId="3B9463EA" w14:textId="77777777" w:rsidR="00AB5426" w:rsidRPr="001E02C4" w:rsidRDefault="00AB5426" w:rsidP="001E02C4">
      <w:pPr>
        <w:numPr>
          <w:ilvl w:val="12"/>
          <w:numId w:val="0"/>
        </w:numPr>
        <w:tabs>
          <w:tab w:val="clear" w:pos="567"/>
        </w:tabs>
        <w:spacing w:line="240" w:lineRule="auto"/>
        <w:jc w:val="both"/>
        <w:rPr>
          <w:color w:val="000000"/>
          <w:szCs w:val="22"/>
        </w:rPr>
      </w:pPr>
      <w:r w:rsidRPr="001E02C4">
        <w:rPr>
          <w:color w:val="000000"/>
          <w:szCs w:val="22"/>
        </w:rPr>
        <w:t>Ziņojot par blakusparādībām, Jūs varat palīdzēt nodrošināt daudz plašāku informāciju par šo zāļu drošumu.</w:t>
      </w:r>
    </w:p>
    <w:p w14:paraId="46C9DEB3" w14:textId="77777777" w:rsidR="00AB5426" w:rsidRPr="001E02C4" w:rsidRDefault="00AB5426" w:rsidP="001E02C4">
      <w:pPr>
        <w:numPr>
          <w:ilvl w:val="12"/>
          <w:numId w:val="0"/>
        </w:numPr>
        <w:tabs>
          <w:tab w:val="clear" w:pos="567"/>
        </w:tabs>
        <w:spacing w:line="240" w:lineRule="auto"/>
        <w:jc w:val="both"/>
        <w:rPr>
          <w:color w:val="000000"/>
          <w:szCs w:val="22"/>
        </w:rPr>
      </w:pPr>
    </w:p>
    <w:p w14:paraId="497158EF" w14:textId="77777777" w:rsidR="001E02C4" w:rsidRPr="001E02C4" w:rsidRDefault="001E02C4" w:rsidP="001E02C4">
      <w:pPr>
        <w:numPr>
          <w:ilvl w:val="12"/>
          <w:numId w:val="0"/>
        </w:numPr>
        <w:tabs>
          <w:tab w:val="clear" w:pos="567"/>
        </w:tabs>
        <w:spacing w:line="240" w:lineRule="auto"/>
        <w:jc w:val="both"/>
        <w:rPr>
          <w:color w:val="000000"/>
          <w:szCs w:val="22"/>
        </w:rPr>
      </w:pPr>
    </w:p>
    <w:p w14:paraId="1C6DB5D9"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b/>
          <w:color w:val="000000"/>
          <w:szCs w:val="22"/>
        </w:rPr>
        <w:t>5.</w:t>
      </w:r>
      <w:r w:rsidRPr="001E02C4">
        <w:rPr>
          <w:b/>
          <w:noProof/>
          <w:color w:val="000000"/>
          <w:szCs w:val="22"/>
        </w:rPr>
        <w:tab/>
        <w:t>K</w:t>
      </w:r>
      <w:r w:rsidR="008F26B5" w:rsidRPr="001E02C4">
        <w:rPr>
          <w:b/>
          <w:noProof/>
          <w:color w:val="000000"/>
          <w:szCs w:val="22"/>
        </w:rPr>
        <w:t>ā</w:t>
      </w:r>
      <w:r w:rsidRPr="001E02C4">
        <w:rPr>
          <w:b/>
          <w:noProof/>
          <w:color w:val="000000"/>
          <w:szCs w:val="22"/>
        </w:rPr>
        <w:t xml:space="preserve"> </w:t>
      </w:r>
      <w:r w:rsidR="008F26B5" w:rsidRPr="001E02C4">
        <w:rPr>
          <w:b/>
          <w:noProof/>
          <w:color w:val="000000"/>
          <w:szCs w:val="22"/>
        </w:rPr>
        <w:t>uzglabāt</w:t>
      </w:r>
      <w:r w:rsidRPr="001E02C4">
        <w:rPr>
          <w:b/>
          <w:noProof/>
          <w:color w:val="000000"/>
          <w:szCs w:val="22"/>
        </w:rPr>
        <w:t xml:space="preserve"> </w:t>
      </w:r>
      <w:r w:rsidR="00D742CA" w:rsidRPr="001E02C4">
        <w:rPr>
          <w:b/>
          <w:bCs/>
          <w:noProof/>
          <w:color w:val="000000"/>
          <w:szCs w:val="22"/>
        </w:rPr>
        <w:t>Grippostad</w:t>
      </w:r>
      <w:r w:rsidR="00D742CA" w:rsidRPr="001E02C4">
        <w:rPr>
          <w:b/>
          <w:color w:val="000000"/>
          <w:szCs w:val="22"/>
        </w:rPr>
        <w:t xml:space="preserve"> C</w:t>
      </w:r>
    </w:p>
    <w:p w14:paraId="37E60453" w14:textId="77777777" w:rsidR="001E02C4" w:rsidRPr="001E02C4" w:rsidRDefault="001E02C4" w:rsidP="001E02C4">
      <w:pPr>
        <w:numPr>
          <w:ilvl w:val="12"/>
          <w:numId w:val="0"/>
        </w:numPr>
        <w:tabs>
          <w:tab w:val="clear" w:pos="567"/>
        </w:tabs>
        <w:spacing w:line="240" w:lineRule="auto"/>
        <w:jc w:val="both"/>
        <w:rPr>
          <w:color w:val="000000"/>
          <w:szCs w:val="22"/>
        </w:rPr>
      </w:pPr>
    </w:p>
    <w:p w14:paraId="0E40AA5D"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color w:val="000000"/>
          <w:szCs w:val="22"/>
        </w:rPr>
        <w:t>Uzglabāt</w:t>
      </w:r>
      <w:r w:rsidR="006B6344" w:rsidRPr="001E02C4">
        <w:rPr>
          <w:color w:val="000000"/>
          <w:szCs w:val="22"/>
        </w:rPr>
        <w:t xml:space="preserve"> </w:t>
      </w:r>
      <w:r w:rsidRPr="001E02C4">
        <w:rPr>
          <w:color w:val="000000"/>
          <w:szCs w:val="22"/>
        </w:rPr>
        <w:t xml:space="preserve">bērniem </w:t>
      </w:r>
      <w:r w:rsidR="008F26B5" w:rsidRPr="001E02C4">
        <w:rPr>
          <w:noProof/>
          <w:color w:val="000000"/>
          <w:szCs w:val="22"/>
        </w:rPr>
        <w:t xml:space="preserve">neredzamā un </w:t>
      </w:r>
      <w:r w:rsidR="008F26B5" w:rsidRPr="001E02C4">
        <w:rPr>
          <w:color w:val="000000"/>
          <w:szCs w:val="22"/>
        </w:rPr>
        <w:t xml:space="preserve">nepieejamā </w:t>
      </w:r>
      <w:r w:rsidRPr="001E02C4">
        <w:rPr>
          <w:color w:val="000000"/>
          <w:szCs w:val="22"/>
        </w:rPr>
        <w:t>vietā.</w:t>
      </w:r>
    </w:p>
    <w:p w14:paraId="61D46CD4" w14:textId="77777777" w:rsidR="00CD10AA" w:rsidRPr="001E02C4" w:rsidRDefault="00CD10AA" w:rsidP="001E02C4">
      <w:pPr>
        <w:numPr>
          <w:ilvl w:val="12"/>
          <w:numId w:val="0"/>
        </w:numPr>
        <w:tabs>
          <w:tab w:val="clear" w:pos="567"/>
        </w:tabs>
        <w:spacing w:line="240" w:lineRule="auto"/>
        <w:jc w:val="both"/>
        <w:rPr>
          <w:color w:val="000000"/>
          <w:szCs w:val="22"/>
        </w:rPr>
      </w:pPr>
    </w:p>
    <w:p w14:paraId="2D5FDFF4" w14:textId="77777777" w:rsidR="00CD10AA" w:rsidRPr="001E02C4" w:rsidRDefault="00CD10AA" w:rsidP="001E02C4">
      <w:pPr>
        <w:numPr>
          <w:ilvl w:val="12"/>
          <w:numId w:val="0"/>
        </w:numPr>
        <w:tabs>
          <w:tab w:val="clear" w:pos="567"/>
        </w:tabs>
        <w:spacing w:line="240" w:lineRule="auto"/>
        <w:jc w:val="both"/>
        <w:rPr>
          <w:color w:val="000000"/>
          <w:szCs w:val="22"/>
        </w:rPr>
      </w:pPr>
      <w:r w:rsidRPr="001E02C4">
        <w:rPr>
          <w:color w:val="000000"/>
          <w:szCs w:val="22"/>
        </w:rPr>
        <w:t>Nelietot</w:t>
      </w:r>
      <w:r w:rsidR="008F26B5" w:rsidRPr="001E02C4">
        <w:rPr>
          <w:color w:val="000000"/>
          <w:szCs w:val="22"/>
        </w:rPr>
        <w:t xml:space="preserve"> </w:t>
      </w:r>
      <w:r w:rsidR="008F26B5" w:rsidRPr="001E02C4">
        <w:rPr>
          <w:noProof/>
          <w:color w:val="000000"/>
          <w:szCs w:val="22"/>
        </w:rPr>
        <w:t>šīs zāles</w:t>
      </w:r>
      <w:r w:rsidR="008F26B5" w:rsidRPr="001E02C4">
        <w:rPr>
          <w:color w:val="000000"/>
          <w:szCs w:val="22"/>
        </w:rPr>
        <w:t xml:space="preserve"> </w:t>
      </w:r>
      <w:r w:rsidRPr="001E02C4">
        <w:rPr>
          <w:color w:val="000000"/>
          <w:szCs w:val="22"/>
        </w:rPr>
        <w:t xml:space="preserve">pēc derīguma termiņa beigām, kas norādīts uz </w:t>
      </w:r>
      <w:r w:rsidR="00B04772" w:rsidRPr="001E02C4">
        <w:rPr>
          <w:color w:val="000000"/>
          <w:szCs w:val="22"/>
        </w:rPr>
        <w:t xml:space="preserve">kartona </w:t>
      </w:r>
      <w:r w:rsidRPr="001E02C4">
        <w:rPr>
          <w:color w:val="000000"/>
          <w:szCs w:val="22"/>
        </w:rPr>
        <w:t>kastītes</w:t>
      </w:r>
      <w:r w:rsidR="003970FA" w:rsidRPr="001E02C4">
        <w:rPr>
          <w:color w:val="000000"/>
          <w:szCs w:val="22"/>
        </w:rPr>
        <w:t xml:space="preserve"> </w:t>
      </w:r>
      <w:r w:rsidRPr="001E02C4">
        <w:rPr>
          <w:noProof/>
          <w:color w:val="000000"/>
          <w:szCs w:val="22"/>
        </w:rPr>
        <w:t xml:space="preserve">pēc </w:t>
      </w:r>
      <w:r w:rsidR="006B6344" w:rsidRPr="001E02C4">
        <w:rPr>
          <w:noProof/>
          <w:color w:val="000000"/>
          <w:szCs w:val="22"/>
        </w:rPr>
        <w:t>„</w:t>
      </w:r>
      <w:r w:rsidR="001E02C4" w:rsidRPr="001E02C4">
        <w:rPr>
          <w:noProof/>
          <w:color w:val="000000"/>
          <w:szCs w:val="22"/>
        </w:rPr>
        <w:t>EXP:</w:t>
      </w:r>
      <w:r w:rsidR="006B6344" w:rsidRPr="001E02C4">
        <w:rPr>
          <w:noProof/>
          <w:color w:val="000000"/>
          <w:szCs w:val="22"/>
        </w:rPr>
        <w:t>”</w:t>
      </w:r>
      <w:r w:rsidRPr="001E02C4">
        <w:rPr>
          <w:noProof/>
          <w:color w:val="000000"/>
          <w:szCs w:val="22"/>
        </w:rPr>
        <w:t>.</w:t>
      </w:r>
      <w:r w:rsidR="006B6344" w:rsidRPr="001E02C4">
        <w:rPr>
          <w:color w:val="000000"/>
          <w:szCs w:val="22"/>
        </w:rPr>
        <w:t xml:space="preserve"> </w:t>
      </w:r>
      <w:r w:rsidRPr="001E02C4">
        <w:rPr>
          <w:color w:val="000000"/>
          <w:szCs w:val="22"/>
        </w:rPr>
        <w:t>Derīguma termiņš attiecas u</w:t>
      </w:r>
      <w:r w:rsidR="006B6344" w:rsidRPr="001E02C4">
        <w:rPr>
          <w:color w:val="000000"/>
          <w:szCs w:val="22"/>
        </w:rPr>
        <w:t>z norādītā mēneša pēdējo dienu.</w:t>
      </w:r>
    </w:p>
    <w:p w14:paraId="521F4C6F" w14:textId="77777777" w:rsidR="00CD10AA" w:rsidRPr="001E02C4" w:rsidRDefault="00CD10AA" w:rsidP="001E02C4">
      <w:pPr>
        <w:numPr>
          <w:ilvl w:val="12"/>
          <w:numId w:val="0"/>
        </w:numPr>
        <w:tabs>
          <w:tab w:val="clear" w:pos="567"/>
        </w:tabs>
        <w:spacing w:line="240" w:lineRule="auto"/>
        <w:jc w:val="both"/>
        <w:rPr>
          <w:color w:val="000000"/>
          <w:szCs w:val="22"/>
        </w:rPr>
      </w:pPr>
    </w:p>
    <w:p w14:paraId="15C43264" w14:textId="77777777" w:rsidR="003970FA" w:rsidRPr="001E02C4" w:rsidRDefault="003970FA" w:rsidP="001E02C4">
      <w:pPr>
        <w:spacing w:line="240" w:lineRule="auto"/>
        <w:jc w:val="both"/>
        <w:rPr>
          <w:color w:val="000000"/>
          <w:szCs w:val="22"/>
        </w:rPr>
      </w:pPr>
      <w:r w:rsidRPr="001E02C4">
        <w:rPr>
          <w:color w:val="000000"/>
          <w:szCs w:val="22"/>
        </w:rPr>
        <w:t>Uzglabāt temperatūrā līdz 30°C.</w:t>
      </w:r>
    </w:p>
    <w:p w14:paraId="22CDE7AB" w14:textId="77777777" w:rsidR="00CD10AA" w:rsidRPr="001E02C4" w:rsidRDefault="00CD10AA" w:rsidP="001E02C4">
      <w:pPr>
        <w:numPr>
          <w:ilvl w:val="12"/>
          <w:numId w:val="0"/>
        </w:numPr>
        <w:tabs>
          <w:tab w:val="clear" w:pos="567"/>
        </w:tabs>
        <w:spacing w:line="240" w:lineRule="auto"/>
        <w:jc w:val="both"/>
        <w:rPr>
          <w:color w:val="000000"/>
          <w:szCs w:val="22"/>
        </w:rPr>
      </w:pPr>
    </w:p>
    <w:p w14:paraId="503D4D95" w14:textId="77777777" w:rsidR="00CD10AA" w:rsidRPr="001E02C4" w:rsidRDefault="006B6344" w:rsidP="001E02C4">
      <w:pPr>
        <w:numPr>
          <w:ilvl w:val="12"/>
          <w:numId w:val="0"/>
        </w:numPr>
        <w:tabs>
          <w:tab w:val="clear" w:pos="567"/>
        </w:tabs>
        <w:spacing w:line="240" w:lineRule="auto"/>
        <w:jc w:val="both"/>
        <w:rPr>
          <w:color w:val="000000"/>
          <w:szCs w:val="22"/>
        </w:rPr>
      </w:pPr>
      <w:r w:rsidRPr="001E02C4">
        <w:rPr>
          <w:noProof/>
          <w:color w:val="000000"/>
          <w:szCs w:val="22"/>
        </w:rPr>
        <w:t>Neizmetiet zāles</w:t>
      </w:r>
      <w:r w:rsidRPr="001E02C4">
        <w:rPr>
          <w:color w:val="000000"/>
          <w:szCs w:val="22"/>
        </w:rPr>
        <w:t xml:space="preserve"> kanalizācijā</w:t>
      </w:r>
      <w:r w:rsidRPr="001E02C4">
        <w:rPr>
          <w:noProof/>
          <w:color w:val="000000"/>
          <w:szCs w:val="22"/>
        </w:rPr>
        <w:t xml:space="preserve"> </w:t>
      </w:r>
      <w:r w:rsidR="00D6219F" w:rsidRPr="001E02C4">
        <w:rPr>
          <w:noProof/>
          <w:color w:val="000000"/>
          <w:szCs w:val="22"/>
        </w:rPr>
        <w:t>vai sadzīves atkritumos</w:t>
      </w:r>
      <w:r w:rsidR="00D6219F" w:rsidRPr="001E02C4">
        <w:rPr>
          <w:color w:val="000000"/>
          <w:szCs w:val="22"/>
        </w:rPr>
        <w:t>. Vaicājiet farmaceitam</w:t>
      </w:r>
      <w:r w:rsidR="00D6219F" w:rsidRPr="001E02C4">
        <w:rPr>
          <w:noProof/>
          <w:color w:val="000000"/>
          <w:szCs w:val="22"/>
        </w:rPr>
        <w:t>, kā izmest zāles, kuras vairs nelietojat</w:t>
      </w:r>
      <w:r w:rsidR="00D6219F" w:rsidRPr="001E02C4">
        <w:rPr>
          <w:color w:val="000000"/>
          <w:szCs w:val="22"/>
        </w:rPr>
        <w:t xml:space="preserve">. </w:t>
      </w:r>
      <w:r w:rsidR="00CD10AA" w:rsidRPr="001E02C4">
        <w:rPr>
          <w:color w:val="000000"/>
          <w:szCs w:val="22"/>
        </w:rPr>
        <w:t>Šie pasākumi pal</w:t>
      </w:r>
      <w:r w:rsidRPr="001E02C4">
        <w:rPr>
          <w:color w:val="000000"/>
          <w:szCs w:val="22"/>
        </w:rPr>
        <w:t>īdzēs aizsargāt apkārtējo vidi.</w:t>
      </w:r>
    </w:p>
    <w:p w14:paraId="5AD62B63" w14:textId="77777777" w:rsidR="00CD10AA" w:rsidRPr="001E02C4" w:rsidRDefault="00CD10AA" w:rsidP="001E02C4">
      <w:pPr>
        <w:numPr>
          <w:ilvl w:val="12"/>
          <w:numId w:val="0"/>
        </w:numPr>
        <w:tabs>
          <w:tab w:val="clear" w:pos="567"/>
        </w:tabs>
        <w:spacing w:line="240" w:lineRule="auto"/>
        <w:jc w:val="both"/>
        <w:rPr>
          <w:color w:val="000000"/>
          <w:szCs w:val="22"/>
        </w:rPr>
      </w:pPr>
    </w:p>
    <w:p w14:paraId="654B6222" w14:textId="77777777" w:rsidR="001E02C4" w:rsidRPr="001E02C4" w:rsidRDefault="001E02C4" w:rsidP="001E02C4">
      <w:pPr>
        <w:numPr>
          <w:ilvl w:val="12"/>
          <w:numId w:val="0"/>
        </w:numPr>
        <w:tabs>
          <w:tab w:val="clear" w:pos="567"/>
        </w:tabs>
        <w:spacing w:line="240" w:lineRule="auto"/>
        <w:jc w:val="both"/>
        <w:rPr>
          <w:color w:val="000000"/>
          <w:szCs w:val="22"/>
        </w:rPr>
      </w:pPr>
    </w:p>
    <w:p w14:paraId="1800A525" w14:textId="77777777" w:rsidR="00CD10AA" w:rsidRPr="001E02C4" w:rsidRDefault="00CD10AA" w:rsidP="001E02C4">
      <w:pPr>
        <w:numPr>
          <w:ilvl w:val="12"/>
          <w:numId w:val="0"/>
        </w:numPr>
        <w:tabs>
          <w:tab w:val="clear" w:pos="567"/>
        </w:tabs>
        <w:spacing w:line="240" w:lineRule="auto"/>
        <w:jc w:val="both"/>
        <w:rPr>
          <w:b/>
          <w:color w:val="000000"/>
          <w:szCs w:val="22"/>
        </w:rPr>
      </w:pPr>
      <w:r w:rsidRPr="001E02C4">
        <w:rPr>
          <w:b/>
          <w:color w:val="000000"/>
          <w:szCs w:val="22"/>
        </w:rPr>
        <w:t>6.</w:t>
      </w:r>
      <w:r w:rsidRPr="001E02C4">
        <w:rPr>
          <w:b/>
          <w:noProof/>
          <w:color w:val="000000"/>
          <w:szCs w:val="22"/>
        </w:rPr>
        <w:tab/>
      </w:r>
      <w:r w:rsidR="00D6219F" w:rsidRPr="001E02C4">
        <w:rPr>
          <w:b/>
          <w:noProof/>
          <w:color w:val="000000"/>
          <w:szCs w:val="22"/>
        </w:rPr>
        <w:t>Iepakojuma saturs un cita informācija</w:t>
      </w:r>
    </w:p>
    <w:p w14:paraId="6BCC3A68" w14:textId="77777777" w:rsidR="001E02C4" w:rsidRPr="001E02C4" w:rsidRDefault="001E02C4" w:rsidP="001E02C4">
      <w:pPr>
        <w:numPr>
          <w:ilvl w:val="12"/>
          <w:numId w:val="0"/>
        </w:numPr>
        <w:tabs>
          <w:tab w:val="clear" w:pos="567"/>
        </w:tabs>
        <w:spacing w:line="240" w:lineRule="auto"/>
        <w:jc w:val="both"/>
        <w:rPr>
          <w:b/>
          <w:color w:val="000000"/>
          <w:szCs w:val="22"/>
        </w:rPr>
      </w:pPr>
    </w:p>
    <w:p w14:paraId="14E989F1" w14:textId="77777777" w:rsidR="00CD10AA" w:rsidRPr="001E02C4" w:rsidRDefault="00CD10AA" w:rsidP="001E02C4">
      <w:pPr>
        <w:numPr>
          <w:ilvl w:val="12"/>
          <w:numId w:val="0"/>
        </w:numPr>
        <w:tabs>
          <w:tab w:val="clear" w:pos="567"/>
        </w:tabs>
        <w:spacing w:line="240" w:lineRule="auto"/>
        <w:jc w:val="both"/>
        <w:rPr>
          <w:b/>
          <w:color w:val="000000"/>
          <w:szCs w:val="22"/>
        </w:rPr>
      </w:pPr>
      <w:r w:rsidRPr="001E02C4">
        <w:rPr>
          <w:b/>
          <w:color w:val="000000"/>
          <w:szCs w:val="22"/>
        </w:rPr>
        <w:t xml:space="preserve">Ko </w:t>
      </w:r>
      <w:proofErr w:type="spellStart"/>
      <w:r w:rsidR="00D742CA" w:rsidRPr="001E02C4">
        <w:rPr>
          <w:b/>
          <w:color w:val="000000"/>
          <w:szCs w:val="22"/>
        </w:rPr>
        <w:t>Grippostad</w:t>
      </w:r>
      <w:proofErr w:type="spellEnd"/>
      <w:r w:rsidR="00D742CA" w:rsidRPr="001E02C4">
        <w:rPr>
          <w:b/>
          <w:color w:val="000000"/>
          <w:szCs w:val="22"/>
        </w:rPr>
        <w:t xml:space="preserve"> C</w:t>
      </w:r>
      <w:r w:rsidRPr="001E02C4">
        <w:rPr>
          <w:b/>
          <w:color w:val="000000"/>
          <w:szCs w:val="22"/>
        </w:rPr>
        <w:t xml:space="preserve"> satur</w:t>
      </w:r>
    </w:p>
    <w:p w14:paraId="5E5D943A" w14:textId="77777777" w:rsidR="00CD10AA" w:rsidRPr="001E02C4" w:rsidRDefault="00CD10AA" w:rsidP="001E02C4">
      <w:pPr>
        <w:numPr>
          <w:ilvl w:val="0"/>
          <w:numId w:val="7"/>
        </w:numPr>
        <w:tabs>
          <w:tab w:val="clear" w:pos="567"/>
          <w:tab w:val="left" w:pos="709"/>
        </w:tabs>
        <w:spacing w:line="240" w:lineRule="auto"/>
        <w:jc w:val="both"/>
        <w:rPr>
          <w:noProof/>
          <w:color w:val="000000"/>
          <w:szCs w:val="22"/>
        </w:rPr>
      </w:pPr>
      <w:r w:rsidRPr="001E02C4">
        <w:rPr>
          <w:color w:val="000000"/>
          <w:szCs w:val="22"/>
        </w:rPr>
        <w:t>Aktīvā</w:t>
      </w:r>
      <w:r w:rsidR="003970FA" w:rsidRPr="001E02C4">
        <w:rPr>
          <w:color w:val="000000"/>
          <w:szCs w:val="22"/>
        </w:rPr>
        <w:t>s</w:t>
      </w:r>
      <w:r w:rsidRPr="001E02C4">
        <w:rPr>
          <w:color w:val="000000"/>
          <w:szCs w:val="22"/>
        </w:rPr>
        <w:t xml:space="preserve"> viela</w:t>
      </w:r>
      <w:r w:rsidR="003970FA" w:rsidRPr="001E02C4">
        <w:rPr>
          <w:color w:val="000000"/>
          <w:szCs w:val="22"/>
        </w:rPr>
        <w:t>s</w:t>
      </w:r>
      <w:r w:rsidR="006B6344" w:rsidRPr="001E02C4">
        <w:rPr>
          <w:color w:val="000000"/>
          <w:szCs w:val="22"/>
        </w:rPr>
        <w:t xml:space="preserve"> ir </w:t>
      </w:r>
      <w:r w:rsidR="003970FA" w:rsidRPr="001E02C4">
        <w:rPr>
          <w:color w:val="000000"/>
          <w:szCs w:val="22"/>
        </w:rPr>
        <w:t xml:space="preserve">paracetamols, askorbīnskābe (vitamīns C), kofeīns un </w:t>
      </w:r>
      <w:proofErr w:type="spellStart"/>
      <w:r w:rsidR="003970FA" w:rsidRPr="001E02C4">
        <w:rPr>
          <w:color w:val="000000"/>
          <w:szCs w:val="22"/>
        </w:rPr>
        <w:t>hlorfenamīna</w:t>
      </w:r>
      <w:proofErr w:type="spellEnd"/>
      <w:r w:rsidR="003970FA" w:rsidRPr="001E02C4">
        <w:rPr>
          <w:color w:val="000000"/>
          <w:szCs w:val="22"/>
        </w:rPr>
        <w:t xml:space="preserve"> </w:t>
      </w:r>
      <w:proofErr w:type="spellStart"/>
      <w:r w:rsidR="003970FA" w:rsidRPr="001E02C4">
        <w:rPr>
          <w:color w:val="000000"/>
          <w:szCs w:val="22"/>
        </w:rPr>
        <w:t>maleāts</w:t>
      </w:r>
      <w:proofErr w:type="spellEnd"/>
      <w:r w:rsidR="006B6344" w:rsidRPr="001E02C4">
        <w:rPr>
          <w:color w:val="000000"/>
          <w:szCs w:val="22"/>
        </w:rPr>
        <w:t>.</w:t>
      </w:r>
    </w:p>
    <w:p w14:paraId="470C5F52" w14:textId="77777777" w:rsidR="003970FA" w:rsidRPr="001E02C4" w:rsidRDefault="003970FA" w:rsidP="001E02C4">
      <w:pPr>
        <w:tabs>
          <w:tab w:val="clear" w:pos="567"/>
          <w:tab w:val="left" w:pos="709"/>
        </w:tabs>
        <w:spacing w:line="240" w:lineRule="auto"/>
        <w:ind w:left="720"/>
        <w:jc w:val="both"/>
        <w:rPr>
          <w:color w:val="000000"/>
          <w:szCs w:val="22"/>
        </w:rPr>
      </w:pPr>
      <w:r w:rsidRPr="001E02C4">
        <w:rPr>
          <w:color w:val="000000"/>
          <w:szCs w:val="22"/>
        </w:rPr>
        <w:t xml:space="preserve">Katra cietā kapsula satur 200 mg paracetamola, 150 mg askorbīnskābes, 25 mg kofeīna un 2,5 mg </w:t>
      </w:r>
      <w:proofErr w:type="spellStart"/>
      <w:r w:rsidRPr="001E02C4">
        <w:rPr>
          <w:color w:val="000000"/>
          <w:szCs w:val="22"/>
        </w:rPr>
        <w:t>hlorfenamīna</w:t>
      </w:r>
      <w:proofErr w:type="spellEnd"/>
      <w:r w:rsidRPr="001E02C4">
        <w:rPr>
          <w:color w:val="000000"/>
          <w:szCs w:val="22"/>
        </w:rPr>
        <w:t xml:space="preserve"> </w:t>
      </w:r>
      <w:proofErr w:type="spellStart"/>
      <w:r w:rsidRPr="001E02C4">
        <w:rPr>
          <w:color w:val="000000"/>
          <w:szCs w:val="22"/>
        </w:rPr>
        <w:t>maleāta</w:t>
      </w:r>
      <w:proofErr w:type="spellEnd"/>
      <w:r w:rsidRPr="001E02C4">
        <w:rPr>
          <w:color w:val="000000"/>
          <w:szCs w:val="22"/>
        </w:rPr>
        <w:t>.</w:t>
      </w:r>
    </w:p>
    <w:p w14:paraId="40B195FF" w14:textId="77777777" w:rsidR="00CD10AA" w:rsidRPr="001E02C4" w:rsidRDefault="00CD10AA" w:rsidP="001E02C4">
      <w:pPr>
        <w:numPr>
          <w:ilvl w:val="0"/>
          <w:numId w:val="7"/>
        </w:numPr>
        <w:tabs>
          <w:tab w:val="clear" w:pos="567"/>
          <w:tab w:val="left" w:pos="709"/>
        </w:tabs>
        <w:spacing w:line="240" w:lineRule="auto"/>
        <w:jc w:val="both"/>
        <w:rPr>
          <w:color w:val="000000"/>
          <w:szCs w:val="22"/>
        </w:rPr>
      </w:pPr>
      <w:r w:rsidRPr="001E02C4">
        <w:rPr>
          <w:color w:val="000000"/>
          <w:szCs w:val="22"/>
        </w:rPr>
        <w:t xml:space="preserve">Citas sastāvdaļas </w:t>
      </w:r>
      <w:r w:rsidR="006B6344" w:rsidRPr="001E02C4">
        <w:rPr>
          <w:color w:val="000000"/>
          <w:szCs w:val="22"/>
        </w:rPr>
        <w:t xml:space="preserve">ir </w:t>
      </w:r>
      <w:r w:rsidR="003970FA" w:rsidRPr="001E02C4">
        <w:rPr>
          <w:color w:val="000000"/>
          <w:szCs w:val="22"/>
        </w:rPr>
        <w:t xml:space="preserve">želatīns, </w:t>
      </w:r>
      <w:proofErr w:type="spellStart"/>
      <w:r w:rsidR="003970FA" w:rsidRPr="001E02C4">
        <w:rPr>
          <w:color w:val="000000"/>
          <w:szCs w:val="22"/>
        </w:rPr>
        <w:t>gliceriltristearīns</w:t>
      </w:r>
      <w:proofErr w:type="spellEnd"/>
      <w:r w:rsidR="003970FA" w:rsidRPr="001E02C4">
        <w:rPr>
          <w:color w:val="000000"/>
          <w:szCs w:val="22"/>
        </w:rPr>
        <w:t xml:space="preserve">, laktozes </w:t>
      </w:r>
      <w:proofErr w:type="spellStart"/>
      <w:r w:rsidR="003970FA" w:rsidRPr="001E02C4">
        <w:rPr>
          <w:color w:val="000000"/>
          <w:szCs w:val="22"/>
        </w:rPr>
        <w:t>monohidrāts</w:t>
      </w:r>
      <w:proofErr w:type="spellEnd"/>
      <w:r w:rsidR="003970FA" w:rsidRPr="001E02C4">
        <w:rPr>
          <w:color w:val="000000"/>
          <w:szCs w:val="22"/>
        </w:rPr>
        <w:t xml:space="preserve">, hinolīna dzeltenais (E104), </w:t>
      </w:r>
      <w:proofErr w:type="spellStart"/>
      <w:r w:rsidR="003970FA" w:rsidRPr="001E02C4">
        <w:rPr>
          <w:color w:val="000000"/>
          <w:szCs w:val="22"/>
        </w:rPr>
        <w:t>eritrozīns</w:t>
      </w:r>
      <w:proofErr w:type="spellEnd"/>
      <w:r w:rsidR="003970FA" w:rsidRPr="001E02C4">
        <w:rPr>
          <w:color w:val="000000"/>
          <w:szCs w:val="22"/>
        </w:rPr>
        <w:t xml:space="preserve"> (E127) un titāna dioksīds (E171)</w:t>
      </w:r>
      <w:r w:rsidR="006B6344" w:rsidRPr="001E02C4">
        <w:rPr>
          <w:color w:val="000000"/>
          <w:szCs w:val="22"/>
        </w:rPr>
        <w:t>.</w:t>
      </w:r>
    </w:p>
    <w:p w14:paraId="77D41CDE" w14:textId="77777777" w:rsidR="00CD10AA" w:rsidRPr="001E02C4" w:rsidRDefault="00CD10AA" w:rsidP="001E02C4">
      <w:pPr>
        <w:tabs>
          <w:tab w:val="clear" w:pos="567"/>
          <w:tab w:val="left" w:pos="709"/>
        </w:tabs>
        <w:spacing w:line="240" w:lineRule="auto"/>
        <w:jc w:val="both"/>
        <w:rPr>
          <w:color w:val="000000"/>
          <w:szCs w:val="22"/>
        </w:rPr>
      </w:pPr>
    </w:p>
    <w:p w14:paraId="1F646A8F" w14:textId="77777777" w:rsidR="00CD10AA" w:rsidRPr="001E02C4" w:rsidRDefault="00D742CA" w:rsidP="001E02C4">
      <w:pPr>
        <w:tabs>
          <w:tab w:val="clear" w:pos="567"/>
        </w:tabs>
        <w:spacing w:line="240" w:lineRule="auto"/>
        <w:jc w:val="both"/>
        <w:rPr>
          <w:b/>
          <w:color w:val="000000"/>
          <w:szCs w:val="22"/>
        </w:rPr>
      </w:pPr>
      <w:proofErr w:type="spellStart"/>
      <w:r w:rsidRPr="001E02C4">
        <w:rPr>
          <w:b/>
          <w:color w:val="000000"/>
          <w:szCs w:val="22"/>
        </w:rPr>
        <w:t>Grippostad</w:t>
      </w:r>
      <w:proofErr w:type="spellEnd"/>
      <w:r w:rsidRPr="001E02C4">
        <w:rPr>
          <w:b/>
          <w:color w:val="000000"/>
          <w:szCs w:val="22"/>
        </w:rPr>
        <w:t xml:space="preserve"> C</w:t>
      </w:r>
      <w:r w:rsidR="00CD10AA" w:rsidRPr="001E02C4">
        <w:rPr>
          <w:b/>
          <w:color w:val="000000"/>
          <w:szCs w:val="22"/>
        </w:rPr>
        <w:t xml:space="preserve"> ārējais izskats un iepakojums</w:t>
      </w:r>
    </w:p>
    <w:p w14:paraId="6A58B7CE" w14:textId="77777777" w:rsidR="003970FA" w:rsidRPr="001E02C4" w:rsidRDefault="003970FA" w:rsidP="001E02C4">
      <w:pPr>
        <w:pStyle w:val="CM8"/>
        <w:spacing w:after="0"/>
        <w:jc w:val="both"/>
        <w:rPr>
          <w:color w:val="000000"/>
          <w:sz w:val="22"/>
          <w:szCs w:val="22"/>
          <w:lang w:val="lv-LV"/>
        </w:rPr>
      </w:pPr>
      <w:r w:rsidRPr="001E02C4">
        <w:rPr>
          <w:color w:val="000000"/>
          <w:sz w:val="22"/>
          <w:szCs w:val="22"/>
          <w:lang w:val="lv-LV"/>
        </w:rPr>
        <w:t>Cietā kapsula.</w:t>
      </w:r>
    </w:p>
    <w:p w14:paraId="68903B17" w14:textId="77777777" w:rsidR="003970FA" w:rsidRPr="001E02C4" w:rsidRDefault="003970FA" w:rsidP="001E02C4">
      <w:pPr>
        <w:pStyle w:val="CM8"/>
        <w:spacing w:after="0"/>
        <w:jc w:val="both"/>
        <w:rPr>
          <w:color w:val="000000"/>
          <w:sz w:val="22"/>
          <w:szCs w:val="22"/>
          <w:lang w:val="lv-LV"/>
        </w:rPr>
      </w:pPr>
      <w:r w:rsidRPr="001E02C4">
        <w:rPr>
          <w:color w:val="000000"/>
          <w:sz w:val="22"/>
          <w:szCs w:val="22"/>
          <w:lang w:val="lv-LV"/>
        </w:rPr>
        <w:t>Kapsulas augšdaļa (dzeltena) ir gaismas necaurlaidīga. Kapsulas apakšdaļa (balta) ir gaismas necaurlaidīga, kas pildīta ar baltu līdz dzeltenīgu pulveri.</w:t>
      </w:r>
    </w:p>
    <w:p w14:paraId="0037D8B8" w14:textId="77777777" w:rsidR="00CD10AA" w:rsidRPr="001E02C4" w:rsidRDefault="00CD10AA" w:rsidP="001E02C4">
      <w:pPr>
        <w:tabs>
          <w:tab w:val="clear" w:pos="567"/>
        </w:tabs>
        <w:spacing w:line="240" w:lineRule="auto"/>
        <w:jc w:val="both"/>
        <w:rPr>
          <w:b/>
          <w:color w:val="000000"/>
          <w:szCs w:val="22"/>
        </w:rPr>
      </w:pPr>
    </w:p>
    <w:p w14:paraId="7981CBE1" w14:textId="77777777" w:rsidR="003970FA" w:rsidRPr="001E02C4" w:rsidRDefault="003970FA" w:rsidP="001E02C4">
      <w:pPr>
        <w:pStyle w:val="CM8"/>
        <w:spacing w:after="0"/>
        <w:jc w:val="both"/>
        <w:rPr>
          <w:color w:val="000000"/>
          <w:sz w:val="22"/>
          <w:szCs w:val="22"/>
          <w:lang w:val="lv-LV"/>
        </w:rPr>
      </w:pPr>
      <w:r w:rsidRPr="001E02C4">
        <w:rPr>
          <w:color w:val="000000"/>
          <w:sz w:val="22"/>
          <w:szCs w:val="22"/>
          <w:lang w:val="lv-LV"/>
        </w:rPr>
        <w:t>PVH/PVDH alumīnija blisteri.</w:t>
      </w:r>
    </w:p>
    <w:p w14:paraId="03776A0F" w14:textId="77777777" w:rsidR="003970FA" w:rsidRPr="001E02C4" w:rsidRDefault="003970FA" w:rsidP="001E02C4">
      <w:pPr>
        <w:pStyle w:val="CM8"/>
        <w:spacing w:after="0"/>
        <w:jc w:val="both"/>
        <w:rPr>
          <w:color w:val="000000"/>
          <w:sz w:val="22"/>
          <w:szCs w:val="22"/>
          <w:lang w:val="lv-LV"/>
        </w:rPr>
      </w:pPr>
      <w:r w:rsidRPr="001E02C4">
        <w:rPr>
          <w:color w:val="000000"/>
          <w:sz w:val="22"/>
          <w:szCs w:val="22"/>
          <w:lang w:val="lv-LV"/>
        </w:rPr>
        <w:t>Iepakojumā 10, 20 vai 24 cietās kapsulas.</w:t>
      </w:r>
    </w:p>
    <w:p w14:paraId="172C71EE" w14:textId="77777777" w:rsidR="003970FA" w:rsidRPr="001E02C4" w:rsidRDefault="003970FA" w:rsidP="001E02C4">
      <w:pPr>
        <w:tabs>
          <w:tab w:val="clear" w:pos="567"/>
        </w:tabs>
        <w:spacing w:line="240" w:lineRule="auto"/>
        <w:jc w:val="both"/>
        <w:rPr>
          <w:color w:val="000000"/>
          <w:szCs w:val="22"/>
        </w:rPr>
      </w:pPr>
    </w:p>
    <w:p w14:paraId="1F1B7EF2" w14:textId="77777777" w:rsidR="003970FA" w:rsidRPr="001E02C4" w:rsidRDefault="003970FA" w:rsidP="001E02C4">
      <w:pPr>
        <w:tabs>
          <w:tab w:val="clear" w:pos="567"/>
        </w:tabs>
        <w:spacing w:line="240" w:lineRule="auto"/>
        <w:jc w:val="both"/>
        <w:rPr>
          <w:color w:val="000000"/>
          <w:szCs w:val="22"/>
        </w:rPr>
      </w:pPr>
      <w:r w:rsidRPr="001E02C4">
        <w:rPr>
          <w:color w:val="000000"/>
          <w:szCs w:val="22"/>
        </w:rPr>
        <w:t>Visi iepakojuma lielumi tirgū var nebūt pieejami.</w:t>
      </w:r>
    </w:p>
    <w:p w14:paraId="7CE1C853" w14:textId="77777777" w:rsidR="00CD10AA" w:rsidRPr="001E02C4" w:rsidRDefault="00CD10AA" w:rsidP="001E02C4">
      <w:pPr>
        <w:tabs>
          <w:tab w:val="clear" w:pos="567"/>
        </w:tabs>
        <w:spacing w:line="240" w:lineRule="auto"/>
        <w:jc w:val="both"/>
        <w:rPr>
          <w:b/>
          <w:color w:val="000000"/>
          <w:szCs w:val="22"/>
        </w:rPr>
      </w:pPr>
    </w:p>
    <w:p w14:paraId="7CCF241D" w14:textId="77777777" w:rsidR="00CD10AA" w:rsidRPr="001E02C4" w:rsidRDefault="00CD10AA" w:rsidP="001E02C4">
      <w:pPr>
        <w:tabs>
          <w:tab w:val="clear" w:pos="567"/>
        </w:tabs>
        <w:spacing w:line="240" w:lineRule="auto"/>
        <w:jc w:val="both"/>
        <w:rPr>
          <w:b/>
          <w:color w:val="000000"/>
          <w:szCs w:val="22"/>
        </w:rPr>
      </w:pPr>
      <w:r w:rsidRPr="001E02C4">
        <w:rPr>
          <w:b/>
          <w:color w:val="000000"/>
          <w:szCs w:val="22"/>
        </w:rPr>
        <w:t>Reģistrācijas apliecības īpašnieks un ražotājs</w:t>
      </w:r>
    </w:p>
    <w:p w14:paraId="31A9786D" w14:textId="77777777" w:rsidR="003970FA" w:rsidRPr="001E02C4" w:rsidRDefault="003970FA" w:rsidP="001E02C4">
      <w:pPr>
        <w:pStyle w:val="Header"/>
        <w:widowControl w:val="0"/>
        <w:tabs>
          <w:tab w:val="left" w:pos="708"/>
        </w:tabs>
        <w:jc w:val="both"/>
        <w:rPr>
          <w:rFonts w:ascii="Times New Roman" w:hAnsi="Times New Roman"/>
          <w:color w:val="000000"/>
          <w:sz w:val="22"/>
          <w:szCs w:val="22"/>
        </w:rPr>
      </w:pPr>
      <w:r w:rsidRPr="001E02C4">
        <w:rPr>
          <w:rFonts w:ascii="Times New Roman" w:hAnsi="Times New Roman"/>
          <w:color w:val="000000"/>
          <w:sz w:val="22"/>
          <w:szCs w:val="22"/>
        </w:rPr>
        <w:t xml:space="preserve">STADA </w:t>
      </w:r>
      <w:proofErr w:type="spellStart"/>
      <w:r w:rsidRPr="001E02C4">
        <w:rPr>
          <w:rFonts w:ascii="Times New Roman" w:hAnsi="Times New Roman"/>
          <w:color w:val="000000"/>
          <w:sz w:val="22"/>
          <w:szCs w:val="22"/>
        </w:rPr>
        <w:t>Arzneimittel</w:t>
      </w:r>
      <w:proofErr w:type="spellEnd"/>
      <w:r w:rsidRPr="001E02C4">
        <w:rPr>
          <w:rFonts w:ascii="Times New Roman" w:hAnsi="Times New Roman"/>
          <w:color w:val="000000"/>
          <w:sz w:val="22"/>
          <w:szCs w:val="22"/>
        </w:rPr>
        <w:t xml:space="preserve"> AG</w:t>
      </w:r>
    </w:p>
    <w:p w14:paraId="4D7DCC3B" w14:textId="77777777" w:rsidR="003970FA" w:rsidRPr="001E02C4" w:rsidRDefault="003970FA" w:rsidP="001E02C4">
      <w:pPr>
        <w:pStyle w:val="Header"/>
        <w:widowControl w:val="0"/>
        <w:tabs>
          <w:tab w:val="left" w:pos="708"/>
        </w:tabs>
        <w:jc w:val="both"/>
        <w:rPr>
          <w:rFonts w:ascii="Times New Roman" w:hAnsi="Times New Roman"/>
          <w:color w:val="000000"/>
          <w:sz w:val="22"/>
          <w:szCs w:val="22"/>
        </w:rPr>
      </w:pPr>
      <w:proofErr w:type="spellStart"/>
      <w:r w:rsidRPr="001E02C4">
        <w:rPr>
          <w:rFonts w:ascii="Times New Roman" w:hAnsi="Times New Roman"/>
          <w:color w:val="000000"/>
          <w:sz w:val="22"/>
          <w:szCs w:val="22"/>
        </w:rPr>
        <w:t>Stadastraße</w:t>
      </w:r>
      <w:proofErr w:type="spellEnd"/>
      <w:r w:rsidRPr="001E02C4">
        <w:rPr>
          <w:rFonts w:ascii="Times New Roman" w:hAnsi="Times New Roman"/>
          <w:color w:val="000000"/>
          <w:sz w:val="22"/>
          <w:szCs w:val="22"/>
        </w:rPr>
        <w:t xml:space="preserve"> 2–18</w:t>
      </w:r>
    </w:p>
    <w:p w14:paraId="6E10DD14" w14:textId="77777777" w:rsidR="003970FA" w:rsidRPr="001E02C4" w:rsidRDefault="003970FA" w:rsidP="001E02C4">
      <w:pPr>
        <w:spacing w:line="240" w:lineRule="auto"/>
        <w:jc w:val="both"/>
        <w:rPr>
          <w:color w:val="000000"/>
          <w:szCs w:val="22"/>
        </w:rPr>
      </w:pPr>
      <w:r w:rsidRPr="001E02C4">
        <w:rPr>
          <w:color w:val="000000"/>
          <w:szCs w:val="22"/>
        </w:rPr>
        <w:t xml:space="preserve">61118 Bad </w:t>
      </w:r>
      <w:proofErr w:type="spellStart"/>
      <w:r w:rsidRPr="001E02C4">
        <w:rPr>
          <w:color w:val="000000"/>
          <w:szCs w:val="22"/>
        </w:rPr>
        <w:t>Vilbel</w:t>
      </w:r>
      <w:proofErr w:type="spellEnd"/>
      <w:r w:rsidRPr="001E02C4">
        <w:rPr>
          <w:color w:val="000000"/>
          <w:szCs w:val="22"/>
        </w:rPr>
        <w:t>, Vācija</w:t>
      </w:r>
    </w:p>
    <w:p w14:paraId="17FE4CD1" w14:textId="77777777" w:rsidR="003970FA" w:rsidRPr="001E02C4" w:rsidRDefault="003970FA" w:rsidP="001E02C4">
      <w:pPr>
        <w:spacing w:line="240" w:lineRule="auto"/>
        <w:jc w:val="both"/>
        <w:rPr>
          <w:color w:val="000000"/>
          <w:szCs w:val="22"/>
        </w:rPr>
      </w:pPr>
      <w:r w:rsidRPr="001E02C4">
        <w:rPr>
          <w:color w:val="000000"/>
          <w:szCs w:val="22"/>
        </w:rPr>
        <w:t>Tālr.: +49(0)6101 603-0</w:t>
      </w:r>
    </w:p>
    <w:p w14:paraId="11D5ADD8" w14:textId="77777777" w:rsidR="003970FA" w:rsidRPr="001E02C4" w:rsidRDefault="003970FA" w:rsidP="001E02C4">
      <w:pPr>
        <w:spacing w:line="240" w:lineRule="auto"/>
        <w:jc w:val="both"/>
        <w:rPr>
          <w:color w:val="000000"/>
          <w:szCs w:val="22"/>
        </w:rPr>
      </w:pPr>
      <w:r w:rsidRPr="001E02C4">
        <w:rPr>
          <w:color w:val="000000"/>
          <w:szCs w:val="22"/>
        </w:rPr>
        <w:t>Fakss: +49(0)6101 603-259</w:t>
      </w:r>
    </w:p>
    <w:p w14:paraId="4D7AE89F" w14:textId="77777777" w:rsidR="003970FA" w:rsidRPr="001E02C4" w:rsidRDefault="003970FA" w:rsidP="001E02C4">
      <w:pPr>
        <w:widowControl w:val="0"/>
        <w:spacing w:line="240" w:lineRule="auto"/>
        <w:jc w:val="both"/>
        <w:rPr>
          <w:color w:val="000000"/>
          <w:szCs w:val="22"/>
        </w:rPr>
      </w:pPr>
      <w:r w:rsidRPr="001E02C4">
        <w:rPr>
          <w:color w:val="000000"/>
          <w:szCs w:val="22"/>
        </w:rPr>
        <w:lastRenderedPageBreak/>
        <w:t>www.stada.de</w:t>
      </w:r>
    </w:p>
    <w:p w14:paraId="7F3AFB97" w14:textId="77777777" w:rsidR="007A559B" w:rsidRPr="001E02C4" w:rsidRDefault="007A559B" w:rsidP="001E02C4">
      <w:pPr>
        <w:numPr>
          <w:ilvl w:val="12"/>
          <w:numId w:val="0"/>
        </w:numPr>
        <w:tabs>
          <w:tab w:val="clear" w:pos="567"/>
        </w:tabs>
        <w:spacing w:line="240" w:lineRule="auto"/>
        <w:jc w:val="both"/>
        <w:rPr>
          <w:b/>
          <w:noProof/>
          <w:color w:val="000000"/>
          <w:szCs w:val="22"/>
        </w:rPr>
      </w:pPr>
    </w:p>
    <w:p w14:paraId="14D2DC46" w14:textId="0386E2A5" w:rsidR="006B6344" w:rsidRPr="001E02C4" w:rsidRDefault="00CD10AA" w:rsidP="001E02C4">
      <w:pPr>
        <w:numPr>
          <w:ilvl w:val="12"/>
          <w:numId w:val="0"/>
        </w:numPr>
        <w:tabs>
          <w:tab w:val="clear" w:pos="567"/>
        </w:tabs>
        <w:spacing w:line="240" w:lineRule="auto"/>
        <w:jc w:val="both"/>
        <w:rPr>
          <w:noProof/>
          <w:color w:val="000000"/>
          <w:szCs w:val="22"/>
        </w:rPr>
      </w:pPr>
      <w:r w:rsidRPr="001E02C4">
        <w:rPr>
          <w:b/>
          <w:noProof/>
          <w:color w:val="000000"/>
          <w:szCs w:val="22"/>
        </w:rPr>
        <w:t>Šī lietošanas instrukcija</w:t>
      </w:r>
      <w:r w:rsidR="00A170C5" w:rsidRPr="001E02C4">
        <w:rPr>
          <w:b/>
          <w:noProof/>
          <w:color w:val="000000"/>
          <w:szCs w:val="22"/>
        </w:rPr>
        <w:t xml:space="preserve"> pēdējo reizi</w:t>
      </w:r>
      <w:r w:rsidRPr="001E02C4">
        <w:rPr>
          <w:b/>
          <w:noProof/>
          <w:color w:val="000000"/>
          <w:szCs w:val="22"/>
        </w:rPr>
        <w:t xml:space="preserve"> </w:t>
      </w:r>
      <w:r w:rsidR="00D6219F" w:rsidRPr="001E02C4">
        <w:rPr>
          <w:b/>
          <w:noProof/>
          <w:color w:val="000000"/>
          <w:szCs w:val="22"/>
        </w:rPr>
        <w:t>pārskatīta</w:t>
      </w:r>
      <w:r w:rsidR="00D6219F" w:rsidRPr="001E02C4">
        <w:rPr>
          <w:noProof/>
          <w:color w:val="000000"/>
          <w:szCs w:val="22"/>
        </w:rPr>
        <w:t xml:space="preserve"> </w:t>
      </w:r>
      <w:r w:rsidR="003970FA" w:rsidRPr="001E02C4">
        <w:rPr>
          <w:noProof/>
          <w:color w:val="000000"/>
          <w:szCs w:val="22"/>
        </w:rPr>
        <w:t>20</w:t>
      </w:r>
      <w:r w:rsidR="00BF4D1E">
        <w:rPr>
          <w:noProof/>
          <w:color w:val="000000"/>
          <w:szCs w:val="22"/>
        </w:rPr>
        <w:t>22</w:t>
      </w:r>
      <w:r w:rsidR="003970FA" w:rsidRPr="001E02C4">
        <w:rPr>
          <w:noProof/>
          <w:color w:val="000000"/>
          <w:szCs w:val="22"/>
        </w:rPr>
        <w:t xml:space="preserve">.gada </w:t>
      </w:r>
      <w:r w:rsidR="00BF4D1E">
        <w:rPr>
          <w:noProof/>
          <w:color w:val="000000"/>
          <w:szCs w:val="22"/>
        </w:rPr>
        <w:t>martā</w:t>
      </w:r>
      <w:r w:rsidR="003970FA" w:rsidRPr="001E02C4">
        <w:rPr>
          <w:noProof/>
          <w:color w:val="000000"/>
          <w:szCs w:val="22"/>
        </w:rPr>
        <w:t>.</w:t>
      </w:r>
    </w:p>
    <w:p w14:paraId="78592C30" w14:textId="77777777" w:rsidR="001E02C4" w:rsidRPr="001E02C4" w:rsidRDefault="001E02C4" w:rsidP="001E02C4">
      <w:pPr>
        <w:numPr>
          <w:ilvl w:val="12"/>
          <w:numId w:val="0"/>
        </w:numPr>
        <w:tabs>
          <w:tab w:val="clear" w:pos="567"/>
        </w:tabs>
        <w:spacing w:line="240" w:lineRule="auto"/>
        <w:jc w:val="both"/>
        <w:rPr>
          <w:noProof/>
          <w:color w:val="000000"/>
          <w:szCs w:val="22"/>
        </w:rPr>
      </w:pPr>
    </w:p>
    <w:p w14:paraId="10012793" w14:textId="77777777" w:rsidR="001E02C4" w:rsidRPr="001E02C4" w:rsidRDefault="001E02C4" w:rsidP="001E02C4">
      <w:pPr>
        <w:numPr>
          <w:ilvl w:val="12"/>
          <w:numId w:val="0"/>
        </w:numPr>
        <w:tabs>
          <w:tab w:val="clear" w:pos="567"/>
        </w:tabs>
        <w:spacing w:line="240" w:lineRule="auto"/>
        <w:jc w:val="both"/>
        <w:rPr>
          <w:color w:val="000000"/>
          <w:szCs w:val="22"/>
        </w:rPr>
      </w:pPr>
    </w:p>
    <w:sectPr w:rsidR="001E02C4" w:rsidRPr="001E02C4" w:rsidSect="00BD524B">
      <w:headerReference w:type="default" r:id="rId10"/>
      <w:footerReference w:type="default" r:id="rId11"/>
      <w:footerReference w:type="first" r:id="rId12"/>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5D94" w14:textId="77777777" w:rsidR="00581C80" w:rsidRDefault="00581C80">
      <w:r>
        <w:separator/>
      </w:r>
    </w:p>
  </w:endnote>
  <w:endnote w:type="continuationSeparator" w:id="0">
    <w:p w14:paraId="27EDFE54" w14:textId="77777777" w:rsidR="00581C80" w:rsidRDefault="0058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3346" w14:textId="008FE002" w:rsidR="007836DB" w:rsidRDefault="007836DB">
    <w:pPr>
      <w:pStyle w:val="Footer"/>
      <w:tabs>
        <w:tab w:val="clear" w:pos="8930"/>
        <w:tab w:val="right" w:pos="8931"/>
      </w:tabs>
      <w:ind w:right="96"/>
      <w:jc w:val="center"/>
    </w:pPr>
    <w:r>
      <w:fldChar w:fldCharType="begin"/>
    </w:r>
    <w:r>
      <w:instrText xml:space="preserve"> EQ </w:instrText>
    </w:r>
    <w:r>
      <w:fldChar w:fldCharType="end"/>
    </w:r>
    <w:r w:rsidR="001E02C4" w:rsidRPr="00EA59EE">
      <w:rPr>
        <w:rFonts w:ascii="Times New Roman" w:hAnsi="Times New Roman"/>
        <w:sz w:val="20"/>
      </w:rPr>
      <w:fldChar w:fldCharType="begin"/>
    </w:r>
    <w:r w:rsidR="001E02C4" w:rsidRPr="00EA59EE">
      <w:rPr>
        <w:rFonts w:ascii="Times New Roman" w:hAnsi="Times New Roman"/>
        <w:sz w:val="20"/>
      </w:rPr>
      <w:instrText xml:space="preserve"> EQ </w:instrText>
    </w:r>
    <w:r w:rsidR="001E02C4" w:rsidRPr="00EA59EE">
      <w:rPr>
        <w:rFonts w:ascii="Times New Roman" w:hAnsi="Times New Roman"/>
        <w:sz w:val="20"/>
      </w:rPr>
      <w:fldChar w:fldCharType="end"/>
    </w:r>
    <w:r w:rsidR="001E02C4" w:rsidRPr="00EA59EE">
      <w:rPr>
        <w:rFonts w:ascii="Times New Roman" w:hAnsi="Times New Roman"/>
        <w:sz w:val="20"/>
      </w:rPr>
      <w:t>94-0336/I</w:t>
    </w:r>
    <w:r w:rsidR="00BF4D1E">
      <w:rPr>
        <w:rFonts w:ascii="Times New Roman" w:hAnsi="Times New Roman"/>
        <w:sz w:val="20"/>
      </w:rPr>
      <w:t>A</w:t>
    </w:r>
    <w:r w:rsidR="001E02C4" w:rsidRPr="00EA59EE">
      <w:rPr>
        <w:rFonts w:ascii="Times New Roman" w:hAnsi="Times New Roman"/>
        <w:sz w:val="20"/>
      </w:rPr>
      <w:t>/00</w:t>
    </w:r>
    <w:r w:rsidR="00BF4D1E">
      <w:rPr>
        <w:rFonts w:ascii="Times New Roman" w:hAnsi="Times New Roman"/>
        <w:sz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4587" w14:textId="77777777" w:rsidR="007836DB" w:rsidRDefault="007836DB">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EA0E" w14:textId="77777777" w:rsidR="00581C80" w:rsidRDefault="00581C80">
      <w:r>
        <w:separator/>
      </w:r>
    </w:p>
  </w:footnote>
  <w:footnote w:type="continuationSeparator" w:id="0">
    <w:p w14:paraId="7152C1BA" w14:textId="77777777" w:rsidR="00581C80" w:rsidRDefault="0058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4686" w14:textId="77777777" w:rsidR="006B2D5B" w:rsidRDefault="006B2D5B" w:rsidP="006B2D5B">
    <w:pPr>
      <w:pStyle w:val="Header"/>
      <w:jc w:val="right"/>
      <w:rPr>
        <w:rFonts w:ascii="Times New Roman" w:hAnsi="Times New Roman"/>
        <w:sz w:val="24"/>
        <w:szCs w:val="24"/>
        <w:lang w:val="en-US"/>
      </w:rPr>
    </w:pPr>
    <w:r>
      <w:rPr>
        <w:rFonts w:ascii="Times New Roman" w:hAnsi="Times New Roman"/>
        <w:sz w:val="24"/>
        <w:szCs w:val="24"/>
        <w:lang w:val="en-US"/>
      </w:rPr>
      <w:t>SASKAŅOTS ZVA 14-04-2022</w:t>
    </w:r>
  </w:p>
  <w:p w14:paraId="1BE95247" w14:textId="68B195BA" w:rsidR="007836DB" w:rsidRPr="007836DB" w:rsidRDefault="007836DB" w:rsidP="000C6BE5">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65F"/>
    <w:multiLevelType w:val="hybridMultilevel"/>
    <w:tmpl w:val="02BE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E3D22"/>
    <w:multiLevelType w:val="hybridMultilevel"/>
    <w:tmpl w:val="0EAE9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B374C"/>
    <w:multiLevelType w:val="hybridMultilevel"/>
    <w:tmpl w:val="478AF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A7ACB"/>
    <w:multiLevelType w:val="hybridMultilevel"/>
    <w:tmpl w:val="15FE2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327F7"/>
    <w:multiLevelType w:val="hybridMultilevel"/>
    <w:tmpl w:val="C0063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41E53"/>
    <w:multiLevelType w:val="hybridMultilevel"/>
    <w:tmpl w:val="03C2A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46305"/>
    <w:multiLevelType w:val="hybridMultilevel"/>
    <w:tmpl w:val="EB5A5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0846"/>
    <w:rsid w:val="000166C1"/>
    <w:rsid w:val="000174DB"/>
    <w:rsid w:val="00020C95"/>
    <w:rsid w:val="000235FD"/>
    <w:rsid w:val="00033061"/>
    <w:rsid w:val="00033516"/>
    <w:rsid w:val="00033E93"/>
    <w:rsid w:val="000535C0"/>
    <w:rsid w:val="00067D94"/>
    <w:rsid w:val="00075213"/>
    <w:rsid w:val="000802BB"/>
    <w:rsid w:val="0008147C"/>
    <w:rsid w:val="00081F8A"/>
    <w:rsid w:val="00083B2F"/>
    <w:rsid w:val="000A3926"/>
    <w:rsid w:val="000A5FA6"/>
    <w:rsid w:val="000B367B"/>
    <w:rsid w:val="000C6BE5"/>
    <w:rsid w:val="000D7A48"/>
    <w:rsid w:val="000E00A5"/>
    <w:rsid w:val="000E09A7"/>
    <w:rsid w:val="000E6CD5"/>
    <w:rsid w:val="000E72E4"/>
    <w:rsid w:val="000F4516"/>
    <w:rsid w:val="00106DE1"/>
    <w:rsid w:val="00110439"/>
    <w:rsid w:val="00113A9A"/>
    <w:rsid w:val="00117E6F"/>
    <w:rsid w:val="00121C5E"/>
    <w:rsid w:val="00127324"/>
    <w:rsid w:val="00132092"/>
    <w:rsid w:val="00135C1E"/>
    <w:rsid w:val="0016329F"/>
    <w:rsid w:val="00165887"/>
    <w:rsid w:val="00171350"/>
    <w:rsid w:val="0017355A"/>
    <w:rsid w:val="00176DD3"/>
    <w:rsid w:val="00185839"/>
    <w:rsid w:val="001B3C0B"/>
    <w:rsid w:val="001C3BDC"/>
    <w:rsid w:val="001C686C"/>
    <w:rsid w:val="001D0FE7"/>
    <w:rsid w:val="001D37B5"/>
    <w:rsid w:val="001E02C4"/>
    <w:rsid w:val="001E7084"/>
    <w:rsid w:val="001F3B22"/>
    <w:rsid w:val="001F5487"/>
    <w:rsid w:val="00200E68"/>
    <w:rsid w:val="00203BDA"/>
    <w:rsid w:val="00204C37"/>
    <w:rsid w:val="0020587A"/>
    <w:rsid w:val="00233179"/>
    <w:rsid w:val="002362A1"/>
    <w:rsid w:val="00261D24"/>
    <w:rsid w:val="00271965"/>
    <w:rsid w:val="00273FDB"/>
    <w:rsid w:val="0027668E"/>
    <w:rsid w:val="00282286"/>
    <w:rsid w:val="002960A4"/>
    <w:rsid w:val="002A02BD"/>
    <w:rsid w:val="002A61E1"/>
    <w:rsid w:val="002B7FDE"/>
    <w:rsid w:val="002C60BD"/>
    <w:rsid w:val="002C629B"/>
    <w:rsid w:val="002C784E"/>
    <w:rsid w:val="002D306D"/>
    <w:rsid w:val="003000B2"/>
    <w:rsid w:val="00304243"/>
    <w:rsid w:val="00315A36"/>
    <w:rsid w:val="00316B1F"/>
    <w:rsid w:val="00320750"/>
    <w:rsid w:val="00320AF5"/>
    <w:rsid w:val="00327B28"/>
    <w:rsid w:val="00335456"/>
    <w:rsid w:val="00344AA6"/>
    <w:rsid w:val="0035750F"/>
    <w:rsid w:val="003642F4"/>
    <w:rsid w:val="00364DCD"/>
    <w:rsid w:val="003662BE"/>
    <w:rsid w:val="00366581"/>
    <w:rsid w:val="00384EF9"/>
    <w:rsid w:val="00392D1F"/>
    <w:rsid w:val="00396E81"/>
    <w:rsid w:val="003970FA"/>
    <w:rsid w:val="00397B67"/>
    <w:rsid w:val="003A34E9"/>
    <w:rsid w:val="003B0FF0"/>
    <w:rsid w:val="003B3E57"/>
    <w:rsid w:val="003B5C38"/>
    <w:rsid w:val="003C0ED4"/>
    <w:rsid w:val="003C1C7E"/>
    <w:rsid w:val="003D36C3"/>
    <w:rsid w:val="003E2A3C"/>
    <w:rsid w:val="003F45AD"/>
    <w:rsid w:val="003F54B6"/>
    <w:rsid w:val="00404797"/>
    <w:rsid w:val="004113B7"/>
    <w:rsid w:val="00411ADC"/>
    <w:rsid w:val="004133BC"/>
    <w:rsid w:val="00413A30"/>
    <w:rsid w:val="00416855"/>
    <w:rsid w:val="00434CCE"/>
    <w:rsid w:val="00436AD6"/>
    <w:rsid w:val="00437589"/>
    <w:rsid w:val="00441A42"/>
    <w:rsid w:val="0045126D"/>
    <w:rsid w:val="00456979"/>
    <w:rsid w:val="00457F98"/>
    <w:rsid w:val="00462F48"/>
    <w:rsid w:val="00465F40"/>
    <w:rsid w:val="004751D3"/>
    <w:rsid w:val="00487D7A"/>
    <w:rsid w:val="004D591D"/>
    <w:rsid w:val="004E45F7"/>
    <w:rsid w:val="004E764D"/>
    <w:rsid w:val="00507519"/>
    <w:rsid w:val="0051084B"/>
    <w:rsid w:val="00514AD2"/>
    <w:rsid w:val="00524BD9"/>
    <w:rsid w:val="005317F7"/>
    <w:rsid w:val="00551EC9"/>
    <w:rsid w:val="0056061C"/>
    <w:rsid w:val="00565B11"/>
    <w:rsid w:val="00570396"/>
    <w:rsid w:val="005742C8"/>
    <w:rsid w:val="00581C80"/>
    <w:rsid w:val="00596D4B"/>
    <w:rsid w:val="005A5B8A"/>
    <w:rsid w:val="005C7C3A"/>
    <w:rsid w:val="005D1421"/>
    <w:rsid w:val="005D4E04"/>
    <w:rsid w:val="005E427C"/>
    <w:rsid w:val="005E6E3A"/>
    <w:rsid w:val="005E6E82"/>
    <w:rsid w:val="005F6AF6"/>
    <w:rsid w:val="00603F13"/>
    <w:rsid w:val="00612CD2"/>
    <w:rsid w:val="00615D0C"/>
    <w:rsid w:val="0062048B"/>
    <w:rsid w:val="00644D26"/>
    <w:rsid w:val="00645687"/>
    <w:rsid w:val="00652C87"/>
    <w:rsid w:val="00660244"/>
    <w:rsid w:val="0068129F"/>
    <w:rsid w:val="006878EC"/>
    <w:rsid w:val="006A1C74"/>
    <w:rsid w:val="006A6775"/>
    <w:rsid w:val="006B2D5B"/>
    <w:rsid w:val="006B35EF"/>
    <w:rsid w:val="006B5B51"/>
    <w:rsid w:val="006B6344"/>
    <w:rsid w:val="006B7DCE"/>
    <w:rsid w:val="006D750C"/>
    <w:rsid w:val="006E77CB"/>
    <w:rsid w:val="006F456E"/>
    <w:rsid w:val="0071303C"/>
    <w:rsid w:val="007174EE"/>
    <w:rsid w:val="00720C04"/>
    <w:rsid w:val="007240AA"/>
    <w:rsid w:val="0072506A"/>
    <w:rsid w:val="00726D99"/>
    <w:rsid w:val="007419C2"/>
    <w:rsid w:val="00753D5F"/>
    <w:rsid w:val="007634F9"/>
    <w:rsid w:val="007836DB"/>
    <w:rsid w:val="00792526"/>
    <w:rsid w:val="007A0102"/>
    <w:rsid w:val="007A4EB2"/>
    <w:rsid w:val="007A559B"/>
    <w:rsid w:val="007B0320"/>
    <w:rsid w:val="007B2648"/>
    <w:rsid w:val="007B627F"/>
    <w:rsid w:val="007B73DE"/>
    <w:rsid w:val="007C48CE"/>
    <w:rsid w:val="007C5753"/>
    <w:rsid w:val="007C7177"/>
    <w:rsid w:val="007E1441"/>
    <w:rsid w:val="007E5E3D"/>
    <w:rsid w:val="007F2F50"/>
    <w:rsid w:val="00804606"/>
    <w:rsid w:val="00806DB9"/>
    <w:rsid w:val="00811464"/>
    <w:rsid w:val="008146AC"/>
    <w:rsid w:val="00821D0A"/>
    <w:rsid w:val="0082246A"/>
    <w:rsid w:val="00824B17"/>
    <w:rsid w:val="00843894"/>
    <w:rsid w:val="00846418"/>
    <w:rsid w:val="008467A7"/>
    <w:rsid w:val="00846D85"/>
    <w:rsid w:val="0084776A"/>
    <w:rsid w:val="00855AAD"/>
    <w:rsid w:val="00870E9B"/>
    <w:rsid w:val="008773C7"/>
    <w:rsid w:val="008806F9"/>
    <w:rsid w:val="0088508A"/>
    <w:rsid w:val="0088603D"/>
    <w:rsid w:val="008871B0"/>
    <w:rsid w:val="008A185F"/>
    <w:rsid w:val="008A6E13"/>
    <w:rsid w:val="008B1EB3"/>
    <w:rsid w:val="008B4A52"/>
    <w:rsid w:val="008B6439"/>
    <w:rsid w:val="008C59E2"/>
    <w:rsid w:val="008C5A6D"/>
    <w:rsid w:val="008D045F"/>
    <w:rsid w:val="008F26B5"/>
    <w:rsid w:val="009023A0"/>
    <w:rsid w:val="00910F65"/>
    <w:rsid w:val="0091143B"/>
    <w:rsid w:val="00911DDF"/>
    <w:rsid w:val="00915A9E"/>
    <w:rsid w:val="009347FA"/>
    <w:rsid w:val="009356B2"/>
    <w:rsid w:val="009419C3"/>
    <w:rsid w:val="00950734"/>
    <w:rsid w:val="00952955"/>
    <w:rsid w:val="0096452F"/>
    <w:rsid w:val="0097039A"/>
    <w:rsid w:val="009710D6"/>
    <w:rsid w:val="00972808"/>
    <w:rsid w:val="0097548A"/>
    <w:rsid w:val="00975CD2"/>
    <w:rsid w:val="00980C1E"/>
    <w:rsid w:val="00982DF0"/>
    <w:rsid w:val="00985101"/>
    <w:rsid w:val="0098512F"/>
    <w:rsid w:val="009865A6"/>
    <w:rsid w:val="00987C7B"/>
    <w:rsid w:val="009960C0"/>
    <w:rsid w:val="009960F1"/>
    <w:rsid w:val="009A45CB"/>
    <w:rsid w:val="009A5E66"/>
    <w:rsid w:val="009B527C"/>
    <w:rsid w:val="009D4620"/>
    <w:rsid w:val="009E70C5"/>
    <w:rsid w:val="009F66E2"/>
    <w:rsid w:val="00A12EA6"/>
    <w:rsid w:val="00A146BB"/>
    <w:rsid w:val="00A152BC"/>
    <w:rsid w:val="00A16429"/>
    <w:rsid w:val="00A170C5"/>
    <w:rsid w:val="00A247E8"/>
    <w:rsid w:val="00A636FD"/>
    <w:rsid w:val="00A71743"/>
    <w:rsid w:val="00A71FBA"/>
    <w:rsid w:val="00A85D34"/>
    <w:rsid w:val="00AB513D"/>
    <w:rsid w:val="00AB5426"/>
    <w:rsid w:val="00AB71DF"/>
    <w:rsid w:val="00AC268A"/>
    <w:rsid w:val="00AC430B"/>
    <w:rsid w:val="00AD7124"/>
    <w:rsid w:val="00AE2AFB"/>
    <w:rsid w:val="00AE33F7"/>
    <w:rsid w:val="00AE7CBE"/>
    <w:rsid w:val="00B0251F"/>
    <w:rsid w:val="00B04772"/>
    <w:rsid w:val="00B06BDE"/>
    <w:rsid w:val="00B305FD"/>
    <w:rsid w:val="00B3073B"/>
    <w:rsid w:val="00B35171"/>
    <w:rsid w:val="00B47451"/>
    <w:rsid w:val="00B54420"/>
    <w:rsid w:val="00B55366"/>
    <w:rsid w:val="00B63985"/>
    <w:rsid w:val="00B73742"/>
    <w:rsid w:val="00B73CDF"/>
    <w:rsid w:val="00B80EA8"/>
    <w:rsid w:val="00B944A8"/>
    <w:rsid w:val="00B972BD"/>
    <w:rsid w:val="00B97ED5"/>
    <w:rsid w:val="00BC7865"/>
    <w:rsid w:val="00BD4297"/>
    <w:rsid w:val="00BD524B"/>
    <w:rsid w:val="00BE403C"/>
    <w:rsid w:val="00BF4D1E"/>
    <w:rsid w:val="00BF6367"/>
    <w:rsid w:val="00C1388A"/>
    <w:rsid w:val="00C14365"/>
    <w:rsid w:val="00C15DAF"/>
    <w:rsid w:val="00C21C63"/>
    <w:rsid w:val="00C32A37"/>
    <w:rsid w:val="00C3377B"/>
    <w:rsid w:val="00C35A61"/>
    <w:rsid w:val="00C42FA2"/>
    <w:rsid w:val="00C45907"/>
    <w:rsid w:val="00C54BD0"/>
    <w:rsid w:val="00C7146A"/>
    <w:rsid w:val="00C7465E"/>
    <w:rsid w:val="00C851E9"/>
    <w:rsid w:val="00CB681F"/>
    <w:rsid w:val="00CC4E9B"/>
    <w:rsid w:val="00CC6A1A"/>
    <w:rsid w:val="00CD10AA"/>
    <w:rsid w:val="00CD2E1C"/>
    <w:rsid w:val="00CD698C"/>
    <w:rsid w:val="00CF0399"/>
    <w:rsid w:val="00D04831"/>
    <w:rsid w:val="00D137E4"/>
    <w:rsid w:val="00D14A55"/>
    <w:rsid w:val="00D228D2"/>
    <w:rsid w:val="00D257F8"/>
    <w:rsid w:val="00D33FBB"/>
    <w:rsid w:val="00D42839"/>
    <w:rsid w:val="00D544AA"/>
    <w:rsid w:val="00D6136B"/>
    <w:rsid w:val="00D6219F"/>
    <w:rsid w:val="00D742CA"/>
    <w:rsid w:val="00D816C4"/>
    <w:rsid w:val="00D834A4"/>
    <w:rsid w:val="00D87F44"/>
    <w:rsid w:val="00D9220D"/>
    <w:rsid w:val="00DA7C98"/>
    <w:rsid w:val="00DC072C"/>
    <w:rsid w:val="00DC3974"/>
    <w:rsid w:val="00DD75E5"/>
    <w:rsid w:val="00DF1018"/>
    <w:rsid w:val="00DF15FB"/>
    <w:rsid w:val="00E11C24"/>
    <w:rsid w:val="00E11F9F"/>
    <w:rsid w:val="00E1735A"/>
    <w:rsid w:val="00E236DC"/>
    <w:rsid w:val="00E2542E"/>
    <w:rsid w:val="00E25F94"/>
    <w:rsid w:val="00E40DB0"/>
    <w:rsid w:val="00E42C2F"/>
    <w:rsid w:val="00E53972"/>
    <w:rsid w:val="00E569E6"/>
    <w:rsid w:val="00E76969"/>
    <w:rsid w:val="00E7773C"/>
    <w:rsid w:val="00E87F00"/>
    <w:rsid w:val="00E950B2"/>
    <w:rsid w:val="00E9666B"/>
    <w:rsid w:val="00EA4EDE"/>
    <w:rsid w:val="00EB142D"/>
    <w:rsid w:val="00EB14BB"/>
    <w:rsid w:val="00EB4D97"/>
    <w:rsid w:val="00EC3D98"/>
    <w:rsid w:val="00EC4223"/>
    <w:rsid w:val="00ED4652"/>
    <w:rsid w:val="00EE225A"/>
    <w:rsid w:val="00EF5B2C"/>
    <w:rsid w:val="00F03511"/>
    <w:rsid w:val="00F06899"/>
    <w:rsid w:val="00F27009"/>
    <w:rsid w:val="00F311D8"/>
    <w:rsid w:val="00F36843"/>
    <w:rsid w:val="00F41417"/>
    <w:rsid w:val="00F41868"/>
    <w:rsid w:val="00F42F5D"/>
    <w:rsid w:val="00F44A1A"/>
    <w:rsid w:val="00F70660"/>
    <w:rsid w:val="00F74717"/>
    <w:rsid w:val="00F7536C"/>
    <w:rsid w:val="00F77892"/>
    <w:rsid w:val="00F8203C"/>
    <w:rsid w:val="00F835F2"/>
    <w:rsid w:val="00F90620"/>
    <w:rsid w:val="00F93DA7"/>
    <w:rsid w:val="00F96F1A"/>
    <w:rsid w:val="00FA03F8"/>
    <w:rsid w:val="00FA0D4C"/>
    <w:rsid w:val="00FA3562"/>
    <w:rsid w:val="00FB475A"/>
    <w:rsid w:val="00FB67DA"/>
    <w:rsid w:val="00FC3C89"/>
    <w:rsid w:val="00FC78CD"/>
    <w:rsid w:val="00FC7AD7"/>
    <w:rsid w:val="00FD0B28"/>
    <w:rsid w:val="00FD5B52"/>
    <w:rsid w:val="00FE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F6A39"/>
  <w15:chartTrackingRefBased/>
  <w15:docId w15:val="{800CE2B1-3477-4C6D-AF32-CACE74B0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EB2"/>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4EB2"/>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7A4EB2"/>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sid w:val="007A4EB2"/>
    <w:rPr>
      <w:rFonts w:ascii="Tahoma" w:hAnsi="Tahoma"/>
      <w:sz w:val="16"/>
      <w:szCs w:val="16"/>
    </w:rPr>
  </w:style>
  <w:style w:type="character" w:styleId="FollowedHyperlink">
    <w:name w:val="FollowedHyperlink"/>
    <w:rPr>
      <w:color w:val="800080"/>
      <w:u w:val="single"/>
    </w:rPr>
  </w:style>
  <w:style w:type="paragraph" w:customStyle="1" w:styleId="Default">
    <w:name w:val="Default"/>
    <w:uiPriority w:val="99"/>
    <w:rsid w:val="007A559B"/>
    <w:pPr>
      <w:widowControl w:val="0"/>
      <w:autoSpaceDE w:val="0"/>
      <w:autoSpaceDN w:val="0"/>
      <w:adjustRightInd w:val="0"/>
    </w:pPr>
    <w:rPr>
      <w:color w:val="000000"/>
      <w:sz w:val="24"/>
      <w:szCs w:val="24"/>
      <w:lang w:val="en-GB" w:eastAsia="en-GB"/>
    </w:rPr>
  </w:style>
  <w:style w:type="paragraph" w:customStyle="1" w:styleId="CM7">
    <w:name w:val="CM7"/>
    <w:basedOn w:val="Default"/>
    <w:next w:val="Default"/>
    <w:uiPriority w:val="99"/>
    <w:rsid w:val="00D742CA"/>
    <w:pPr>
      <w:spacing w:after="273"/>
    </w:pPr>
    <w:rPr>
      <w:color w:val="auto"/>
      <w:lang w:val="en-US" w:eastAsia="en-US"/>
    </w:rPr>
  </w:style>
  <w:style w:type="paragraph" w:customStyle="1" w:styleId="CM1">
    <w:name w:val="CM1"/>
    <w:basedOn w:val="Default"/>
    <w:next w:val="Default"/>
    <w:uiPriority w:val="99"/>
    <w:rsid w:val="00D742CA"/>
    <w:rPr>
      <w:color w:val="auto"/>
      <w:lang w:val="en-US" w:eastAsia="en-US"/>
    </w:rPr>
  </w:style>
  <w:style w:type="paragraph" w:customStyle="1" w:styleId="CM5">
    <w:name w:val="CM5"/>
    <w:basedOn w:val="Default"/>
    <w:next w:val="Default"/>
    <w:uiPriority w:val="99"/>
    <w:rsid w:val="005D1421"/>
    <w:pPr>
      <w:spacing w:line="276" w:lineRule="atLeast"/>
    </w:pPr>
    <w:rPr>
      <w:color w:val="auto"/>
      <w:lang w:val="en-US" w:eastAsia="en-US"/>
    </w:rPr>
  </w:style>
  <w:style w:type="paragraph" w:customStyle="1" w:styleId="CM2">
    <w:name w:val="CM2"/>
    <w:basedOn w:val="Default"/>
    <w:next w:val="Default"/>
    <w:uiPriority w:val="99"/>
    <w:rsid w:val="005D1421"/>
    <w:pPr>
      <w:spacing w:line="276" w:lineRule="atLeast"/>
    </w:pPr>
    <w:rPr>
      <w:color w:val="auto"/>
      <w:lang w:val="en-US" w:eastAsia="en-US"/>
    </w:rPr>
  </w:style>
  <w:style w:type="paragraph" w:customStyle="1" w:styleId="CM6">
    <w:name w:val="CM6"/>
    <w:basedOn w:val="Default"/>
    <w:next w:val="Default"/>
    <w:uiPriority w:val="99"/>
    <w:rsid w:val="005D1421"/>
    <w:pPr>
      <w:spacing w:after="278"/>
    </w:pPr>
    <w:rPr>
      <w:color w:val="auto"/>
      <w:lang w:val="en-US" w:eastAsia="en-US"/>
    </w:rPr>
  </w:style>
  <w:style w:type="paragraph" w:customStyle="1" w:styleId="CM8">
    <w:name w:val="CM8"/>
    <w:basedOn w:val="Default"/>
    <w:next w:val="Default"/>
    <w:uiPriority w:val="99"/>
    <w:rsid w:val="003970FA"/>
    <w:pPr>
      <w:spacing w:after="275"/>
    </w:pPr>
    <w:rPr>
      <w:color w:val="auto"/>
      <w:lang w:val="en-US" w:eastAsia="en-US"/>
    </w:rPr>
  </w:style>
  <w:style w:type="character" w:customStyle="1" w:styleId="HeaderChar">
    <w:name w:val="Header Char"/>
    <w:link w:val="Header"/>
    <w:uiPriority w:val="99"/>
    <w:rsid w:val="007A4EB2"/>
    <w:rPr>
      <w:rFonts w:ascii="Helvetica" w:hAnsi="Helvetica"/>
      <w:lang w:val="lv-LV" w:eastAsia="en-US"/>
    </w:rPr>
  </w:style>
  <w:style w:type="character" w:customStyle="1" w:styleId="FooterChar">
    <w:name w:val="Footer Char"/>
    <w:link w:val="Footer"/>
    <w:uiPriority w:val="99"/>
    <w:rsid w:val="007A4EB2"/>
    <w:rPr>
      <w:rFonts w:ascii="Helvetica" w:hAnsi="Helvetica"/>
      <w:sz w:val="16"/>
      <w:lang w:val="lv-LV" w:eastAsia="en-US"/>
    </w:rPr>
  </w:style>
  <w:style w:type="character" w:customStyle="1" w:styleId="BalloonTextChar">
    <w:name w:val="Balloon Text Char"/>
    <w:link w:val="BalloonText"/>
    <w:uiPriority w:val="99"/>
    <w:semiHidden/>
    <w:rsid w:val="007A4EB2"/>
    <w:rPr>
      <w:rFonts w:ascii="Tahoma" w:hAnsi="Tahoma" w:cs="Tahoma"/>
      <w:sz w:val="16"/>
      <w:szCs w:val="16"/>
      <w:lang w:val="lv-LV" w:eastAsia="en-US"/>
    </w:rPr>
  </w:style>
  <w:style w:type="paragraph" w:styleId="Revision">
    <w:name w:val="Revision"/>
    <w:hidden/>
    <w:uiPriority w:val="99"/>
    <w:semiHidden/>
    <w:rsid w:val="00BF4D1E"/>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85498">
      <w:bodyDiv w:val="1"/>
      <w:marLeft w:val="0"/>
      <w:marRight w:val="0"/>
      <w:marTop w:val="0"/>
      <w:marBottom w:val="0"/>
      <w:divBdr>
        <w:top w:val="none" w:sz="0" w:space="0" w:color="auto"/>
        <w:left w:val="none" w:sz="0" w:space="0" w:color="auto"/>
        <w:bottom w:val="none" w:sz="0" w:space="0" w:color="auto"/>
        <w:right w:val="none" w:sz="0" w:space="0" w:color="auto"/>
      </w:divBdr>
    </w:div>
    <w:div w:id="14586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v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CA11E-5425-4D6F-BD79-8152FDA5EB23}">
  <ds:schemaRefs>
    <ds:schemaRef ds:uri="http://schemas.openxmlformats.org/officeDocument/2006/bibliography"/>
  </ds:schemaRefs>
</ds:datastoreItem>
</file>

<file path=customXml/itemProps2.xml><?xml version="1.0" encoding="utf-8"?>
<ds:datastoreItem xmlns:ds="http://schemas.openxmlformats.org/officeDocument/2006/customXml" ds:itemID="{7E9ECA06-FA76-46A2-9D35-805B0132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15029</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17249</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5</cp:revision>
  <cp:lastPrinted>2014-05-28T17:35:00Z</cp:lastPrinted>
  <dcterms:created xsi:type="dcterms:W3CDTF">2022-03-11T07:02:00Z</dcterms:created>
  <dcterms:modified xsi:type="dcterms:W3CDTF">2022-04-13T08:56:00Z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