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EA28" w14:textId="77777777" w:rsidR="00EA7E51" w:rsidRPr="00F26789" w:rsidRDefault="00EA7E51" w:rsidP="00F26789">
      <w:pPr>
        <w:tabs>
          <w:tab w:val="clear" w:pos="567"/>
        </w:tabs>
        <w:spacing w:line="240" w:lineRule="auto"/>
        <w:jc w:val="center"/>
        <w:rPr>
          <w:szCs w:val="22"/>
        </w:rPr>
      </w:pPr>
    </w:p>
    <w:p w14:paraId="370102AF" w14:textId="77777777" w:rsidR="00EA7E51" w:rsidRPr="00F26789" w:rsidRDefault="00EA7E51" w:rsidP="00F26789">
      <w:pPr>
        <w:tabs>
          <w:tab w:val="clear" w:pos="567"/>
        </w:tabs>
        <w:spacing w:line="240" w:lineRule="auto"/>
        <w:jc w:val="center"/>
        <w:outlineLvl w:val="0"/>
        <w:rPr>
          <w:b/>
          <w:szCs w:val="22"/>
        </w:rPr>
      </w:pPr>
      <w:r w:rsidRPr="00F26789">
        <w:rPr>
          <w:b/>
          <w:szCs w:val="22"/>
        </w:rPr>
        <w:t xml:space="preserve">Lietošanas instrukcija: informācija lietotājam </w:t>
      </w:r>
    </w:p>
    <w:p w14:paraId="3CD0BAAF" w14:textId="77777777" w:rsidR="00EA7E51" w:rsidRPr="00F26789" w:rsidRDefault="00EA7E51" w:rsidP="00F26789">
      <w:pPr>
        <w:tabs>
          <w:tab w:val="clear" w:pos="567"/>
        </w:tabs>
        <w:spacing w:line="240" w:lineRule="auto"/>
        <w:jc w:val="center"/>
        <w:outlineLvl w:val="0"/>
        <w:rPr>
          <w:b/>
          <w:szCs w:val="22"/>
        </w:rPr>
      </w:pPr>
    </w:p>
    <w:p w14:paraId="2E968D83" w14:textId="77777777" w:rsidR="00EA7E51" w:rsidRPr="00F26789" w:rsidRDefault="00EA7E51" w:rsidP="00F26789">
      <w:pPr>
        <w:widowControl w:val="0"/>
        <w:spacing w:line="240" w:lineRule="auto"/>
        <w:jc w:val="center"/>
        <w:rPr>
          <w:b/>
          <w:szCs w:val="22"/>
        </w:rPr>
      </w:pPr>
      <w:r w:rsidRPr="00F26789">
        <w:rPr>
          <w:b/>
          <w:szCs w:val="22"/>
        </w:rPr>
        <w:t>Heviran 200 mg apvalkotās tabletes</w:t>
      </w:r>
    </w:p>
    <w:p w14:paraId="60BFAE6F" w14:textId="77777777" w:rsidR="00EA7E51" w:rsidRPr="00F26789" w:rsidRDefault="00EA7E51" w:rsidP="00F26789">
      <w:pPr>
        <w:widowControl w:val="0"/>
        <w:spacing w:line="240" w:lineRule="auto"/>
        <w:jc w:val="center"/>
        <w:rPr>
          <w:b/>
          <w:szCs w:val="22"/>
        </w:rPr>
      </w:pPr>
      <w:r w:rsidRPr="00F26789">
        <w:rPr>
          <w:b/>
          <w:szCs w:val="22"/>
        </w:rPr>
        <w:t xml:space="preserve">Heviran 400 mg apvalkotās tabletes </w:t>
      </w:r>
    </w:p>
    <w:p w14:paraId="3493BBFB" w14:textId="77777777" w:rsidR="00EA7E51" w:rsidRPr="00F26789" w:rsidRDefault="00EA7E51" w:rsidP="00F26789">
      <w:pPr>
        <w:widowControl w:val="0"/>
        <w:spacing w:line="240" w:lineRule="auto"/>
        <w:jc w:val="center"/>
        <w:rPr>
          <w:b/>
          <w:szCs w:val="22"/>
        </w:rPr>
      </w:pPr>
      <w:r w:rsidRPr="00F26789">
        <w:rPr>
          <w:b/>
          <w:szCs w:val="22"/>
        </w:rPr>
        <w:t xml:space="preserve">Heviran 800 mg apvalkotās tabletes </w:t>
      </w:r>
    </w:p>
    <w:p w14:paraId="229F55FD" w14:textId="77777777" w:rsidR="00EA7E51" w:rsidRPr="00F26789" w:rsidRDefault="00EA7E51" w:rsidP="00F26789">
      <w:pPr>
        <w:numPr>
          <w:ilvl w:val="12"/>
          <w:numId w:val="0"/>
        </w:numPr>
        <w:tabs>
          <w:tab w:val="clear" w:pos="567"/>
        </w:tabs>
        <w:spacing w:line="240" w:lineRule="auto"/>
        <w:jc w:val="center"/>
        <w:rPr>
          <w:b/>
          <w:bCs/>
          <w:szCs w:val="22"/>
        </w:rPr>
      </w:pPr>
    </w:p>
    <w:p w14:paraId="55B2A187" w14:textId="77777777" w:rsidR="00EA7E51" w:rsidRPr="00F26789" w:rsidRDefault="00EA7E51" w:rsidP="00F26789">
      <w:pPr>
        <w:numPr>
          <w:ilvl w:val="12"/>
          <w:numId w:val="0"/>
        </w:numPr>
        <w:tabs>
          <w:tab w:val="clear" w:pos="567"/>
        </w:tabs>
        <w:spacing w:line="240" w:lineRule="auto"/>
        <w:jc w:val="center"/>
        <w:rPr>
          <w:i/>
          <w:szCs w:val="22"/>
        </w:rPr>
      </w:pPr>
      <w:r w:rsidRPr="00F26789">
        <w:rPr>
          <w:i/>
          <w:szCs w:val="22"/>
        </w:rPr>
        <w:t>Aciclovirum</w:t>
      </w:r>
    </w:p>
    <w:p w14:paraId="40EB90FC" w14:textId="77777777" w:rsidR="00EA7E51" w:rsidRPr="00F26789" w:rsidRDefault="00EA7E51" w:rsidP="00F26789">
      <w:pPr>
        <w:tabs>
          <w:tab w:val="clear" w:pos="567"/>
        </w:tabs>
        <w:spacing w:line="240" w:lineRule="auto"/>
        <w:jc w:val="center"/>
        <w:rPr>
          <w:szCs w:val="22"/>
        </w:rPr>
      </w:pPr>
    </w:p>
    <w:p w14:paraId="2825DE54" w14:textId="77777777" w:rsidR="00EA7E51" w:rsidRPr="00F26789" w:rsidRDefault="00EA7E51" w:rsidP="00F26789">
      <w:pPr>
        <w:tabs>
          <w:tab w:val="clear" w:pos="567"/>
        </w:tabs>
        <w:spacing w:line="240" w:lineRule="auto"/>
        <w:jc w:val="center"/>
        <w:rPr>
          <w:szCs w:val="22"/>
        </w:rPr>
      </w:pPr>
    </w:p>
    <w:p w14:paraId="4FCEFAA1" w14:textId="77777777" w:rsidR="00EA7E51" w:rsidRPr="00F26789" w:rsidRDefault="00EA7E51" w:rsidP="00F26789">
      <w:pPr>
        <w:tabs>
          <w:tab w:val="clear" w:pos="567"/>
        </w:tabs>
        <w:suppressAutoHyphens/>
        <w:spacing w:line="240" w:lineRule="auto"/>
        <w:ind w:left="567" w:hanging="567"/>
        <w:rPr>
          <w:szCs w:val="22"/>
        </w:rPr>
      </w:pPr>
      <w:r w:rsidRPr="00F26789">
        <w:rPr>
          <w:b/>
          <w:szCs w:val="22"/>
        </w:rPr>
        <w:t>Pirms zāļu lietošanas uzmanīgi izlasiet visu instrukciju, jo tā satur Jums svarīgu informāciju.</w:t>
      </w:r>
    </w:p>
    <w:p w14:paraId="5271E295" w14:textId="77777777" w:rsidR="00EA7E51" w:rsidRPr="00F26789" w:rsidRDefault="00EA7E51" w:rsidP="00F26789">
      <w:pPr>
        <w:numPr>
          <w:ilvl w:val="0"/>
          <w:numId w:val="1"/>
        </w:numPr>
        <w:tabs>
          <w:tab w:val="clear" w:pos="567"/>
        </w:tabs>
        <w:spacing w:line="240" w:lineRule="auto"/>
        <w:ind w:left="567" w:right="-2" w:hanging="567"/>
        <w:rPr>
          <w:szCs w:val="22"/>
        </w:rPr>
      </w:pPr>
      <w:r w:rsidRPr="00F26789">
        <w:rPr>
          <w:szCs w:val="22"/>
        </w:rPr>
        <w:t>Saglabājiet šo instrukciju! Iespējams, ka vēlāk to vajadzēs pārlasīt.</w:t>
      </w:r>
    </w:p>
    <w:p w14:paraId="760E3DC6" w14:textId="77777777" w:rsidR="00EA7E51" w:rsidRPr="00F26789" w:rsidRDefault="00EA7E51" w:rsidP="00F26789">
      <w:pPr>
        <w:numPr>
          <w:ilvl w:val="0"/>
          <w:numId w:val="1"/>
        </w:numPr>
        <w:tabs>
          <w:tab w:val="clear" w:pos="567"/>
        </w:tabs>
        <w:spacing w:line="240" w:lineRule="auto"/>
        <w:ind w:left="567" w:right="-2" w:hanging="567"/>
        <w:rPr>
          <w:szCs w:val="22"/>
        </w:rPr>
      </w:pPr>
      <w:r w:rsidRPr="00F26789">
        <w:rPr>
          <w:szCs w:val="22"/>
        </w:rPr>
        <w:t>Ja Jums rodas jebkādi jautājumi, vaicājiet ārstam vai farmaceitam.</w:t>
      </w:r>
    </w:p>
    <w:p w14:paraId="1B64D85B" w14:textId="77777777" w:rsidR="00EA7E51" w:rsidRPr="00F26789" w:rsidRDefault="00EA7E51" w:rsidP="00F26789">
      <w:pPr>
        <w:numPr>
          <w:ilvl w:val="0"/>
          <w:numId w:val="1"/>
        </w:numPr>
        <w:tabs>
          <w:tab w:val="clear" w:pos="567"/>
        </w:tabs>
        <w:spacing w:line="240" w:lineRule="auto"/>
        <w:ind w:left="567" w:right="-2" w:hanging="567"/>
        <w:rPr>
          <w:szCs w:val="22"/>
        </w:rPr>
      </w:pPr>
      <w:r w:rsidRPr="00F26789">
        <w:rPr>
          <w:szCs w:val="22"/>
        </w:rPr>
        <w:t>Šīs zāles ir parakstītas tikai Jums. Nedodiet tās citiem. Tās var nodarīt ļaunumu citiem pat tad, ja šiem cilvēkiem ir līdzīgas slimības pazīmes.</w:t>
      </w:r>
    </w:p>
    <w:p w14:paraId="06CCE59E" w14:textId="77777777" w:rsidR="00EA7E51" w:rsidRPr="00F26789" w:rsidRDefault="00EA7E51" w:rsidP="00F26789">
      <w:pPr>
        <w:numPr>
          <w:ilvl w:val="0"/>
          <w:numId w:val="1"/>
        </w:numPr>
        <w:tabs>
          <w:tab w:val="clear" w:pos="567"/>
        </w:tabs>
        <w:spacing w:line="240" w:lineRule="auto"/>
        <w:ind w:left="567" w:right="-2" w:hanging="567"/>
        <w:rPr>
          <w:szCs w:val="22"/>
        </w:rPr>
      </w:pPr>
      <w:r w:rsidRPr="00F26789">
        <w:rPr>
          <w:szCs w:val="22"/>
        </w:rPr>
        <w:t>Ja Jums rodas jebkādas blakusparādības, konsultējieties ar ārstu vai farmaceitu. Tas attiecas arī uz iespējamajām blakusparādībām, kas nav minētas šajā instrukcijā. Skatīt 4. punktu.</w:t>
      </w:r>
    </w:p>
    <w:p w14:paraId="7D91879B" w14:textId="77777777" w:rsidR="00EA7E51" w:rsidRPr="00F26789" w:rsidRDefault="00EA7E51" w:rsidP="00F26789">
      <w:pPr>
        <w:tabs>
          <w:tab w:val="clear" w:pos="567"/>
        </w:tabs>
        <w:spacing w:line="240" w:lineRule="auto"/>
        <w:ind w:right="-2"/>
        <w:rPr>
          <w:szCs w:val="22"/>
        </w:rPr>
      </w:pPr>
    </w:p>
    <w:p w14:paraId="530C41C3" w14:textId="77777777" w:rsidR="00EA7E51" w:rsidRPr="00F26789" w:rsidRDefault="00EA7E51" w:rsidP="00F26789">
      <w:pPr>
        <w:tabs>
          <w:tab w:val="clear" w:pos="567"/>
        </w:tabs>
        <w:spacing w:line="240" w:lineRule="auto"/>
        <w:ind w:right="-2"/>
        <w:rPr>
          <w:szCs w:val="22"/>
        </w:rPr>
      </w:pPr>
    </w:p>
    <w:p w14:paraId="1843CACE" w14:textId="77777777" w:rsidR="00EA7E51" w:rsidRPr="00F26789" w:rsidRDefault="00EA7E51" w:rsidP="00F26789">
      <w:pPr>
        <w:numPr>
          <w:ilvl w:val="12"/>
          <w:numId w:val="0"/>
        </w:numPr>
        <w:tabs>
          <w:tab w:val="clear" w:pos="567"/>
        </w:tabs>
        <w:spacing w:line="240" w:lineRule="auto"/>
        <w:ind w:right="-2"/>
        <w:outlineLvl w:val="0"/>
        <w:rPr>
          <w:b/>
          <w:szCs w:val="22"/>
        </w:rPr>
      </w:pPr>
      <w:r w:rsidRPr="00F26789">
        <w:rPr>
          <w:b/>
          <w:szCs w:val="22"/>
        </w:rPr>
        <w:t xml:space="preserve">Šajā instrukcijā varat uzzināt: </w:t>
      </w:r>
    </w:p>
    <w:p w14:paraId="7BC80910" w14:textId="77777777" w:rsidR="00EA7E51" w:rsidRPr="00F26789" w:rsidRDefault="00EA7E51" w:rsidP="00F26789">
      <w:pPr>
        <w:numPr>
          <w:ilvl w:val="12"/>
          <w:numId w:val="0"/>
        </w:numPr>
        <w:spacing w:line="240" w:lineRule="auto"/>
        <w:ind w:right="-29"/>
        <w:rPr>
          <w:szCs w:val="22"/>
        </w:rPr>
      </w:pPr>
      <w:r w:rsidRPr="00F26789">
        <w:rPr>
          <w:szCs w:val="22"/>
        </w:rPr>
        <w:t>1.</w:t>
      </w:r>
      <w:r w:rsidRPr="00F26789">
        <w:rPr>
          <w:szCs w:val="22"/>
        </w:rPr>
        <w:tab/>
        <w:t xml:space="preserve">Kas ir </w:t>
      </w:r>
      <w:r w:rsidRPr="00F26789">
        <w:rPr>
          <w:bCs/>
          <w:szCs w:val="22"/>
        </w:rPr>
        <w:t>Heviran</w:t>
      </w:r>
      <w:r w:rsidRPr="00F26789">
        <w:rPr>
          <w:szCs w:val="22"/>
        </w:rPr>
        <w:t xml:space="preserve"> un kādam nolūkam to lieto</w:t>
      </w:r>
    </w:p>
    <w:p w14:paraId="4410AEE9" w14:textId="77777777" w:rsidR="00EA7E51" w:rsidRPr="00F26789" w:rsidRDefault="00EA7E51" w:rsidP="00F26789">
      <w:pPr>
        <w:numPr>
          <w:ilvl w:val="12"/>
          <w:numId w:val="0"/>
        </w:numPr>
        <w:spacing w:line="240" w:lineRule="auto"/>
        <w:ind w:right="-29"/>
        <w:rPr>
          <w:szCs w:val="22"/>
        </w:rPr>
      </w:pPr>
      <w:r w:rsidRPr="00F26789">
        <w:rPr>
          <w:szCs w:val="22"/>
        </w:rPr>
        <w:t>2.</w:t>
      </w:r>
      <w:r w:rsidRPr="00F26789">
        <w:rPr>
          <w:szCs w:val="22"/>
        </w:rPr>
        <w:tab/>
        <w:t xml:space="preserve">Kas Jums jāzina pirms </w:t>
      </w:r>
      <w:r w:rsidRPr="00F26789">
        <w:rPr>
          <w:bCs/>
          <w:szCs w:val="22"/>
        </w:rPr>
        <w:t>Heviran</w:t>
      </w:r>
      <w:r w:rsidRPr="00F26789">
        <w:rPr>
          <w:szCs w:val="22"/>
        </w:rPr>
        <w:t xml:space="preserve"> lietošanas</w:t>
      </w:r>
    </w:p>
    <w:p w14:paraId="4F130379" w14:textId="77777777" w:rsidR="00EA7E51" w:rsidRPr="00F26789" w:rsidRDefault="00EA7E51" w:rsidP="00F26789">
      <w:pPr>
        <w:numPr>
          <w:ilvl w:val="12"/>
          <w:numId w:val="0"/>
        </w:numPr>
        <w:spacing w:line="240" w:lineRule="auto"/>
        <w:ind w:right="-29"/>
        <w:rPr>
          <w:szCs w:val="22"/>
        </w:rPr>
      </w:pPr>
      <w:r w:rsidRPr="00F26789">
        <w:rPr>
          <w:szCs w:val="22"/>
        </w:rPr>
        <w:t>3.</w:t>
      </w:r>
      <w:r w:rsidRPr="00F26789">
        <w:rPr>
          <w:szCs w:val="22"/>
        </w:rPr>
        <w:tab/>
        <w:t xml:space="preserve">Kā lietot </w:t>
      </w:r>
      <w:r w:rsidRPr="00F26789">
        <w:rPr>
          <w:bCs/>
          <w:szCs w:val="22"/>
        </w:rPr>
        <w:t>Heviran</w:t>
      </w:r>
    </w:p>
    <w:p w14:paraId="27792934" w14:textId="77777777" w:rsidR="00EA7E51" w:rsidRPr="00F26789" w:rsidRDefault="00EA7E51" w:rsidP="00F26789">
      <w:pPr>
        <w:numPr>
          <w:ilvl w:val="12"/>
          <w:numId w:val="0"/>
        </w:numPr>
        <w:spacing w:line="240" w:lineRule="auto"/>
        <w:ind w:right="-29"/>
        <w:rPr>
          <w:szCs w:val="22"/>
        </w:rPr>
      </w:pPr>
      <w:r w:rsidRPr="00F26789">
        <w:rPr>
          <w:szCs w:val="22"/>
        </w:rPr>
        <w:t>4.</w:t>
      </w:r>
      <w:r w:rsidRPr="00F26789">
        <w:rPr>
          <w:szCs w:val="22"/>
        </w:rPr>
        <w:tab/>
        <w:t>Iespējamās blakusparādības</w:t>
      </w:r>
    </w:p>
    <w:p w14:paraId="6E2E671C" w14:textId="77777777" w:rsidR="00EA7E51" w:rsidRPr="00F26789" w:rsidRDefault="00EA7E51" w:rsidP="00F26789">
      <w:pPr>
        <w:numPr>
          <w:ilvl w:val="12"/>
          <w:numId w:val="0"/>
        </w:numPr>
        <w:spacing w:line="240" w:lineRule="auto"/>
        <w:ind w:right="-29"/>
        <w:rPr>
          <w:szCs w:val="22"/>
        </w:rPr>
      </w:pPr>
      <w:r w:rsidRPr="00F26789">
        <w:rPr>
          <w:szCs w:val="22"/>
        </w:rPr>
        <w:t>5.</w:t>
      </w:r>
      <w:r w:rsidRPr="00F26789">
        <w:rPr>
          <w:szCs w:val="22"/>
        </w:rPr>
        <w:tab/>
        <w:t xml:space="preserve">Kā uzglabāt </w:t>
      </w:r>
      <w:r w:rsidRPr="00F26789">
        <w:rPr>
          <w:bCs/>
          <w:szCs w:val="22"/>
        </w:rPr>
        <w:t>Heviran</w:t>
      </w:r>
      <w:r w:rsidRPr="00F26789">
        <w:rPr>
          <w:szCs w:val="22"/>
        </w:rPr>
        <w:t xml:space="preserve"> </w:t>
      </w:r>
    </w:p>
    <w:p w14:paraId="0536985C" w14:textId="77777777" w:rsidR="00EA7E51" w:rsidRPr="00F26789" w:rsidRDefault="00EA7E51" w:rsidP="00F26789">
      <w:pPr>
        <w:numPr>
          <w:ilvl w:val="12"/>
          <w:numId w:val="0"/>
        </w:numPr>
        <w:spacing w:line="240" w:lineRule="auto"/>
        <w:ind w:right="-29"/>
        <w:rPr>
          <w:szCs w:val="22"/>
        </w:rPr>
      </w:pPr>
      <w:r w:rsidRPr="00F26789">
        <w:rPr>
          <w:szCs w:val="22"/>
        </w:rPr>
        <w:t>6.</w:t>
      </w:r>
      <w:r w:rsidRPr="00F26789">
        <w:rPr>
          <w:szCs w:val="22"/>
        </w:rPr>
        <w:tab/>
        <w:t>Iepakojuma saturs un cita informācija</w:t>
      </w:r>
    </w:p>
    <w:p w14:paraId="1A7FA637" w14:textId="77777777" w:rsidR="00EA7E51" w:rsidRPr="00F26789" w:rsidRDefault="00EA7E51" w:rsidP="00F26789">
      <w:pPr>
        <w:numPr>
          <w:ilvl w:val="12"/>
          <w:numId w:val="0"/>
        </w:numPr>
        <w:tabs>
          <w:tab w:val="clear" w:pos="567"/>
        </w:tabs>
        <w:spacing w:line="240" w:lineRule="auto"/>
        <w:rPr>
          <w:szCs w:val="22"/>
        </w:rPr>
      </w:pPr>
    </w:p>
    <w:p w14:paraId="2E184693" w14:textId="77777777" w:rsidR="00EA7E51" w:rsidRPr="00F26789" w:rsidRDefault="00EA7E51" w:rsidP="00F26789">
      <w:pPr>
        <w:numPr>
          <w:ilvl w:val="12"/>
          <w:numId w:val="0"/>
        </w:numPr>
        <w:tabs>
          <w:tab w:val="clear" w:pos="567"/>
        </w:tabs>
        <w:spacing w:line="240" w:lineRule="auto"/>
        <w:rPr>
          <w:szCs w:val="22"/>
        </w:rPr>
      </w:pPr>
    </w:p>
    <w:p w14:paraId="745850E3" w14:textId="77777777" w:rsidR="00EA7E51" w:rsidRPr="00F26789" w:rsidRDefault="00EA7E51" w:rsidP="00F26789">
      <w:pPr>
        <w:numPr>
          <w:ilvl w:val="0"/>
          <w:numId w:val="4"/>
        </w:numPr>
        <w:tabs>
          <w:tab w:val="clear" w:pos="570"/>
        </w:tabs>
        <w:spacing w:line="240" w:lineRule="auto"/>
        <w:ind w:right="-2"/>
        <w:rPr>
          <w:b/>
          <w:caps/>
          <w:szCs w:val="22"/>
        </w:rPr>
      </w:pPr>
      <w:r w:rsidRPr="00F26789">
        <w:rPr>
          <w:b/>
          <w:szCs w:val="22"/>
        </w:rPr>
        <w:t>Kas ir Heviran un kādam nolūkam to lieto</w:t>
      </w:r>
      <w:r w:rsidRPr="00F26789">
        <w:rPr>
          <w:b/>
          <w:caps/>
          <w:szCs w:val="22"/>
        </w:rPr>
        <w:t xml:space="preserve"> </w:t>
      </w:r>
    </w:p>
    <w:p w14:paraId="7B240C59" w14:textId="77777777" w:rsidR="00EA7E51" w:rsidRPr="00F26789" w:rsidRDefault="00EA7E51" w:rsidP="00F26789">
      <w:pPr>
        <w:pStyle w:val="NormalWeb"/>
        <w:spacing w:before="0" w:beforeAutospacing="0" w:after="0" w:afterAutospacing="0"/>
        <w:rPr>
          <w:sz w:val="22"/>
          <w:szCs w:val="22"/>
          <w:lang w:val="lv-LV"/>
        </w:rPr>
      </w:pPr>
    </w:p>
    <w:p w14:paraId="30FAA426" w14:textId="77777777" w:rsidR="00EA7E51" w:rsidRPr="00F26789" w:rsidRDefault="00EA7E51" w:rsidP="00F26789">
      <w:pPr>
        <w:pStyle w:val="NormalWeb"/>
        <w:spacing w:before="0" w:beforeAutospacing="0" w:after="0" w:afterAutospacing="0"/>
        <w:rPr>
          <w:sz w:val="22"/>
          <w:szCs w:val="22"/>
          <w:lang w:val="lv-LV"/>
        </w:rPr>
      </w:pPr>
      <w:r w:rsidRPr="00F26789">
        <w:rPr>
          <w:sz w:val="22"/>
          <w:szCs w:val="22"/>
          <w:lang w:val="lv-LV"/>
        </w:rPr>
        <w:t>Heviran pieder zāļu grupai, ko sauc par pretvīrusu līdzekļiem. Šo zāļu iedarbība aptur vīrusu izplatīšanos organismā.</w:t>
      </w:r>
    </w:p>
    <w:p w14:paraId="1A781C59" w14:textId="77777777" w:rsidR="00EA7E51" w:rsidRPr="00F26789" w:rsidRDefault="00EA7E51" w:rsidP="00F26789">
      <w:pPr>
        <w:tabs>
          <w:tab w:val="clear" w:pos="567"/>
        </w:tabs>
        <w:spacing w:line="240" w:lineRule="auto"/>
        <w:rPr>
          <w:szCs w:val="22"/>
          <w:lang w:eastAsia="pl-PL"/>
        </w:rPr>
      </w:pPr>
      <w:r w:rsidRPr="00F26789">
        <w:rPr>
          <w:szCs w:val="22"/>
          <w:lang w:eastAsia="pl-PL"/>
        </w:rPr>
        <w:t>Heviran lieto:</w:t>
      </w:r>
    </w:p>
    <w:p w14:paraId="0CE4544F" w14:textId="77777777" w:rsidR="00EA7E51" w:rsidRPr="00F26789" w:rsidRDefault="00EA7E51" w:rsidP="00F26789">
      <w:pPr>
        <w:numPr>
          <w:ilvl w:val="0"/>
          <w:numId w:val="9"/>
        </w:numPr>
        <w:tabs>
          <w:tab w:val="clear" w:pos="720"/>
          <w:tab w:val="num" w:pos="567"/>
        </w:tabs>
        <w:spacing w:line="240" w:lineRule="auto"/>
        <w:ind w:left="567" w:hanging="567"/>
        <w:rPr>
          <w:szCs w:val="22"/>
          <w:lang w:eastAsia="pl-PL"/>
        </w:rPr>
      </w:pPr>
      <w:r w:rsidRPr="00F26789">
        <w:rPr>
          <w:i/>
          <w:iCs/>
          <w:szCs w:val="22"/>
          <w:lang w:eastAsia="pl-PL"/>
        </w:rPr>
        <w:t xml:space="preserve">herpes simplex </w:t>
      </w:r>
      <w:r w:rsidRPr="00F26789">
        <w:rPr>
          <w:szCs w:val="22"/>
          <w:lang w:eastAsia="pl-PL"/>
        </w:rPr>
        <w:t xml:space="preserve">vīrusu izraisītu infekciju ārstēšanai, piemēram, aukstumpumpu un dzimumorgānu herpes infekciju ārstēšanai </w:t>
      </w:r>
      <w:r w:rsidRPr="00F26789">
        <w:rPr>
          <w:szCs w:val="22"/>
        </w:rPr>
        <w:t>(izņemot HSV infekcijas jaundzimušajiem un smagas HSV infekcijas bērniem ar imūnsistēmas darbības traucējumiem)</w:t>
      </w:r>
      <w:r w:rsidRPr="00F26789">
        <w:rPr>
          <w:szCs w:val="22"/>
          <w:lang w:eastAsia="pl-PL"/>
        </w:rPr>
        <w:t xml:space="preserve">; </w:t>
      </w:r>
    </w:p>
    <w:p w14:paraId="2E83033D" w14:textId="77777777" w:rsidR="00EA7E51" w:rsidRPr="00F26789" w:rsidRDefault="00EA7E51" w:rsidP="00F26789">
      <w:pPr>
        <w:numPr>
          <w:ilvl w:val="0"/>
          <w:numId w:val="9"/>
        </w:numPr>
        <w:tabs>
          <w:tab w:val="clear" w:pos="720"/>
          <w:tab w:val="num" w:pos="567"/>
        </w:tabs>
        <w:spacing w:line="240" w:lineRule="auto"/>
        <w:ind w:left="567" w:hanging="567"/>
        <w:rPr>
          <w:szCs w:val="22"/>
          <w:lang w:eastAsia="pl-PL"/>
        </w:rPr>
      </w:pPr>
      <w:r w:rsidRPr="00F26789">
        <w:rPr>
          <w:i/>
          <w:iCs/>
          <w:szCs w:val="22"/>
          <w:lang w:eastAsia="pl-PL"/>
        </w:rPr>
        <w:t xml:space="preserve">herpes simplex </w:t>
      </w:r>
      <w:r w:rsidRPr="00F26789">
        <w:rPr>
          <w:szCs w:val="22"/>
          <w:lang w:eastAsia="pl-PL"/>
        </w:rPr>
        <w:t>vīrusu izraisītu infekciju recidīvu profilaksei pacientiem ar normālu imūnās sistēmas darbību</w:t>
      </w:r>
      <w:r w:rsidRPr="00F26789">
        <w:rPr>
          <w:szCs w:val="22"/>
        </w:rPr>
        <w:t>;</w:t>
      </w:r>
    </w:p>
    <w:p w14:paraId="731FF8E6" w14:textId="77777777" w:rsidR="00EA7E51" w:rsidRPr="00F26789" w:rsidRDefault="00EA7E51" w:rsidP="00F26789">
      <w:pPr>
        <w:numPr>
          <w:ilvl w:val="0"/>
          <w:numId w:val="9"/>
        </w:numPr>
        <w:tabs>
          <w:tab w:val="clear" w:pos="720"/>
          <w:tab w:val="num" w:pos="567"/>
        </w:tabs>
        <w:spacing w:line="240" w:lineRule="auto"/>
        <w:ind w:left="567" w:hanging="567"/>
        <w:rPr>
          <w:szCs w:val="22"/>
          <w:lang w:eastAsia="pl-PL"/>
        </w:rPr>
      </w:pPr>
      <w:r w:rsidRPr="00F26789">
        <w:rPr>
          <w:i/>
          <w:iCs/>
          <w:szCs w:val="22"/>
          <w:lang w:eastAsia="pl-PL"/>
        </w:rPr>
        <w:t xml:space="preserve">herpes simplex </w:t>
      </w:r>
      <w:r w:rsidRPr="00F26789">
        <w:rPr>
          <w:szCs w:val="22"/>
          <w:lang w:eastAsia="pl-PL"/>
        </w:rPr>
        <w:t xml:space="preserve">vīrusu izraisītu infekciju profilaksei pacientiem, kuru imūnās sistēmas darbība nav pietiekama; </w:t>
      </w:r>
    </w:p>
    <w:p w14:paraId="2C9C832C" w14:textId="77777777" w:rsidR="00EA7E51" w:rsidRPr="00F26789" w:rsidRDefault="00EA7E51" w:rsidP="00F26789">
      <w:pPr>
        <w:numPr>
          <w:ilvl w:val="0"/>
          <w:numId w:val="9"/>
        </w:numPr>
        <w:tabs>
          <w:tab w:val="clear" w:pos="720"/>
          <w:tab w:val="num" w:pos="567"/>
        </w:tabs>
        <w:spacing w:line="240" w:lineRule="auto"/>
        <w:ind w:left="567" w:hanging="567"/>
        <w:rPr>
          <w:szCs w:val="22"/>
          <w:lang w:eastAsia="pl-PL"/>
        </w:rPr>
      </w:pPr>
      <w:r w:rsidRPr="00F26789">
        <w:rPr>
          <w:szCs w:val="22"/>
          <w:lang w:eastAsia="pl-PL"/>
        </w:rPr>
        <w:t xml:space="preserve">vējbaku un jostas rozes ārstēšanai. </w:t>
      </w:r>
    </w:p>
    <w:p w14:paraId="0B60ECF4" w14:textId="77777777" w:rsidR="00EA7E51" w:rsidRPr="00F26789" w:rsidRDefault="00EA7E51" w:rsidP="00F26789">
      <w:pPr>
        <w:numPr>
          <w:ilvl w:val="12"/>
          <w:numId w:val="0"/>
        </w:numPr>
        <w:tabs>
          <w:tab w:val="clear" w:pos="567"/>
        </w:tabs>
        <w:spacing w:line="240" w:lineRule="auto"/>
        <w:rPr>
          <w:szCs w:val="22"/>
        </w:rPr>
      </w:pPr>
    </w:p>
    <w:p w14:paraId="206F0870" w14:textId="77777777" w:rsidR="00EA7E51" w:rsidRPr="00F26789" w:rsidRDefault="00EA7E51" w:rsidP="00F26789">
      <w:pPr>
        <w:numPr>
          <w:ilvl w:val="12"/>
          <w:numId w:val="0"/>
        </w:numPr>
        <w:tabs>
          <w:tab w:val="clear" w:pos="567"/>
        </w:tabs>
        <w:spacing w:line="240" w:lineRule="auto"/>
        <w:rPr>
          <w:szCs w:val="22"/>
        </w:rPr>
      </w:pPr>
    </w:p>
    <w:p w14:paraId="5EA36237" w14:textId="77777777" w:rsidR="00EA7E51" w:rsidRPr="00F26789" w:rsidRDefault="00EA7E51" w:rsidP="00F26789">
      <w:pPr>
        <w:numPr>
          <w:ilvl w:val="0"/>
          <w:numId w:val="4"/>
        </w:numPr>
        <w:tabs>
          <w:tab w:val="clear" w:pos="570"/>
        </w:tabs>
        <w:spacing w:line="240" w:lineRule="auto"/>
        <w:ind w:right="-2"/>
        <w:rPr>
          <w:b/>
          <w:caps/>
          <w:szCs w:val="22"/>
        </w:rPr>
      </w:pPr>
      <w:r w:rsidRPr="00F26789">
        <w:rPr>
          <w:b/>
          <w:szCs w:val="22"/>
        </w:rPr>
        <w:t>Kas jums jāzina pirms Heviran lietošanas</w:t>
      </w:r>
    </w:p>
    <w:p w14:paraId="3CFBB44B" w14:textId="77777777" w:rsidR="00EA7E51" w:rsidRPr="00F26789" w:rsidRDefault="00EA7E51" w:rsidP="00F26789">
      <w:pPr>
        <w:numPr>
          <w:ilvl w:val="12"/>
          <w:numId w:val="0"/>
        </w:numPr>
        <w:tabs>
          <w:tab w:val="clear" w:pos="567"/>
        </w:tabs>
        <w:spacing w:line="240" w:lineRule="auto"/>
        <w:ind w:right="-2"/>
        <w:rPr>
          <w:szCs w:val="22"/>
        </w:rPr>
      </w:pPr>
    </w:p>
    <w:p w14:paraId="1F4072B2" w14:textId="77777777" w:rsidR="00EA7E51" w:rsidRPr="00F26789" w:rsidRDefault="00EA7E51" w:rsidP="00F26789">
      <w:pPr>
        <w:numPr>
          <w:ilvl w:val="12"/>
          <w:numId w:val="0"/>
        </w:numPr>
        <w:tabs>
          <w:tab w:val="clear" w:pos="567"/>
        </w:tabs>
        <w:spacing w:line="240" w:lineRule="auto"/>
        <w:outlineLvl w:val="0"/>
        <w:rPr>
          <w:b/>
          <w:szCs w:val="22"/>
        </w:rPr>
      </w:pPr>
      <w:r w:rsidRPr="00F26789">
        <w:rPr>
          <w:b/>
          <w:szCs w:val="22"/>
        </w:rPr>
        <w:t xml:space="preserve">Nelietojiet Heviran šādos gadījumos </w:t>
      </w:r>
    </w:p>
    <w:p w14:paraId="067CDB27" w14:textId="77777777" w:rsidR="00EA7E51" w:rsidRPr="00F26789" w:rsidRDefault="00EA7E51" w:rsidP="00F26789">
      <w:pPr>
        <w:numPr>
          <w:ilvl w:val="0"/>
          <w:numId w:val="17"/>
        </w:numPr>
        <w:tabs>
          <w:tab w:val="clear" w:pos="567"/>
        </w:tabs>
        <w:spacing w:line="240" w:lineRule="auto"/>
        <w:ind w:left="567" w:hanging="567"/>
        <w:outlineLvl w:val="0"/>
        <w:rPr>
          <w:szCs w:val="22"/>
        </w:rPr>
      </w:pPr>
      <w:r w:rsidRPr="00F26789">
        <w:rPr>
          <w:szCs w:val="22"/>
        </w:rPr>
        <w:t xml:space="preserve">ja Jums ir alerģija pret </w:t>
      </w:r>
      <w:r w:rsidR="00773BC6" w:rsidRPr="00F26789">
        <w:rPr>
          <w:szCs w:val="22"/>
        </w:rPr>
        <w:t>aciklovīr</w:t>
      </w:r>
      <w:r w:rsidRPr="00F26789">
        <w:rPr>
          <w:szCs w:val="22"/>
        </w:rPr>
        <w:t>u, val</w:t>
      </w:r>
      <w:r w:rsidR="00773BC6" w:rsidRPr="00F26789">
        <w:rPr>
          <w:szCs w:val="22"/>
        </w:rPr>
        <w:t>aciklovīr</w:t>
      </w:r>
      <w:r w:rsidRPr="00F26789">
        <w:rPr>
          <w:szCs w:val="22"/>
        </w:rPr>
        <w:t>u vai kādu citu (6. punktā minēto) šo zāļu sastāvdaļu.</w:t>
      </w:r>
    </w:p>
    <w:p w14:paraId="7EF01B64" w14:textId="77777777" w:rsidR="00EA7E51" w:rsidRPr="00F26789" w:rsidRDefault="00EA7E51" w:rsidP="00F26789">
      <w:pPr>
        <w:tabs>
          <w:tab w:val="clear" w:pos="567"/>
        </w:tabs>
        <w:spacing w:line="240" w:lineRule="auto"/>
        <w:rPr>
          <w:szCs w:val="22"/>
        </w:rPr>
      </w:pPr>
    </w:p>
    <w:p w14:paraId="5C57BC52" w14:textId="77777777" w:rsidR="00EA7E51" w:rsidRPr="00F26789" w:rsidRDefault="00EA7E51" w:rsidP="00F26789">
      <w:pPr>
        <w:numPr>
          <w:ilvl w:val="12"/>
          <w:numId w:val="0"/>
        </w:numPr>
        <w:tabs>
          <w:tab w:val="clear" w:pos="567"/>
        </w:tabs>
        <w:spacing w:line="240" w:lineRule="auto"/>
        <w:ind w:right="-2"/>
        <w:outlineLvl w:val="0"/>
        <w:rPr>
          <w:b/>
          <w:szCs w:val="22"/>
        </w:rPr>
      </w:pPr>
      <w:r w:rsidRPr="00F26789">
        <w:rPr>
          <w:b/>
          <w:szCs w:val="22"/>
        </w:rPr>
        <w:t>Brīdinājumi un piesardzība lietošanā</w:t>
      </w:r>
    </w:p>
    <w:p w14:paraId="2CE06C55" w14:textId="77777777" w:rsidR="00EA7E51" w:rsidRPr="00F26789" w:rsidRDefault="00EA7E51" w:rsidP="00F26789">
      <w:pPr>
        <w:numPr>
          <w:ilvl w:val="12"/>
          <w:numId w:val="0"/>
        </w:numPr>
        <w:tabs>
          <w:tab w:val="clear" w:pos="567"/>
        </w:tabs>
        <w:spacing w:line="240" w:lineRule="auto"/>
        <w:ind w:right="-2"/>
        <w:outlineLvl w:val="0"/>
        <w:rPr>
          <w:szCs w:val="22"/>
        </w:rPr>
      </w:pPr>
      <w:r w:rsidRPr="00F26789">
        <w:rPr>
          <w:szCs w:val="22"/>
        </w:rPr>
        <w:t>Pirms Heviran lietošanas konsultējieties ar ārstu vai farmaceitu:</w:t>
      </w:r>
    </w:p>
    <w:p w14:paraId="38A8CADA" w14:textId="77777777" w:rsidR="00EA7E51" w:rsidRPr="00F26789" w:rsidRDefault="00EA7E51" w:rsidP="00F26789">
      <w:pPr>
        <w:numPr>
          <w:ilvl w:val="0"/>
          <w:numId w:val="1"/>
        </w:numPr>
        <w:tabs>
          <w:tab w:val="clear" w:pos="567"/>
        </w:tabs>
        <w:spacing w:line="240" w:lineRule="auto"/>
        <w:ind w:left="567" w:right="-2" w:hanging="567"/>
        <w:outlineLvl w:val="0"/>
        <w:rPr>
          <w:szCs w:val="22"/>
        </w:rPr>
      </w:pPr>
      <w:r w:rsidRPr="00F26789">
        <w:rPr>
          <w:szCs w:val="22"/>
        </w:rPr>
        <w:t>ja Jums ir nieru darbības traucējumi;</w:t>
      </w:r>
    </w:p>
    <w:p w14:paraId="3E7ADC18" w14:textId="77777777" w:rsidR="00EA7E51" w:rsidRPr="00F26789" w:rsidRDefault="00EA7E51" w:rsidP="00F26789">
      <w:pPr>
        <w:numPr>
          <w:ilvl w:val="0"/>
          <w:numId w:val="1"/>
        </w:numPr>
        <w:tabs>
          <w:tab w:val="clear" w:pos="567"/>
        </w:tabs>
        <w:spacing w:line="240" w:lineRule="auto"/>
        <w:ind w:left="567" w:right="-2" w:hanging="567"/>
        <w:outlineLvl w:val="0"/>
        <w:rPr>
          <w:szCs w:val="22"/>
        </w:rPr>
      </w:pPr>
      <w:r w:rsidRPr="00F26789">
        <w:rPr>
          <w:szCs w:val="22"/>
        </w:rPr>
        <w:t>ja lietojat citas zāles, kas var izraisīt nieru bojājumus;</w:t>
      </w:r>
    </w:p>
    <w:p w14:paraId="0A5A68D4" w14:textId="77777777" w:rsidR="00EA7E51" w:rsidRPr="00F26789" w:rsidRDefault="00EA7E51" w:rsidP="00F26789">
      <w:pPr>
        <w:numPr>
          <w:ilvl w:val="0"/>
          <w:numId w:val="1"/>
        </w:numPr>
        <w:tabs>
          <w:tab w:val="clear" w:pos="567"/>
        </w:tabs>
        <w:spacing w:line="240" w:lineRule="auto"/>
        <w:ind w:left="567" w:right="-2" w:hanging="567"/>
        <w:outlineLvl w:val="0"/>
        <w:rPr>
          <w:szCs w:val="22"/>
        </w:rPr>
      </w:pPr>
      <w:r w:rsidRPr="00F26789">
        <w:rPr>
          <w:szCs w:val="22"/>
        </w:rPr>
        <w:t>ja Jums ir atūdeņots organisms</w:t>
      </w:r>
      <w:r w:rsidRPr="00F26789">
        <w:rPr>
          <w:szCs w:val="22"/>
          <w:lang w:eastAsia="pl-PL"/>
        </w:rPr>
        <w:t>;</w:t>
      </w:r>
    </w:p>
    <w:p w14:paraId="497433E7" w14:textId="77777777" w:rsidR="00EA7E51" w:rsidRPr="00F26789" w:rsidRDefault="00EA7E51" w:rsidP="00F26789">
      <w:pPr>
        <w:numPr>
          <w:ilvl w:val="0"/>
          <w:numId w:val="1"/>
        </w:numPr>
        <w:tabs>
          <w:tab w:val="clear" w:pos="567"/>
        </w:tabs>
        <w:spacing w:line="240" w:lineRule="auto"/>
        <w:ind w:left="567" w:right="-2" w:hanging="567"/>
        <w:outlineLvl w:val="0"/>
        <w:rPr>
          <w:szCs w:val="22"/>
        </w:rPr>
      </w:pPr>
      <w:r w:rsidRPr="00F26789">
        <w:rPr>
          <w:szCs w:val="22"/>
        </w:rPr>
        <w:t>ja esat vecāks par 65 gadiem.</w:t>
      </w:r>
    </w:p>
    <w:p w14:paraId="09F8092D" w14:textId="77777777" w:rsidR="00EA7E51" w:rsidRPr="00F26789" w:rsidRDefault="00773BC6" w:rsidP="00F26789">
      <w:pPr>
        <w:pStyle w:val="NormalWeb"/>
        <w:spacing w:before="0" w:beforeAutospacing="0" w:after="0" w:afterAutospacing="0"/>
        <w:rPr>
          <w:sz w:val="22"/>
          <w:szCs w:val="22"/>
          <w:lang w:val="lv-LV"/>
        </w:rPr>
      </w:pPr>
      <w:r w:rsidRPr="00F26789">
        <w:rPr>
          <w:sz w:val="22"/>
          <w:szCs w:val="22"/>
          <w:lang w:val="lv-LV"/>
        </w:rPr>
        <w:t>Aciklovīr</w:t>
      </w:r>
      <w:r w:rsidR="00EA7E51" w:rsidRPr="00F26789">
        <w:rPr>
          <w:sz w:val="22"/>
          <w:szCs w:val="22"/>
          <w:lang w:val="lv-LV"/>
        </w:rPr>
        <w:t xml:space="preserve">a lietošanas laikā ir būtiski dzert daudz šķidruma. Īpaši tas ir nepieciešams tad, ja lietojat lielas zāļu devas. Ievērojiet sava ārsta norādījumus. </w:t>
      </w:r>
    </w:p>
    <w:p w14:paraId="0B84B82D" w14:textId="77777777" w:rsidR="00EA7E51" w:rsidRPr="00F26789" w:rsidRDefault="00EA7E51" w:rsidP="00F26789">
      <w:pPr>
        <w:numPr>
          <w:ilvl w:val="12"/>
          <w:numId w:val="0"/>
        </w:numPr>
        <w:tabs>
          <w:tab w:val="clear" w:pos="567"/>
        </w:tabs>
        <w:spacing w:line="240" w:lineRule="auto"/>
        <w:ind w:right="-2"/>
        <w:rPr>
          <w:b/>
          <w:szCs w:val="22"/>
        </w:rPr>
      </w:pPr>
    </w:p>
    <w:p w14:paraId="7D9A4BFE" w14:textId="77777777" w:rsidR="00EA7E51" w:rsidRPr="00F26789" w:rsidRDefault="00EA7E51" w:rsidP="00F26789">
      <w:pPr>
        <w:numPr>
          <w:ilvl w:val="12"/>
          <w:numId w:val="0"/>
        </w:numPr>
        <w:tabs>
          <w:tab w:val="clear" w:pos="567"/>
        </w:tabs>
        <w:spacing w:line="240" w:lineRule="auto"/>
        <w:ind w:right="-2"/>
        <w:rPr>
          <w:szCs w:val="22"/>
        </w:rPr>
      </w:pPr>
      <w:r w:rsidRPr="00F26789">
        <w:rPr>
          <w:b/>
          <w:szCs w:val="22"/>
        </w:rPr>
        <w:t>Citas zāles un Heviran</w:t>
      </w:r>
    </w:p>
    <w:p w14:paraId="23625193" w14:textId="77777777" w:rsidR="00EA7E51" w:rsidRPr="00F26789" w:rsidRDefault="00EA7E51" w:rsidP="00F26789">
      <w:pPr>
        <w:numPr>
          <w:ilvl w:val="12"/>
          <w:numId w:val="0"/>
        </w:numPr>
        <w:spacing w:line="240" w:lineRule="auto"/>
        <w:ind w:right="-2"/>
        <w:rPr>
          <w:szCs w:val="22"/>
        </w:rPr>
      </w:pPr>
      <w:r w:rsidRPr="00F26789">
        <w:rPr>
          <w:szCs w:val="22"/>
        </w:rPr>
        <w:t>Pastāstiet savam ārstam vai farmaceitam par visām zālēm, kuras lietojat pēdējā laikā, esat lietojis vai varētu lietot (arī bezrecepšu zālēm), īpaši</w:t>
      </w:r>
      <w:r w:rsidR="004B5288" w:rsidRPr="00F26789">
        <w:rPr>
          <w:szCs w:val="22"/>
        </w:rPr>
        <w:t>, ja lietojat</w:t>
      </w:r>
      <w:r w:rsidRPr="00F26789">
        <w:rPr>
          <w:szCs w:val="22"/>
        </w:rPr>
        <w:t>:</w:t>
      </w:r>
    </w:p>
    <w:p w14:paraId="0DE04973" w14:textId="77777777" w:rsidR="00EA7E51" w:rsidRPr="00F26789" w:rsidRDefault="00EA7E51" w:rsidP="00F26789">
      <w:pPr>
        <w:numPr>
          <w:ilvl w:val="0"/>
          <w:numId w:val="11"/>
        </w:numPr>
        <w:tabs>
          <w:tab w:val="clear" w:pos="720"/>
          <w:tab w:val="num" w:pos="567"/>
        </w:tabs>
        <w:spacing w:line="240" w:lineRule="auto"/>
        <w:ind w:left="567" w:hanging="567"/>
        <w:rPr>
          <w:szCs w:val="22"/>
          <w:lang w:eastAsia="pl-PL"/>
        </w:rPr>
      </w:pPr>
      <w:r w:rsidRPr="00F26789">
        <w:rPr>
          <w:szCs w:val="22"/>
          <w:lang w:eastAsia="pl-PL"/>
        </w:rPr>
        <w:t>cimetidīn</w:t>
      </w:r>
      <w:r w:rsidR="004B5288" w:rsidRPr="00F26789">
        <w:rPr>
          <w:szCs w:val="22"/>
          <w:lang w:eastAsia="pl-PL"/>
        </w:rPr>
        <w:t>u</w:t>
      </w:r>
      <w:r w:rsidRPr="00F26789">
        <w:rPr>
          <w:szCs w:val="22"/>
          <w:lang w:eastAsia="pl-PL"/>
        </w:rPr>
        <w:t xml:space="preserve"> (lieto kuņģa čūlas ārstēšanai); </w:t>
      </w:r>
    </w:p>
    <w:p w14:paraId="706E7A78" w14:textId="77777777" w:rsidR="00EA7E51" w:rsidRPr="00F26789" w:rsidRDefault="00EA7E51" w:rsidP="00F26789">
      <w:pPr>
        <w:numPr>
          <w:ilvl w:val="0"/>
          <w:numId w:val="11"/>
        </w:numPr>
        <w:tabs>
          <w:tab w:val="clear" w:pos="720"/>
          <w:tab w:val="num" w:pos="567"/>
        </w:tabs>
        <w:spacing w:line="240" w:lineRule="auto"/>
        <w:ind w:left="567" w:hanging="567"/>
        <w:rPr>
          <w:szCs w:val="22"/>
          <w:lang w:eastAsia="pl-PL"/>
        </w:rPr>
      </w:pPr>
      <w:r w:rsidRPr="00F26789">
        <w:rPr>
          <w:szCs w:val="22"/>
          <w:lang w:eastAsia="pl-PL"/>
        </w:rPr>
        <w:t>probenecīd</w:t>
      </w:r>
      <w:r w:rsidR="004B5288" w:rsidRPr="00F26789">
        <w:rPr>
          <w:szCs w:val="22"/>
          <w:lang w:eastAsia="pl-PL"/>
        </w:rPr>
        <w:t>u</w:t>
      </w:r>
      <w:r w:rsidRPr="00F26789">
        <w:rPr>
          <w:szCs w:val="22"/>
          <w:lang w:eastAsia="pl-PL"/>
        </w:rPr>
        <w:t xml:space="preserve"> (lieto pret podagru);</w:t>
      </w:r>
    </w:p>
    <w:p w14:paraId="595D488D" w14:textId="77777777" w:rsidR="00EA7E51" w:rsidRPr="00F26789" w:rsidRDefault="00EA7E51" w:rsidP="00F26789">
      <w:pPr>
        <w:numPr>
          <w:ilvl w:val="0"/>
          <w:numId w:val="11"/>
        </w:numPr>
        <w:tabs>
          <w:tab w:val="clear" w:pos="720"/>
          <w:tab w:val="num" w:pos="567"/>
        </w:tabs>
        <w:spacing w:line="240" w:lineRule="auto"/>
        <w:ind w:left="567" w:hanging="567"/>
        <w:rPr>
          <w:szCs w:val="22"/>
          <w:lang w:eastAsia="pl-PL"/>
        </w:rPr>
      </w:pPr>
      <w:r w:rsidRPr="00F26789">
        <w:rPr>
          <w:szCs w:val="22"/>
          <w:lang w:eastAsia="pl-PL"/>
        </w:rPr>
        <w:t>mikofenolāta mofetil</w:t>
      </w:r>
      <w:r w:rsidR="004B5288" w:rsidRPr="00F26789">
        <w:rPr>
          <w:szCs w:val="22"/>
          <w:lang w:eastAsia="pl-PL"/>
        </w:rPr>
        <w:t>u</w:t>
      </w:r>
      <w:r w:rsidRPr="00F26789">
        <w:rPr>
          <w:szCs w:val="22"/>
          <w:lang w:eastAsia="pl-PL"/>
        </w:rPr>
        <w:t xml:space="preserve"> (pēc transplantācijas lieto orgānu atgrūšanas profilaksei);</w:t>
      </w:r>
    </w:p>
    <w:p w14:paraId="6AB525E8" w14:textId="77777777" w:rsidR="00EA7E51" w:rsidRPr="00F26789" w:rsidRDefault="00EA7E51" w:rsidP="00F26789">
      <w:pPr>
        <w:numPr>
          <w:ilvl w:val="0"/>
          <w:numId w:val="11"/>
        </w:numPr>
        <w:tabs>
          <w:tab w:val="clear" w:pos="720"/>
          <w:tab w:val="num" w:pos="567"/>
        </w:tabs>
        <w:spacing w:line="240" w:lineRule="auto"/>
        <w:ind w:left="567" w:hanging="567"/>
        <w:rPr>
          <w:szCs w:val="22"/>
          <w:lang w:eastAsia="pl-PL"/>
        </w:rPr>
      </w:pPr>
      <w:r w:rsidRPr="00F26789">
        <w:rPr>
          <w:szCs w:val="22"/>
        </w:rPr>
        <w:t>teofilīn</w:t>
      </w:r>
      <w:r w:rsidR="004B5288" w:rsidRPr="00F26789">
        <w:rPr>
          <w:szCs w:val="22"/>
        </w:rPr>
        <w:t>u</w:t>
      </w:r>
      <w:r w:rsidRPr="00F26789">
        <w:rPr>
          <w:szCs w:val="22"/>
        </w:rPr>
        <w:t xml:space="preserve"> (lieto astmas ārstēšanai)</w:t>
      </w:r>
      <w:r w:rsidRPr="00F26789">
        <w:rPr>
          <w:szCs w:val="22"/>
          <w:lang w:eastAsia="pl-PL"/>
        </w:rPr>
        <w:t>.</w:t>
      </w:r>
    </w:p>
    <w:p w14:paraId="427C2992" w14:textId="77777777" w:rsidR="00EA7E51" w:rsidRPr="00F26789" w:rsidRDefault="00EA7E51" w:rsidP="00F26789">
      <w:pPr>
        <w:numPr>
          <w:ilvl w:val="12"/>
          <w:numId w:val="0"/>
        </w:numPr>
        <w:tabs>
          <w:tab w:val="clear" w:pos="567"/>
          <w:tab w:val="left" w:pos="1290"/>
        </w:tabs>
        <w:spacing w:line="240" w:lineRule="auto"/>
        <w:ind w:right="-2"/>
        <w:rPr>
          <w:szCs w:val="22"/>
        </w:rPr>
      </w:pPr>
    </w:p>
    <w:p w14:paraId="30539C48" w14:textId="77777777" w:rsidR="00EA7E51" w:rsidRPr="00F26789" w:rsidRDefault="00EA7E51" w:rsidP="00F26789">
      <w:pPr>
        <w:numPr>
          <w:ilvl w:val="12"/>
          <w:numId w:val="0"/>
        </w:numPr>
        <w:tabs>
          <w:tab w:val="clear" w:pos="567"/>
        </w:tabs>
        <w:spacing w:line="240" w:lineRule="auto"/>
        <w:ind w:right="-2"/>
        <w:outlineLvl w:val="0"/>
        <w:rPr>
          <w:b/>
          <w:szCs w:val="22"/>
        </w:rPr>
      </w:pPr>
      <w:r w:rsidRPr="00F26789">
        <w:rPr>
          <w:b/>
          <w:szCs w:val="22"/>
        </w:rPr>
        <w:t>Grūtniecība un barošana ar krūti</w:t>
      </w:r>
    </w:p>
    <w:p w14:paraId="129F529F" w14:textId="77777777" w:rsidR="00EA7E51" w:rsidRPr="00F26789" w:rsidRDefault="00EA7E51" w:rsidP="00F26789">
      <w:pPr>
        <w:numPr>
          <w:ilvl w:val="12"/>
          <w:numId w:val="0"/>
        </w:numPr>
        <w:tabs>
          <w:tab w:val="clear" w:pos="567"/>
        </w:tabs>
        <w:spacing w:line="240" w:lineRule="auto"/>
        <w:rPr>
          <w:szCs w:val="22"/>
        </w:rPr>
      </w:pPr>
      <w:r w:rsidRPr="00F26789">
        <w:rPr>
          <w:szCs w:val="22"/>
        </w:rPr>
        <w:t>Ja Jūs esat grūtniece vai barojat bērnu ar krūti, ja domājat, ka Jums varētu būt grūtniecība vai plānojat grūtniecību, pirms šo zāļu lietošanas konsultējieties ar ārstu vai farmaceitu.</w:t>
      </w:r>
    </w:p>
    <w:p w14:paraId="053156C9" w14:textId="77777777" w:rsidR="00EA7E51" w:rsidRPr="00F26789" w:rsidRDefault="00EA7E51" w:rsidP="00F26789">
      <w:pPr>
        <w:numPr>
          <w:ilvl w:val="12"/>
          <w:numId w:val="0"/>
        </w:numPr>
        <w:tabs>
          <w:tab w:val="clear" w:pos="567"/>
        </w:tabs>
        <w:spacing w:line="240" w:lineRule="auto"/>
        <w:ind w:right="-2"/>
        <w:outlineLvl w:val="0"/>
        <w:rPr>
          <w:b/>
          <w:szCs w:val="22"/>
        </w:rPr>
      </w:pPr>
    </w:p>
    <w:p w14:paraId="50DB1943" w14:textId="77777777" w:rsidR="00EA7E51" w:rsidRPr="00F26789" w:rsidRDefault="00EA7E51" w:rsidP="00F26789">
      <w:pPr>
        <w:numPr>
          <w:ilvl w:val="12"/>
          <w:numId w:val="0"/>
        </w:numPr>
        <w:tabs>
          <w:tab w:val="clear" w:pos="567"/>
        </w:tabs>
        <w:spacing w:line="240" w:lineRule="auto"/>
        <w:ind w:right="-2"/>
        <w:outlineLvl w:val="0"/>
        <w:rPr>
          <w:b/>
          <w:szCs w:val="22"/>
        </w:rPr>
      </w:pPr>
      <w:r w:rsidRPr="00F26789">
        <w:rPr>
          <w:b/>
          <w:szCs w:val="22"/>
        </w:rPr>
        <w:t>Grūtniecība</w:t>
      </w:r>
    </w:p>
    <w:p w14:paraId="0064FAAE" w14:textId="77777777" w:rsidR="00EA7E51" w:rsidRPr="00F26789" w:rsidRDefault="00EA7E51" w:rsidP="00F26789">
      <w:pPr>
        <w:numPr>
          <w:ilvl w:val="12"/>
          <w:numId w:val="0"/>
        </w:numPr>
        <w:tabs>
          <w:tab w:val="clear" w:pos="567"/>
        </w:tabs>
        <w:spacing w:line="240" w:lineRule="auto"/>
        <w:ind w:right="-2"/>
        <w:outlineLvl w:val="0"/>
        <w:rPr>
          <w:szCs w:val="22"/>
        </w:rPr>
      </w:pPr>
      <w:r w:rsidRPr="00F26789">
        <w:rPr>
          <w:szCs w:val="22"/>
        </w:rPr>
        <w:t xml:space="preserve">Nelietojiet Heviran un pastāstiet ārstam, ka Jums iestājusies grūtniecība. Šo zāļu lietošana jāapsver tikai tādā gadījumā, ja pēc ārsta domām iespējamais ieguvums atsver nezināmo risku iespēju. </w:t>
      </w:r>
    </w:p>
    <w:p w14:paraId="3CF1A8CC" w14:textId="77777777" w:rsidR="00EA7E51" w:rsidRPr="00F26789" w:rsidRDefault="00EA7E51" w:rsidP="00F26789">
      <w:pPr>
        <w:numPr>
          <w:ilvl w:val="12"/>
          <w:numId w:val="0"/>
        </w:numPr>
        <w:tabs>
          <w:tab w:val="clear" w:pos="567"/>
        </w:tabs>
        <w:spacing w:line="240" w:lineRule="auto"/>
        <w:ind w:right="-2"/>
        <w:outlineLvl w:val="0"/>
        <w:rPr>
          <w:b/>
          <w:szCs w:val="22"/>
        </w:rPr>
      </w:pPr>
    </w:p>
    <w:p w14:paraId="1DE56DCF" w14:textId="77777777" w:rsidR="00EA7E51" w:rsidRPr="00F26789" w:rsidRDefault="00EA7E51" w:rsidP="00F26789">
      <w:pPr>
        <w:numPr>
          <w:ilvl w:val="12"/>
          <w:numId w:val="0"/>
        </w:numPr>
        <w:tabs>
          <w:tab w:val="clear" w:pos="567"/>
        </w:tabs>
        <w:spacing w:line="240" w:lineRule="auto"/>
        <w:ind w:right="-2"/>
        <w:outlineLvl w:val="0"/>
        <w:rPr>
          <w:b/>
          <w:szCs w:val="22"/>
        </w:rPr>
      </w:pPr>
      <w:r w:rsidRPr="00F26789">
        <w:rPr>
          <w:b/>
          <w:szCs w:val="22"/>
        </w:rPr>
        <w:t xml:space="preserve">Barošana ar krūti </w:t>
      </w:r>
    </w:p>
    <w:p w14:paraId="05B25BF2" w14:textId="77777777" w:rsidR="00EA7E51" w:rsidRPr="00F26789" w:rsidRDefault="00EA7E51" w:rsidP="00F26789">
      <w:pPr>
        <w:numPr>
          <w:ilvl w:val="12"/>
          <w:numId w:val="0"/>
        </w:numPr>
        <w:tabs>
          <w:tab w:val="clear" w:pos="567"/>
        </w:tabs>
        <w:spacing w:line="240" w:lineRule="auto"/>
        <w:ind w:right="-2"/>
        <w:outlineLvl w:val="0"/>
        <w:rPr>
          <w:szCs w:val="22"/>
        </w:rPr>
      </w:pPr>
      <w:r w:rsidRPr="00F26789">
        <w:rPr>
          <w:szCs w:val="22"/>
        </w:rPr>
        <w:t xml:space="preserve">Pēc iekšķīgas lietošanas </w:t>
      </w:r>
      <w:r w:rsidR="00773BC6" w:rsidRPr="00F26789">
        <w:rPr>
          <w:szCs w:val="22"/>
        </w:rPr>
        <w:t>aciklovīr</w:t>
      </w:r>
      <w:r w:rsidRPr="00F26789">
        <w:rPr>
          <w:szCs w:val="22"/>
        </w:rPr>
        <w:t xml:space="preserve">s ir atrasts mātes pienā. Lēmums par to, vai pārtraukt barošanu ar krūti vai atcelt ārstēšanu ar Heviran, ņemot vērā krūts barošanas nozīmību bērnam un terapeitiskos ieguvumus sievietei, jāpieņem, konsultējoties ar ārstu. </w:t>
      </w:r>
    </w:p>
    <w:p w14:paraId="267DF9CE" w14:textId="77777777" w:rsidR="00EA7E51" w:rsidRPr="00F26789" w:rsidRDefault="00EA7E51" w:rsidP="00F26789">
      <w:pPr>
        <w:numPr>
          <w:ilvl w:val="12"/>
          <w:numId w:val="0"/>
        </w:numPr>
        <w:tabs>
          <w:tab w:val="clear" w:pos="567"/>
        </w:tabs>
        <w:spacing w:line="240" w:lineRule="auto"/>
        <w:ind w:right="-2"/>
        <w:outlineLvl w:val="0"/>
        <w:rPr>
          <w:b/>
          <w:szCs w:val="22"/>
        </w:rPr>
      </w:pPr>
    </w:p>
    <w:p w14:paraId="49E511BA" w14:textId="77777777" w:rsidR="00EA7E51" w:rsidRPr="00F26789" w:rsidRDefault="00EA7E51" w:rsidP="00F26789">
      <w:pPr>
        <w:numPr>
          <w:ilvl w:val="12"/>
          <w:numId w:val="0"/>
        </w:numPr>
        <w:tabs>
          <w:tab w:val="clear" w:pos="567"/>
        </w:tabs>
        <w:spacing w:line="240" w:lineRule="auto"/>
        <w:ind w:right="-2"/>
        <w:outlineLvl w:val="0"/>
        <w:rPr>
          <w:szCs w:val="22"/>
        </w:rPr>
      </w:pPr>
      <w:r w:rsidRPr="00F26789">
        <w:rPr>
          <w:b/>
          <w:szCs w:val="22"/>
        </w:rPr>
        <w:t>Transportlīdzekļu vadīšana un mehānismu apkalpošana</w:t>
      </w:r>
    </w:p>
    <w:p w14:paraId="73E5E7C1" w14:textId="77777777" w:rsidR="00EA7E51" w:rsidRPr="00F26789" w:rsidRDefault="00EA7E51" w:rsidP="00F26789">
      <w:pPr>
        <w:spacing w:line="240" w:lineRule="auto"/>
        <w:jc w:val="both"/>
        <w:rPr>
          <w:szCs w:val="22"/>
        </w:rPr>
      </w:pPr>
      <w:r w:rsidRPr="00F26789">
        <w:rPr>
          <w:szCs w:val="22"/>
        </w:rPr>
        <w:t xml:space="preserve">Dati par kontrindikācijām, kas attiecas uz transportlīdzekļu vadīšanu un mehānismu apkalpošanu, šo zāļu lietošanas laikā nav pieejami. </w:t>
      </w:r>
    </w:p>
    <w:p w14:paraId="55F8D97D" w14:textId="07D1EB69" w:rsidR="00EA7E51" w:rsidRDefault="00EA7E51" w:rsidP="00F26789">
      <w:pPr>
        <w:numPr>
          <w:ilvl w:val="12"/>
          <w:numId w:val="0"/>
        </w:numPr>
        <w:tabs>
          <w:tab w:val="clear" w:pos="567"/>
        </w:tabs>
        <w:spacing w:line="240" w:lineRule="auto"/>
        <w:ind w:right="-2"/>
        <w:rPr>
          <w:szCs w:val="22"/>
        </w:rPr>
      </w:pPr>
    </w:p>
    <w:p w14:paraId="040A53A5" w14:textId="73DB724A" w:rsidR="007E173C" w:rsidRDefault="007E173C" w:rsidP="007E173C">
      <w:pPr>
        <w:spacing w:before="1" w:line="240" w:lineRule="auto"/>
        <w:contextualSpacing/>
        <w:rPr>
          <w:b/>
          <w:bCs/>
        </w:rPr>
      </w:pPr>
      <w:r w:rsidRPr="00F26789">
        <w:rPr>
          <w:b/>
          <w:szCs w:val="22"/>
        </w:rPr>
        <w:t>Heviran</w:t>
      </w:r>
      <w:r>
        <w:rPr>
          <w:rStyle w:val="tlid-translation"/>
          <w:b/>
          <w:bCs/>
        </w:rPr>
        <w:t xml:space="preserve"> </w:t>
      </w:r>
      <w:r w:rsidR="00756E93">
        <w:rPr>
          <w:rStyle w:val="tlid-translation"/>
          <w:b/>
          <w:bCs/>
        </w:rPr>
        <w:t xml:space="preserve">satur </w:t>
      </w:r>
      <w:r>
        <w:rPr>
          <w:rStyle w:val="tlid-translation"/>
          <w:b/>
          <w:bCs/>
        </w:rPr>
        <w:t>nātrij</w:t>
      </w:r>
      <w:r w:rsidR="00756E93">
        <w:rPr>
          <w:rStyle w:val="tlid-translation"/>
          <w:b/>
          <w:bCs/>
        </w:rPr>
        <w:t>u</w:t>
      </w:r>
    </w:p>
    <w:p w14:paraId="1B379099" w14:textId="16EAA0EE" w:rsidR="007E173C" w:rsidRDefault="0024256F" w:rsidP="007E173C">
      <w:pPr>
        <w:pStyle w:val="EMEAEnBodyText"/>
        <w:autoSpaceDE w:val="0"/>
        <w:autoSpaceDN w:val="0"/>
        <w:adjustRightInd w:val="0"/>
        <w:spacing w:before="0" w:after="0"/>
        <w:jc w:val="left"/>
      </w:pPr>
      <w:r>
        <w:rPr>
          <w:bCs/>
          <w:szCs w:val="22"/>
        </w:rPr>
        <w:t>Zāles</w:t>
      </w:r>
      <w:r w:rsidRPr="007B5C2C">
        <w:rPr>
          <w:bCs/>
        </w:rPr>
        <w:t xml:space="preserve"> </w:t>
      </w:r>
      <w:r w:rsidR="007E173C">
        <w:t>satur mazāk par 1 mmol nātrija (23 mg) katrā devā, - būtībā t</w:t>
      </w:r>
      <w:r>
        <w:t>ā</w:t>
      </w:r>
      <w:r w:rsidR="007E173C">
        <w:t>s ir nātriju nesaturoš</w:t>
      </w:r>
      <w:r>
        <w:t>a</w:t>
      </w:r>
      <w:r w:rsidR="007E173C">
        <w:t>s.</w:t>
      </w:r>
    </w:p>
    <w:p w14:paraId="1B40BCDD" w14:textId="77777777" w:rsidR="007E173C" w:rsidRPr="00F26789" w:rsidRDefault="007E173C" w:rsidP="00F26789">
      <w:pPr>
        <w:numPr>
          <w:ilvl w:val="12"/>
          <w:numId w:val="0"/>
        </w:numPr>
        <w:tabs>
          <w:tab w:val="clear" w:pos="567"/>
        </w:tabs>
        <w:spacing w:line="240" w:lineRule="auto"/>
        <w:ind w:right="-2"/>
        <w:rPr>
          <w:szCs w:val="22"/>
        </w:rPr>
      </w:pPr>
    </w:p>
    <w:p w14:paraId="46BC6C59" w14:textId="77777777" w:rsidR="00EA7E51" w:rsidRPr="00F26789" w:rsidRDefault="00EA7E51" w:rsidP="00F26789">
      <w:pPr>
        <w:numPr>
          <w:ilvl w:val="12"/>
          <w:numId w:val="0"/>
        </w:numPr>
        <w:tabs>
          <w:tab w:val="clear" w:pos="567"/>
        </w:tabs>
        <w:spacing w:line="240" w:lineRule="auto"/>
        <w:ind w:right="-2"/>
        <w:rPr>
          <w:szCs w:val="22"/>
        </w:rPr>
      </w:pPr>
    </w:p>
    <w:p w14:paraId="4595674D" w14:textId="77777777" w:rsidR="00EA7E51" w:rsidRPr="00F26789" w:rsidRDefault="00EA7E51" w:rsidP="00F26789">
      <w:pPr>
        <w:numPr>
          <w:ilvl w:val="0"/>
          <w:numId w:val="4"/>
        </w:numPr>
        <w:tabs>
          <w:tab w:val="clear" w:pos="570"/>
        </w:tabs>
        <w:spacing w:line="240" w:lineRule="auto"/>
        <w:ind w:right="-2"/>
        <w:rPr>
          <w:b/>
          <w:caps/>
          <w:szCs w:val="22"/>
        </w:rPr>
      </w:pPr>
      <w:r w:rsidRPr="00F26789">
        <w:rPr>
          <w:b/>
          <w:szCs w:val="22"/>
        </w:rPr>
        <w:t>Kā lietot Heviran</w:t>
      </w:r>
    </w:p>
    <w:p w14:paraId="0FA8CE11" w14:textId="77777777" w:rsidR="00EA7E51" w:rsidRPr="00F26789" w:rsidRDefault="00EA7E51" w:rsidP="00F26789">
      <w:pPr>
        <w:tabs>
          <w:tab w:val="clear" w:pos="567"/>
        </w:tabs>
        <w:spacing w:line="240" w:lineRule="auto"/>
        <w:ind w:right="-2"/>
        <w:rPr>
          <w:szCs w:val="22"/>
        </w:rPr>
      </w:pPr>
    </w:p>
    <w:p w14:paraId="59F61487" w14:textId="77777777" w:rsidR="00EA7E51" w:rsidRPr="00F26789" w:rsidRDefault="00EA7E51" w:rsidP="00F26789">
      <w:pPr>
        <w:numPr>
          <w:ilvl w:val="12"/>
          <w:numId w:val="0"/>
        </w:numPr>
        <w:tabs>
          <w:tab w:val="clear" w:pos="567"/>
        </w:tabs>
        <w:spacing w:line="240" w:lineRule="auto"/>
        <w:ind w:right="-2"/>
        <w:rPr>
          <w:szCs w:val="22"/>
        </w:rPr>
      </w:pPr>
      <w:r w:rsidRPr="00F26789">
        <w:rPr>
          <w:szCs w:val="22"/>
        </w:rPr>
        <w:t xml:space="preserve">Vienmēr lietojiet šīs zāles tieši tā, kā ārsts vai farmaceits Jums teicis. Neskaidrību gadījumā vaicājiet ārstam vai farmaceitam. </w:t>
      </w:r>
    </w:p>
    <w:p w14:paraId="507E5B47" w14:textId="77777777" w:rsidR="00EA7E51" w:rsidRPr="00F26789" w:rsidRDefault="00EA7E51" w:rsidP="00F26789">
      <w:pPr>
        <w:pStyle w:val="NormalWeb"/>
        <w:spacing w:before="0" w:beforeAutospacing="0" w:after="0" w:afterAutospacing="0"/>
        <w:rPr>
          <w:sz w:val="22"/>
          <w:szCs w:val="22"/>
          <w:lang w:val="lv-LV"/>
        </w:rPr>
      </w:pPr>
    </w:p>
    <w:p w14:paraId="1A80A3A3" w14:textId="77777777" w:rsidR="00EA7E51" w:rsidRPr="00F26789" w:rsidRDefault="00EA7E51" w:rsidP="00F26789">
      <w:pPr>
        <w:spacing w:line="240" w:lineRule="auto"/>
        <w:rPr>
          <w:szCs w:val="22"/>
        </w:rPr>
      </w:pPr>
      <w:r w:rsidRPr="00F26789">
        <w:rPr>
          <w:szCs w:val="22"/>
        </w:rPr>
        <w:t xml:space="preserve">Lietošanas veids: iekšķīgi. </w:t>
      </w:r>
    </w:p>
    <w:p w14:paraId="54126CD2" w14:textId="77777777" w:rsidR="00EA7E51" w:rsidRPr="00F26789" w:rsidRDefault="00EA7E51" w:rsidP="00F26789">
      <w:pPr>
        <w:tabs>
          <w:tab w:val="clear" w:pos="567"/>
        </w:tabs>
        <w:spacing w:line="240" w:lineRule="auto"/>
        <w:rPr>
          <w:b/>
          <w:szCs w:val="22"/>
        </w:rPr>
      </w:pPr>
    </w:p>
    <w:p w14:paraId="61E58E80" w14:textId="77777777" w:rsidR="00EA7E51" w:rsidRPr="00F26789" w:rsidRDefault="00EA7E51" w:rsidP="00F26789">
      <w:pPr>
        <w:pStyle w:val="NormalWeb"/>
        <w:spacing w:before="0" w:beforeAutospacing="0" w:after="0" w:afterAutospacing="0"/>
        <w:rPr>
          <w:sz w:val="22"/>
          <w:szCs w:val="22"/>
          <w:lang w:val="lv-LV"/>
        </w:rPr>
      </w:pPr>
      <w:r w:rsidRPr="00F26789">
        <w:rPr>
          <w:sz w:val="22"/>
          <w:szCs w:val="22"/>
          <w:lang w:val="lv-LV"/>
        </w:rPr>
        <w:t xml:space="preserve">Ieteicamā deva ir: </w:t>
      </w:r>
    </w:p>
    <w:p w14:paraId="3E98B904" w14:textId="77777777" w:rsidR="00EA7E51" w:rsidRPr="00F26789" w:rsidRDefault="00EA7E51" w:rsidP="00F26789">
      <w:pPr>
        <w:pStyle w:val="NormalWeb"/>
        <w:spacing w:before="0" w:beforeAutospacing="0" w:after="0" w:afterAutospacing="0"/>
        <w:rPr>
          <w:b/>
          <w:sz w:val="22"/>
          <w:szCs w:val="22"/>
          <w:lang w:val="lv-LV"/>
        </w:rPr>
      </w:pPr>
    </w:p>
    <w:p w14:paraId="03FE933E" w14:textId="77777777" w:rsidR="00EA7E51" w:rsidRPr="00F26789" w:rsidRDefault="00EA7E51" w:rsidP="00F26789">
      <w:pPr>
        <w:pStyle w:val="NormalWeb"/>
        <w:spacing w:before="0" w:beforeAutospacing="0" w:after="0" w:afterAutospacing="0"/>
        <w:rPr>
          <w:b/>
          <w:sz w:val="22"/>
          <w:szCs w:val="22"/>
          <w:lang w:val="lv-LV"/>
        </w:rPr>
      </w:pPr>
      <w:r w:rsidRPr="00F26789">
        <w:rPr>
          <w:b/>
          <w:sz w:val="22"/>
          <w:szCs w:val="22"/>
          <w:lang w:val="lv-LV"/>
        </w:rPr>
        <w:t>Lietošana pieaugušajiem</w:t>
      </w:r>
    </w:p>
    <w:p w14:paraId="58635B42" w14:textId="77777777" w:rsidR="00F26789" w:rsidRDefault="00EA7E51" w:rsidP="00F26789">
      <w:pPr>
        <w:pStyle w:val="NormalWeb"/>
        <w:spacing w:before="0" w:beforeAutospacing="0" w:after="0" w:afterAutospacing="0"/>
        <w:rPr>
          <w:sz w:val="22"/>
          <w:szCs w:val="22"/>
          <w:u w:val="single"/>
          <w:lang w:val="lv-LV"/>
        </w:rPr>
      </w:pPr>
      <w:r w:rsidRPr="00F26789">
        <w:rPr>
          <w:i/>
          <w:iCs/>
          <w:sz w:val="22"/>
          <w:szCs w:val="22"/>
          <w:u w:val="single"/>
          <w:lang w:val="lv-LV"/>
        </w:rPr>
        <w:t>Herpes simplex</w:t>
      </w:r>
      <w:r w:rsidRPr="00F26789">
        <w:rPr>
          <w:sz w:val="22"/>
          <w:szCs w:val="22"/>
          <w:u w:val="single"/>
          <w:lang w:val="lv-LV"/>
        </w:rPr>
        <w:t xml:space="preserve"> infekcijas (piemēram, aukstumpumpu vai dzimumorgānu herpes infekcijas)</w:t>
      </w:r>
    </w:p>
    <w:p w14:paraId="76B0D37B" w14:textId="77777777" w:rsidR="00EA7E51" w:rsidRPr="00F26789" w:rsidRDefault="00EA7E51" w:rsidP="00F26789">
      <w:pPr>
        <w:pStyle w:val="NormalWeb"/>
        <w:spacing w:before="0" w:beforeAutospacing="0" w:after="0" w:afterAutospacing="0"/>
        <w:rPr>
          <w:sz w:val="22"/>
          <w:szCs w:val="22"/>
          <w:lang w:val="lv-LV"/>
        </w:rPr>
      </w:pPr>
      <w:r w:rsidRPr="00F26789">
        <w:rPr>
          <w:i/>
          <w:iCs/>
          <w:sz w:val="22"/>
          <w:szCs w:val="22"/>
          <w:lang w:val="lv-LV"/>
        </w:rPr>
        <w:t>Herpes simplex</w:t>
      </w:r>
      <w:r w:rsidRPr="00F26789">
        <w:rPr>
          <w:sz w:val="22"/>
          <w:szCs w:val="22"/>
          <w:lang w:val="lv-LV"/>
        </w:rPr>
        <w:t xml:space="preserve"> izraisītu infekciju terapija:</w:t>
      </w:r>
      <w:r w:rsidRPr="00F26789">
        <w:rPr>
          <w:sz w:val="22"/>
          <w:szCs w:val="22"/>
          <w:lang w:val="lv-LV"/>
        </w:rPr>
        <w:br/>
        <w:t>jālieto 5 dienas pa 200 mg 5 reizes dienā ar 4 stundu starplaiku.</w:t>
      </w:r>
    </w:p>
    <w:p w14:paraId="78AE1416" w14:textId="77777777" w:rsidR="00EA7E51" w:rsidRPr="00F26789" w:rsidRDefault="00EA7E51" w:rsidP="00F26789">
      <w:pPr>
        <w:pStyle w:val="NormalWeb"/>
        <w:spacing w:before="0" w:beforeAutospacing="0" w:after="0" w:afterAutospacing="0"/>
        <w:rPr>
          <w:sz w:val="22"/>
          <w:szCs w:val="22"/>
          <w:lang w:val="lv-LV"/>
        </w:rPr>
      </w:pPr>
    </w:p>
    <w:p w14:paraId="49457A51" w14:textId="77777777" w:rsidR="00F26789" w:rsidRDefault="00EA7E51" w:rsidP="00F26789">
      <w:pPr>
        <w:pStyle w:val="NormalWeb"/>
        <w:spacing w:before="0" w:beforeAutospacing="0" w:after="0" w:afterAutospacing="0"/>
        <w:rPr>
          <w:sz w:val="22"/>
          <w:szCs w:val="22"/>
          <w:lang w:val="lv-LV"/>
        </w:rPr>
      </w:pPr>
      <w:r w:rsidRPr="00F26789">
        <w:rPr>
          <w:i/>
          <w:iCs/>
          <w:sz w:val="22"/>
          <w:szCs w:val="22"/>
          <w:lang w:val="lv-LV"/>
        </w:rPr>
        <w:t>Herpes simplex</w:t>
      </w:r>
      <w:r w:rsidRPr="00F26789">
        <w:rPr>
          <w:sz w:val="22"/>
          <w:szCs w:val="22"/>
          <w:lang w:val="lv-LV"/>
        </w:rPr>
        <w:t xml:space="preserve"> izraisītu infekciju recidīvu profilakse pacientiem ar normālu imūnās sistēmas darbību:</w:t>
      </w:r>
    </w:p>
    <w:p w14:paraId="097245AD" w14:textId="77777777" w:rsidR="00EA7E51" w:rsidRPr="00F26789" w:rsidRDefault="00EA7E51" w:rsidP="00F26789">
      <w:pPr>
        <w:pStyle w:val="NormalWeb"/>
        <w:spacing w:before="0" w:beforeAutospacing="0" w:after="0" w:afterAutospacing="0"/>
        <w:rPr>
          <w:sz w:val="22"/>
          <w:szCs w:val="22"/>
          <w:lang w:val="lv-LV"/>
        </w:rPr>
      </w:pPr>
      <w:r w:rsidRPr="00F26789">
        <w:rPr>
          <w:sz w:val="22"/>
          <w:szCs w:val="22"/>
          <w:lang w:val="lv-LV"/>
        </w:rPr>
        <w:t>jālieto 6 - 12 mēnešus pa 200 mg 4 reizes dienā ar 6 stundu starplaiku.</w:t>
      </w:r>
    </w:p>
    <w:p w14:paraId="7FE7C5ED" w14:textId="77777777" w:rsidR="00EA7E51" w:rsidRPr="00F26789" w:rsidRDefault="00EA7E51" w:rsidP="00F26789">
      <w:pPr>
        <w:pStyle w:val="NormalWeb"/>
        <w:spacing w:before="0" w:beforeAutospacing="0" w:after="0" w:afterAutospacing="0"/>
        <w:rPr>
          <w:sz w:val="22"/>
          <w:szCs w:val="22"/>
          <w:lang w:val="lv-LV"/>
        </w:rPr>
      </w:pPr>
    </w:p>
    <w:p w14:paraId="79A10B42" w14:textId="77777777" w:rsidR="00F26789" w:rsidRDefault="00EA7E51" w:rsidP="00F26789">
      <w:pPr>
        <w:pStyle w:val="NormalWeb"/>
        <w:spacing w:before="0" w:beforeAutospacing="0" w:after="0" w:afterAutospacing="0"/>
        <w:rPr>
          <w:sz w:val="22"/>
          <w:szCs w:val="22"/>
          <w:lang w:val="lv-LV"/>
        </w:rPr>
      </w:pPr>
      <w:r w:rsidRPr="00F26789">
        <w:rPr>
          <w:i/>
          <w:iCs/>
          <w:sz w:val="22"/>
          <w:szCs w:val="22"/>
          <w:lang w:val="lv-LV"/>
        </w:rPr>
        <w:t>Herpes simplex</w:t>
      </w:r>
      <w:r w:rsidRPr="00F26789">
        <w:rPr>
          <w:sz w:val="22"/>
          <w:szCs w:val="22"/>
          <w:lang w:val="lv-LV"/>
        </w:rPr>
        <w:t xml:space="preserve"> izraisītu infekciju recidīvu profilakse pacientiem ar nepietiekamu imūnās sistēmas darbību (pacientiem ar imūnās sistēmas darbības traucējumiem):</w:t>
      </w:r>
    </w:p>
    <w:p w14:paraId="3239CE0D" w14:textId="77777777" w:rsidR="00EA7E51" w:rsidRPr="00F26789" w:rsidRDefault="00EA7E51" w:rsidP="00F26789">
      <w:pPr>
        <w:pStyle w:val="NormalWeb"/>
        <w:spacing w:before="0" w:beforeAutospacing="0" w:after="0" w:afterAutospacing="0"/>
        <w:rPr>
          <w:sz w:val="22"/>
          <w:szCs w:val="22"/>
          <w:lang w:val="lv-LV"/>
        </w:rPr>
      </w:pPr>
      <w:r w:rsidRPr="00F26789">
        <w:rPr>
          <w:sz w:val="22"/>
          <w:szCs w:val="22"/>
          <w:lang w:val="lv-LV"/>
        </w:rPr>
        <w:t>riska perioda laikā jālieto pa 200 mg 4 reizes dienā ar 6 stundu starplaiku.</w:t>
      </w:r>
    </w:p>
    <w:p w14:paraId="6EA291ED" w14:textId="77777777" w:rsidR="00EA7E51" w:rsidRPr="00F26789" w:rsidRDefault="00EA7E51" w:rsidP="00F26789">
      <w:pPr>
        <w:pStyle w:val="NormalWeb"/>
        <w:spacing w:before="0" w:beforeAutospacing="0" w:after="0" w:afterAutospacing="0"/>
        <w:rPr>
          <w:sz w:val="22"/>
          <w:szCs w:val="22"/>
          <w:lang w:val="lv-LV"/>
        </w:rPr>
      </w:pPr>
    </w:p>
    <w:p w14:paraId="6DC51CB1" w14:textId="77777777" w:rsidR="00F26789" w:rsidRDefault="00EA7E51" w:rsidP="00F26789">
      <w:pPr>
        <w:pStyle w:val="NormalWeb"/>
        <w:spacing w:before="0" w:beforeAutospacing="0" w:after="0" w:afterAutospacing="0"/>
        <w:rPr>
          <w:sz w:val="22"/>
          <w:szCs w:val="22"/>
          <w:lang w:val="lv-LV"/>
        </w:rPr>
      </w:pPr>
      <w:r w:rsidRPr="00F26789">
        <w:rPr>
          <w:sz w:val="22"/>
          <w:szCs w:val="22"/>
          <w:lang w:val="lv-LV"/>
        </w:rPr>
        <w:t>Terapija pacientiem ar nieru slimību</w:t>
      </w:r>
    </w:p>
    <w:p w14:paraId="3DEAAC36" w14:textId="77777777" w:rsidR="00EA7E51" w:rsidRPr="00F26789" w:rsidRDefault="00EA7E51" w:rsidP="00F26789">
      <w:pPr>
        <w:pStyle w:val="NormalWeb"/>
        <w:spacing w:before="0" w:beforeAutospacing="0" w:after="0" w:afterAutospacing="0"/>
        <w:rPr>
          <w:sz w:val="22"/>
          <w:szCs w:val="22"/>
          <w:lang w:val="lv-LV"/>
        </w:rPr>
      </w:pPr>
      <w:r w:rsidRPr="00F26789">
        <w:rPr>
          <w:sz w:val="22"/>
          <w:szCs w:val="22"/>
          <w:lang w:val="lv-LV"/>
        </w:rPr>
        <w:t>Jālieto pa 200 mg 2 reizes dienā ar 12 stundu starplaiku.</w:t>
      </w:r>
    </w:p>
    <w:p w14:paraId="6EDD5B79" w14:textId="77777777" w:rsidR="00EA7E51" w:rsidRPr="00F26789" w:rsidRDefault="00EA7E51" w:rsidP="00F26789">
      <w:pPr>
        <w:pStyle w:val="NormalWeb"/>
        <w:spacing w:before="0" w:beforeAutospacing="0" w:after="0" w:afterAutospacing="0"/>
        <w:rPr>
          <w:sz w:val="22"/>
          <w:szCs w:val="22"/>
          <w:lang w:val="lv-LV"/>
        </w:rPr>
      </w:pPr>
    </w:p>
    <w:p w14:paraId="3D0B1237" w14:textId="77777777" w:rsidR="00F26789" w:rsidRDefault="00EA7E51" w:rsidP="00F26789">
      <w:pPr>
        <w:pStyle w:val="NormalWeb"/>
        <w:spacing w:before="0" w:beforeAutospacing="0" w:after="0" w:afterAutospacing="0"/>
        <w:rPr>
          <w:sz w:val="22"/>
          <w:szCs w:val="22"/>
          <w:lang w:val="lv-LV"/>
        </w:rPr>
      </w:pPr>
      <w:r w:rsidRPr="00F26789">
        <w:rPr>
          <w:sz w:val="22"/>
          <w:szCs w:val="22"/>
          <w:u w:val="single"/>
          <w:lang w:val="lv-LV"/>
        </w:rPr>
        <w:t xml:space="preserve">Varicellu (vējbaku) un </w:t>
      </w:r>
      <w:r w:rsidRPr="00F26789">
        <w:rPr>
          <w:i/>
          <w:iCs/>
          <w:sz w:val="22"/>
          <w:szCs w:val="22"/>
          <w:u w:val="single"/>
          <w:lang w:val="lv-LV"/>
        </w:rPr>
        <w:t xml:space="preserve">herpes zoster </w:t>
      </w:r>
      <w:r w:rsidRPr="00F26789">
        <w:rPr>
          <w:sz w:val="22"/>
          <w:szCs w:val="22"/>
          <w:u w:val="single"/>
          <w:lang w:val="lv-LV"/>
        </w:rPr>
        <w:t>(jostas rozes) infekciju terapija</w:t>
      </w:r>
      <w:r w:rsidRPr="00F26789">
        <w:rPr>
          <w:sz w:val="22"/>
          <w:szCs w:val="22"/>
          <w:u w:val="single"/>
          <w:lang w:val="lv-LV"/>
        </w:rPr>
        <w:br/>
      </w:r>
      <w:r w:rsidRPr="00F26789">
        <w:rPr>
          <w:sz w:val="22"/>
          <w:szCs w:val="22"/>
          <w:lang w:val="lv-LV"/>
        </w:rPr>
        <w:t>Vējbaku un jostas rozes terapija:</w:t>
      </w:r>
    </w:p>
    <w:p w14:paraId="6CC69920" w14:textId="77777777" w:rsidR="00EA7E51" w:rsidRPr="00F26789" w:rsidRDefault="00EA7E51" w:rsidP="00F26789">
      <w:pPr>
        <w:pStyle w:val="NormalWeb"/>
        <w:spacing w:before="0" w:beforeAutospacing="0" w:after="0" w:afterAutospacing="0"/>
        <w:rPr>
          <w:sz w:val="22"/>
          <w:szCs w:val="22"/>
          <w:lang w:val="lv-LV"/>
        </w:rPr>
      </w:pPr>
      <w:r w:rsidRPr="00F26789">
        <w:rPr>
          <w:sz w:val="22"/>
          <w:szCs w:val="22"/>
          <w:lang w:val="lv-LV"/>
        </w:rPr>
        <w:t>jālieto 7 dienas pa 800 mg 5 reizes dienā ar 4 stundu starplaiku.</w:t>
      </w:r>
    </w:p>
    <w:p w14:paraId="19ED55F7" w14:textId="77777777" w:rsidR="00EA7E51" w:rsidRPr="00F26789" w:rsidRDefault="00EA7E51" w:rsidP="00F26789">
      <w:pPr>
        <w:pStyle w:val="NormalWeb"/>
        <w:spacing w:before="0" w:beforeAutospacing="0" w:after="0" w:afterAutospacing="0"/>
        <w:rPr>
          <w:sz w:val="22"/>
          <w:szCs w:val="22"/>
          <w:lang w:val="lv-LV"/>
        </w:rPr>
      </w:pPr>
    </w:p>
    <w:p w14:paraId="4107A997" w14:textId="77777777" w:rsidR="00F26789" w:rsidRDefault="00EA7E51" w:rsidP="00F26789">
      <w:pPr>
        <w:pStyle w:val="NormalWeb"/>
        <w:spacing w:before="0" w:beforeAutospacing="0" w:after="0" w:afterAutospacing="0"/>
        <w:rPr>
          <w:sz w:val="22"/>
          <w:szCs w:val="22"/>
          <w:lang w:val="lv-LV"/>
        </w:rPr>
      </w:pPr>
      <w:r w:rsidRPr="00F26789">
        <w:rPr>
          <w:sz w:val="22"/>
          <w:szCs w:val="22"/>
          <w:lang w:val="lv-LV"/>
        </w:rPr>
        <w:t>Vējbaku un jostas rozes infekciju terapija pacientiem ar vidēji smagām nieru slimībām:</w:t>
      </w:r>
    </w:p>
    <w:p w14:paraId="5E01DCEC" w14:textId="77777777" w:rsidR="00EA7E51" w:rsidRPr="00F26789" w:rsidRDefault="00EA7E51" w:rsidP="00F26789">
      <w:pPr>
        <w:pStyle w:val="NormalWeb"/>
        <w:spacing w:before="0" w:beforeAutospacing="0" w:after="0" w:afterAutospacing="0"/>
        <w:rPr>
          <w:sz w:val="22"/>
          <w:szCs w:val="22"/>
          <w:lang w:val="lv-LV"/>
        </w:rPr>
      </w:pPr>
      <w:r w:rsidRPr="00F26789">
        <w:rPr>
          <w:sz w:val="22"/>
          <w:szCs w:val="22"/>
          <w:lang w:val="lv-LV"/>
        </w:rPr>
        <w:t>jālieto pa 800 mg 3 reizes dienā ar 6 - 8 stundu starplaiku.</w:t>
      </w:r>
    </w:p>
    <w:p w14:paraId="08852620" w14:textId="77777777" w:rsidR="00EA7E51" w:rsidRPr="00F26789" w:rsidRDefault="00EA7E51" w:rsidP="00F26789">
      <w:pPr>
        <w:pStyle w:val="NormalWeb"/>
        <w:spacing w:before="0" w:beforeAutospacing="0" w:after="0" w:afterAutospacing="0"/>
        <w:rPr>
          <w:sz w:val="22"/>
          <w:szCs w:val="22"/>
          <w:lang w:val="lv-LV"/>
        </w:rPr>
      </w:pPr>
    </w:p>
    <w:p w14:paraId="77144BAD" w14:textId="77777777" w:rsidR="00F26789" w:rsidRDefault="00EA7E51" w:rsidP="00F26789">
      <w:pPr>
        <w:pStyle w:val="NormalWeb"/>
        <w:spacing w:before="0" w:beforeAutospacing="0" w:after="0" w:afterAutospacing="0"/>
        <w:rPr>
          <w:sz w:val="22"/>
          <w:szCs w:val="22"/>
          <w:lang w:val="lv-LV"/>
        </w:rPr>
      </w:pPr>
      <w:r w:rsidRPr="00F26789">
        <w:rPr>
          <w:sz w:val="22"/>
          <w:szCs w:val="22"/>
          <w:lang w:val="lv-LV"/>
        </w:rPr>
        <w:t>Vējbaku un jostas rozes infekciju terapija pacientiem ar smagām nieru slimībām:</w:t>
      </w:r>
    </w:p>
    <w:p w14:paraId="60A81293" w14:textId="77777777" w:rsidR="00EA7E51" w:rsidRPr="00F26789" w:rsidRDefault="00EA7E51" w:rsidP="00F26789">
      <w:pPr>
        <w:pStyle w:val="NormalWeb"/>
        <w:spacing w:before="0" w:beforeAutospacing="0" w:after="0" w:afterAutospacing="0"/>
        <w:rPr>
          <w:sz w:val="22"/>
          <w:szCs w:val="22"/>
          <w:lang w:val="lv-LV"/>
        </w:rPr>
      </w:pPr>
      <w:r w:rsidRPr="00F26789">
        <w:rPr>
          <w:sz w:val="22"/>
          <w:szCs w:val="22"/>
          <w:lang w:val="lv-LV"/>
        </w:rPr>
        <w:t>jālieto pa 800 mg 2 reizes dienā ar 12 stundu starplaiku.</w:t>
      </w:r>
    </w:p>
    <w:p w14:paraId="2ADD6C71" w14:textId="77777777" w:rsidR="00EA7E51" w:rsidRPr="00F26789" w:rsidRDefault="00EA7E51" w:rsidP="00F26789">
      <w:pPr>
        <w:pStyle w:val="NormalWeb"/>
        <w:spacing w:before="0" w:beforeAutospacing="0" w:after="0" w:afterAutospacing="0"/>
        <w:rPr>
          <w:sz w:val="22"/>
          <w:szCs w:val="22"/>
          <w:lang w:val="lv-LV"/>
        </w:rPr>
      </w:pPr>
    </w:p>
    <w:p w14:paraId="0B95F921" w14:textId="77777777" w:rsidR="00EA7E51" w:rsidRPr="00F26789" w:rsidRDefault="00EA7E51" w:rsidP="00F26789">
      <w:pPr>
        <w:pStyle w:val="NormalWeb"/>
        <w:spacing w:before="0" w:beforeAutospacing="0" w:after="0" w:afterAutospacing="0"/>
        <w:rPr>
          <w:sz w:val="22"/>
          <w:szCs w:val="22"/>
          <w:lang w:val="lv-LV"/>
        </w:rPr>
      </w:pPr>
      <w:r w:rsidRPr="00F26789">
        <w:rPr>
          <w:sz w:val="22"/>
          <w:szCs w:val="22"/>
          <w:lang w:val="lv-LV"/>
        </w:rPr>
        <w:t>Ja Jums ir smaga infekcija vai Jūsu imūnās sistēmas darbība nav pietiekama, devas lielums var mainīties.</w:t>
      </w:r>
    </w:p>
    <w:p w14:paraId="138324CF" w14:textId="77777777" w:rsidR="00EA7E51" w:rsidRPr="00F26789" w:rsidRDefault="00EA7E51" w:rsidP="00F26789">
      <w:pPr>
        <w:pStyle w:val="NormalWeb"/>
        <w:spacing w:before="0" w:beforeAutospacing="0" w:after="0" w:afterAutospacing="0"/>
        <w:rPr>
          <w:sz w:val="22"/>
          <w:szCs w:val="22"/>
          <w:lang w:val="lv-LV"/>
        </w:rPr>
      </w:pPr>
    </w:p>
    <w:p w14:paraId="2927C70F" w14:textId="77777777" w:rsidR="00EA7E51" w:rsidRPr="00F26789" w:rsidRDefault="00EA7E51" w:rsidP="00F26789">
      <w:pPr>
        <w:pStyle w:val="NormalWeb"/>
        <w:spacing w:before="0" w:beforeAutospacing="0" w:after="0" w:afterAutospacing="0"/>
        <w:rPr>
          <w:b/>
          <w:sz w:val="22"/>
          <w:szCs w:val="22"/>
          <w:lang w:val="lv-LV"/>
        </w:rPr>
      </w:pPr>
      <w:r w:rsidRPr="00F26789">
        <w:rPr>
          <w:b/>
          <w:sz w:val="22"/>
          <w:szCs w:val="22"/>
          <w:lang w:val="lv-LV"/>
        </w:rPr>
        <w:t>Lietošana bērniem</w:t>
      </w:r>
    </w:p>
    <w:p w14:paraId="760C4437" w14:textId="77777777" w:rsidR="00F26789" w:rsidRDefault="00EA7E51" w:rsidP="00F26789">
      <w:pPr>
        <w:pStyle w:val="NormalWeb"/>
        <w:spacing w:before="0" w:beforeAutospacing="0" w:after="0" w:afterAutospacing="0"/>
        <w:rPr>
          <w:sz w:val="22"/>
          <w:szCs w:val="22"/>
          <w:lang w:val="lv-LV"/>
        </w:rPr>
      </w:pPr>
      <w:r w:rsidRPr="00F26789">
        <w:rPr>
          <w:i/>
          <w:iCs/>
          <w:sz w:val="22"/>
          <w:szCs w:val="22"/>
          <w:lang w:val="lv-LV"/>
        </w:rPr>
        <w:t>Herpes simplex</w:t>
      </w:r>
      <w:r w:rsidRPr="00F26789">
        <w:rPr>
          <w:sz w:val="22"/>
          <w:szCs w:val="22"/>
          <w:lang w:val="lv-LV"/>
        </w:rPr>
        <w:t xml:space="preserve"> izraisītu infekciju terapija un profilakse bērniem ar nepietiekamu imūnās sistēmas darbību:</w:t>
      </w:r>
      <w:r w:rsidR="00B34BCE" w:rsidRPr="00F26789" w:rsidDel="00B34BCE">
        <w:rPr>
          <w:sz w:val="22"/>
          <w:szCs w:val="22"/>
          <w:lang w:val="lv-LV"/>
        </w:rPr>
        <w:t xml:space="preserve"> </w:t>
      </w:r>
      <w:r w:rsidRPr="00F26789">
        <w:rPr>
          <w:sz w:val="22"/>
          <w:szCs w:val="22"/>
          <w:lang w:val="lv-LV"/>
        </w:rPr>
        <w:t>2 gadus veciem un vecākiem bērniem nozīmē pieaugušajiem paredzētās devas.</w:t>
      </w:r>
    </w:p>
    <w:p w14:paraId="4FA1F3E8" w14:textId="77777777" w:rsidR="00EA7E51" w:rsidRPr="00F26789" w:rsidRDefault="00EA7E51" w:rsidP="00F26789">
      <w:pPr>
        <w:pStyle w:val="NormalWeb"/>
        <w:spacing w:before="0" w:beforeAutospacing="0" w:after="0" w:afterAutospacing="0"/>
        <w:rPr>
          <w:sz w:val="22"/>
          <w:szCs w:val="22"/>
          <w:lang w:val="lv-LV"/>
        </w:rPr>
      </w:pPr>
      <w:r w:rsidRPr="00F26789">
        <w:rPr>
          <w:sz w:val="22"/>
          <w:szCs w:val="22"/>
          <w:lang w:val="lv-LV"/>
        </w:rPr>
        <w:t>Bērniem līdz 2 gadu vecumam nozīmē pusi no pieaugušajiem paredzētās devas.</w:t>
      </w:r>
    </w:p>
    <w:p w14:paraId="1316E3ED" w14:textId="77777777" w:rsidR="00EA7E51" w:rsidRPr="00F26789" w:rsidRDefault="00EA7E51" w:rsidP="00F26789">
      <w:pPr>
        <w:pStyle w:val="NormalWeb"/>
        <w:spacing w:before="0" w:beforeAutospacing="0" w:after="0" w:afterAutospacing="0"/>
        <w:rPr>
          <w:sz w:val="22"/>
          <w:szCs w:val="22"/>
          <w:lang w:val="lv-LV"/>
        </w:rPr>
      </w:pPr>
    </w:p>
    <w:p w14:paraId="7032AA00" w14:textId="77777777" w:rsidR="00F26789" w:rsidRDefault="00F26789" w:rsidP="00F26789">
      <w:pPr>
        <w:pStyle w:val="NormalWeb"/>
        <w:spacing w:before="0" w:beforeAutospacing="0" w:after="0" w:afterAutospacing="0"/>
        <w:rPr>
          <w:sz w:val="22"/>
          <w:szCs w:val="22"/>
          <w:lang w:val="lv-LV"/>
        </w:rPr>
      </w:pPr>
      <w:r>
        <w:rPr>
          <w:sz w:val="22"/>
          <w:szCs w:val="22"/>
          <w:lang w:val="lv-LV"/>
        </w:rPr>
        <w:t>Vējbaku terapija:</w:t>
      </w:r>
    </w:p>
    <w:p w14:paraId="62B0B6F6" w14:textId="77777777" w:rsidR="00F26789" w:rsidRDefault="00EA7E51" w:rsidP="00F26789">
      <w:pPr>
        <w:pStyle w:val="NormalWeb"/>
        <w:spacing w:before="0" w:beforeAutospacing="0" w:after="0" w:afterAutospacing="0"/>
        <w:rPr>
          <w:sz w:val="22"/>
          <w:szCs w:val="22"/>
          <w:lang w:val="lv-LV"/>
        </w:rPr>
      </w:pPr>
      <w:r w:rsidRPr="00F26789">
        <w:rPr>
          <w:sz w:val="22"/>
          <w:szCs w:val="22"/>
          <w:lang w:val="lv-LV"/>
        </w:rPr>
        <w:t>6 gadus veciem un vecākiem bērniem uz 5 dienām nozīmē pa 800 mg 4 reizes dienā.</w:t>
      </w:r>
    </w:p>
    <w:p w14:paraId="3067EA0A" w14:textId="77777777" w:rsidR="00F26789" w:rsidRDefault="00EA7E51" w:rsidP="00F26789">
      <w:pPr>
        <w:pStyle w:val="NormalWeb"/>
        <w:spacing w:before="0" w:beforeAutospacing="0" w:after="0" w:afterAutospacing="0"/>
        <w:rPr>
          <w:sz w:val="22"/>
          <w:szCs w:val="22"/>
          <w:lang w:val="lv-LV"/>
        </w:rPr>
      </w:pPr>
      <w:r w:rsidRPr="00F26789">
        <w:rPr>
          <w:sz w:val="22"/>
          <w:szCs w:val="22"/>
          <w:lang w:val="lv-LV"/>
        </w:rPr>
        <w:t xml:space="preserve">2 - 5 gadus veciem bērniem uz 5 dienām nozīmē </w:t>
      </w:r>
      <w:bookmarkStart w:id="0" w:name="OLE_LINK1"/>
      <w:r w:rsidRPr="00F26789">
        <w:rPr>
          <w:sz w:val="22"/>
          <w:szCs w:val="22"/>
          <w:lang w:val="lv-LV"/>
        </w:rPr>
        <w:t>pa 400 mg 4 reizes dienā</w:t>
      </w:r>
      <w:bookmarkEnd w:id="0"/>
      <w:r w:rsidRPr="00F26789">
        <w:rPr>
          <w:sz w:val="22"/>
          <w:szCs w:val="22"/>
          <w:lang w:val="lv-LV"/>
        </w:rPr>
        <w:t>.</w:t>
      </w:r>
    </w:p>
    <w:p w14:paraId="1D8A3FFA" w14:textId="77777777" w:rsidR="00EA7E51" w:rsidRPr="00F26789" w:rsidRDefault="00EA7E51" w:rsidP="00F26789">
      <w:pPr>
        <w:pStyle w:val="NormalWeb"/>
        <w:spacing w:before="0" w:beforeAutospacing="0" w:after="0" w:afterAutospacing="0"/>
        <w:rPr>
          <w:sz w:val="22"/>
          <w:szCs w:val="22"/>
          <w:lang w:val="lv-LV"/>
        </w:rPr>
      </w:pPr>
      <w:r w:rsidRPr="00F26789">
        <w:rPr>
          <w:sz w:val="22"/>
          <w:szCs w:val="22"/>
          <w:lang w:val="lv-LV"/>
        </w:rPr>
        <w:t>Bērniem līdz 2 gadu vecumam uz 5 dienām nozīmē pa 200 mg 4 reizes dienā.</w:t>
      </w:r>
    </w:p>
    <w:p w14:paraId="5BC51217" w14:textId="77777777" w:rsidR="00EA7E51" w:rsidRPr="00F26789" w:rsidRDefault="00EA7E51" w:rsidP="00F26789">
      <w:pPr>
        <w:pStyle w:val="NormalWeb"/>
        <w:spacing w:before="0" w:beforeAutospacing="0" w:after="0" w:afterAutospacing="0"/>
        <w:rPr>
          <w:sz w:val="22"/>
          <w:szCs w:val="22"/>
          <w:lang w:val="lv-LV"/>
        </w:rPr>
      </w:pPr>
    </w:p>
    <w:p w14:paraId="3253E601" w14:textId="77777777" w:rsidR="00EA7E51" w:rsidRPr="00F26789" w:rsidRDefault="00EA7E51" w:rsidP="00F26789">
      <w:pPr>
        <w:pStyle w:val="NormalWeb"/>
        <w:spacing w:before="0" w:beforeAutospacing="0" w:after="0" w:afterAutospacing="0"/>
        <w:rPr>
          <w:b/>
          <w:sz w:val="22"/>
          <w:szCs w:val="22"/>
          <w:lang w:val="lv-LV"/>
        </w:rPr>
      </w:pPr>
      <w:r w:rsidRPr="00F26789">
        <w:rPr>
          <w:b/>
          <w:sz w:val="22"/>
          <w:szCs w:val="22"/>
          <w:lang w:val="lv-LV"/>
        </w:rPr>
        <w:t>Devas nieru darbības traucējumu gadījumā</w:t>
      </w:r>
    </w:p>
    <w:p w14:paraId="57AB928C" w14:textId="77777777" w:rsidR="00EA7E51" w:rsidRPr="00F26789" w:rsidRDefault="00EA7E51" w:rsidP="00F26789">
      <w:pPr>
        <w:pStyle w:val="NormalWeb"/>
        <w:spacing w:before="0" w:beforeAutospacing="0" w:after="0" w:afterAutospacing="0"/>
        <w:rPr>
          <w:sz w:val="22"/>
          <w:szCs w:val="22"/>
          <w:lang w:val="lv-LV"/>
        </w:rPr>
      </w:pPr>
      <w:r w:rsidRPr="00F26789">
        <w:rPr>
          <w:sz w:val="22"/>
          <w:szCs w:val="22"/>
          <w:lang w:val="lv-LV"/>
        </w:rPr>
        <w:t xml:space="preserve">Ārstējot </w:t>
      </w:r>
      <w:r w:rsidRPr="00F26789">
        <w:rPr>
          <w:i/>
          <w:sz w:val="22"/>
          <w:szCs w:val="22"/>
          <w:lang w:val="lv-LV"/>
        </w:rPr>
        <w:t>herpes simplex</w:t>
      </w:r>
      <w:r w:rsidRPr="00F26789">
        <w:rPr>
          <w:sz w:val="22"/>
          <w:szCs w:val="22"/>
          <w:lang w:val="lv-LV"/>
        </w:rPr>
        <w:t xml:space="preserve"> infekciju pacientiem ar nieru darbības traucējumiem, ieteicamās iekšķīgās devas neradīs </w:t>
      </w:r>
      <w:r w:rsidR="00773BC6" w:rsidRPr="00F26789">
        <w:rPr>
          <w:sz w:val="22"/>
          <w:szCs w:val="22"/>
          <w:lang w:val="lv-LV"/>
        </w:rPr>
        <w:t>aciklovīr</w:t>
      </w:r>
      <w:r w:rsidRPr="00F26789">
        <w:rPr>
          <w:sz w:val="22"/>
          <w:szCs w:val="22"/>
          <w:lang w:val="lv-LV"/>
        </w:rPr>
        <w:t xml:space="preserve">a uzkrāšanos organismā, lai gan pacientiem ar smagiem nieru darbības traucējumiem ieteicama devas pielāgošana: </w:t>
      </w:r>
    </w:p>
    <w:p w14:paraId="6C21EB0F" w14:textId="77777777" w:rsidR="00EA7E51" w:rsidRPr="00F26789" w:rsidRDefault="00EA7E51" w:rsidP="00F26789">
      <w:pPr>
        <w:pStyle w:val="NormalWeb"/>
        <w:spacing w:before="0" w:beforeAutospacing="0" w:after="0" w:afterAutospacing="0"/>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300"/>
        <w:gridCol w:w="2304"/>
        <w:gridCol w:w="1203"/>
        <w:gridCol w:w="2410"/>
      </w:tblGrid>
      <w:tr w:rsidR="00EA7E51" w:rsidRPr="00F26789" w14:paraId="34693D8E" w14:textId="77777777">
        <w:trPr>
          <w:cantSplit/>
        </w:trPr>
        <w:tc>
          <w:tcPr>
            <w:tcW w:w="1971" w:type="dxa"/>
            <w:vMerge w:val="restart"/>
          </w:tcPr>
          <w:p w14:paraId="6C43955C" w14:textId="77777777" w:rsidR="00EA7E51" w:rsidRPr="00F26789" w:rsidRDefault="00EA7E51" w:rsidP="00F26789">
            <w:pPr>
              <w:pStyle w:val="NormalWeb"/>
              <w:spacing w:before="0" w:beforeAutospacing="0" w:after="0" w:afterAutospacing="0"/>
              <w:rPr>
                <w:sz w:val="22"/>
                <w:szCs w:val="22"/>
                <w:lang w:val="lv-LV"/>
              </w:rPr>
            </w:pPr>
          </w:p>
          <w:p w14:paraId="77C5CE73" w14:textId="77777777" w:rsidR="00EA7E51" w:rsidRPr="00F26789" w:rsidRDefault="00EA7E51" w:rsidP="00F26789">
            <w:pPr>
              <w:pStyle w:val="NormalWeb"/>
              <w:spacing w:before="0" w:beforeAutospacing="0" w:after="0" w:afterAutospacing="0"/>
              <w:jc w:val="center"/>
              <w:rPr>
                <w:sz w:val="22"/>
                <w:szCs w:val="22"/>
                <w:lang w:val="lv-LV"/>
              </w:rPr>
            </w:pPr>
            <w:r w:rsidRPr="00F26789">
              <w:rPr>
                <w:sz w:val="22"/>
                <w:szCs w:val="22"/>
                <w:lang w:val="lv-LV"/>
              </w:rPr>
              <w:t>Kreatinīna klīrenss (ml/min)</w:t>
            </w:r>
          </w:p>
        </w:tc>
        <w:tc>
          <w:tcPr>
            <w:tcW w:w="7884" w:type="dxa"/>
            <w:gridSpan w:val="4"/>
          </w:tcPr>
          <w:p w14:paraId="7A8DFE7F" w14:textId="77777777" w:rsidR="00EA7E51" w:rsidRPr="00F26789" w:rsidRDefault="00EA7E51" w:rsidP="00F26789">
            <w:pPr>
              <w:pStyle w:val="NormalWeb"/>
              <w:spacing w:before="0" w:beforeAutospacing="0" w:after="0" w:afterAutospacing="0"/>
              <w:jc w:val="center"/>
              <w:rPr>
                <w:sz w:val="22"/>
                <w:szCs w:val="22"/>
                <w:lang w:val="lv-LV"/>
              </w:rPr>
            </w:pPr>
            <w:r w:rsidRPr="00F26789">
              <w:rPr>
                <w:sz w:val="22"/>
                <w:szCs w:val="22"/>
                <w:lang w:val="lv-LV"/>
              </w:rPr>
              <w:t>Devas nieru darbības traucējumu gadījumā</w:t>
            </w:r>
          </w:p>
        </w:tc>
      </w:tr>
      <w:tr w:rsidR="00EA7E51" w:rsidRPr="00F26789" w14:paraId="1DC22246" w14:textId="77777777">
        <w:trPr>
          <w:cantSplit/>
        </w:trPr>
        <w:tc>
          <w:tcPr>
            <w:tcW w:w="1971" w:type="dxa"/>
            <w:vMerge/>
          </w:tcPr>
          <w:p w14:paraId="446B4E52" w14:textId="77777777" w:rsidR="00EA7E51" w:rsidRPr="00F26789" w:rsidRDefault="00EA7E51" w:rsidP="00F26789">
            <w:pPr>
              <w:pStyle w:val="NormalWeb"/>
              <w:spacing w:before="0" w:beforeAutospacing="0" w:after="0" w:afterAutospacing="0"/>
              <w:rPr>
                <w:sz w:val="22"/>
                <w:szCs w:val="22"/>
                <w:lang w:val="lv-LV"/>
              </w:rPr>
            </w:pPr>
          </w:p>
        </w:tc>
        <w:tc>
          <w:tcPr>
            <w:tcW w:w="3942" w:type="dxa"/>
            <w:gridSpan w:val="2"/>
          </w:tcPr>
          <w:p w14:paraId="63A8828B" w14:textId="77777777" w:rsidR="00EA7E51" w:rsidRPr="00F26789" w:rsidRDefault="00EA7E51" w:rsidP="00F26789">
            <w:pPr>
              <w:pStyle w:val="NormalWeb"/>
              <w:spacing w:before="0" w:beforeAutospacing="0" w:after="0" w:afterAutospacing="0"/>
              <w:jc w:val="center"/>
              <w:rPr>
                <w:sz w:val="22"/>
                <w:szCs w:val="22"/>
                <w:lang w:val="lv-LV"/>
              </w:rPr>
            </w:pPr>
            <w:r w:rsidRPr="00F26789">
              <w:rPr>
                <w:i/>
                <w:sz w:val="22"/>
                <w:szCs w:val="22"/>
                <w:lang w:val="lv-LV"/>
              </w:rPr>
              <w:t>Herpes simplex</w:t>
            </w:r>
            <w:r w:rsidRPr="00F26789">
              <w:rPr>
                <w:sz w:val="22"/>
                <w:szCs w:val="22"/>
                <w:lang w:val="lv-LV"/>
              </w:rPr>
              <w:t xml:space="preserve"> infekcija</w:t>
            </w:r>
          </w:p>
        </w:tc>
        <w:tc>
          <w:tcPr>
            <w:tcW w:w="3942" w:type="dxa"/>
            <w:gridSpan w:val="2"/>
          </w:tcPr>
          <w:p w14:paraId="52A4F7C5" w14:textId="77777777" w:rsidR="00EA7E51" w:rsidRPr="00F26789" w:rsidRDefault="00EA7E51" w:rsidP="00F26789">
            <w:pPr>
              <w:pStyle w:val="NormalWeb"/>
              <w:spacing w:before="0" w:beforeAutospacing="0" w:after="0" w:afterAutospacing="0"/>
              <w:jc w:val="center"/>
              <w:rPr>
                <w:sz w:val="22"/>
                <w:szCs w:val="22"/>
                <w:lang w:val="lv-LV"/>
              </w:rPr>
            </w:pPr>
            <w:r w:rsidRPr="00F26789">
              <w:rPr>
                <w:i/>
                <w:sz w:val="22"/>
                <w:szCs w:val="22"/>
                <w:lang w:val="lv-LV"/>
              </w:rPr>
              <w:t>Herpes zoster</w:t>
            </w:r>
            <w:r w:rsidRPr="00F26789">
              <w:rPr>
                <w:sz w:val="22"/>
                <w:szCs w:val="22"/>
                <w:lang w:val="lv-LV"/>
              </w:rPr>
              <w:t xml:space="preserve"> infekcija</w:t>
            </w:r>
          </w:p>
        </w:tc>
      </w:tr>
      <w:tr w:rsidR="00EA7E51" w:rsidRPr="00F26789" w14:paraId="4B0D5683" w14:textId="77777777">
        <w:trPr>
          <w:cantSplit/>
          <w:trHeight w:val="316"/>
        </w:trPr>
        <w:tc>
          <w:tcPr>
            <w:tcW w:w="1971" w:type="dxa"/>
            <w:vMerge/>
          </w:tcPr>
          <w:p w14:paraId="3BA9ABE0" w14:textId="77777777" w:rsidR="00EA7E51" w:rsidRPr="00F26789" w:rsidRDefault="00EA7E51" w:rsidP="00F26789">
            <w:pPr>
              <w:pStyle w:val="NormalWeb"/>
              <w:spacing w:before="0" w:beforeAutospacing="0" w:after="0" w:afterAutospacing="0"/>
              <w:rPr>
                <w:sz w:val="22"/>
                <w:szCs w:val="22"/>
                <w:lang w:val="lv-LV"/>
              </w:rPr>
            </w:pPr>
          </w:p>
        </w:tc>
        <w:tc>
          <w:tcPr>
            <w:tcW w:w="1398" w:type="dxa"/>
          </w:tcPr>
          <w:p w14:paraId="77337F0C" w14:textId="77777777" w:rsidR="00EA7E51" w:rsidRPr="00F26789" w:rsidRDefault="00EA7E51" w:rsidP="00F26789">
            <w:pPr>
              <w:pStyle w:val="NormalWeb"/>
              <w:spacing w:before="0" w:beforeAutospacing="0" w:after="0" w:afterAutospacing="0"/>
              <w:jc w:val="center"/>
              <w:rPr>
                <w:sz w:val="22"/>
                <w:szCs w:val="22"/>
                <w:lang w:val="lv-LV"/>
              </w:rPr>
            </w:pPr>
            <w:r w:rsidRPr="00F26789">
              <w:rPr>
                <w:sz w:val="22"/>
                <w:szCs w:val="22"/>
                <w:lang w:val="lv-LV"/>
              </w:rPr>
              <w:t>Devas (mg)</w:t>
            </w:r>
          </w:p>
        </w:tc>
        <w:tc>
          <w:tcPr>
            <w:tcW w:w="2544" w:type="dxa"/>
          </w:tcPr>
          <w:p w14:paraId="0D9DE4ED" w14:textId="77777777" w:rsidR="00EA7E51" w:rsidRPr="00F26789" w:rsidRDefault="00EA7E51" w:rsidP="00F26789">
            <w:pPr>
              <w:pStyle w:val="NormalWeb"/>
              <w:spacing w:before="0" w:beforeAutospacing="0" w:after="0" w:afterAutospacing="0"/>
              <w:jc w:val="center"/>
              <w:rPr>
                <w:sz w:val="22"/>
                <w:szCs w:val="22"/>
                <w:lang w:val="lv-LV"/>
              </w:rPr>
            </w:pPr>
            <w:r w:rsidRPr="00F26789">
              <w:rPr>
                <w:sz w:val="22"/>
                <w:szCs w:val="22"/>
                <w:lang w:val="lv-LV"/>
              </w:rPr>
              <w:t>Devu biežums</w:t>
            </w:r>
          </w:p>
        </w:tc>
        <w:tc>
          <w:tcPr>
            <w:tcW w:w="1283" w:type="dxa"/>
          </w:tcPr>
          <w:p w14:paraId="7D640B6C" w14:textId="77777777" w:rsidR="00EA7E51" w:rsidRPr="00F26789" w:rsidRDefault="00EA7E51" w:rsidP="00F26789">
            <w:pPr>
              <w:pStyle w:val="NormalWeb"/>
              <w:spacing w:before="0" w:beforeAutospacing="0" w:after="0" w:afterAutospacing="0"/>
              <w:jc w:val="center"/>
              <w:rPr>
                <w:sz w:val="22"/>
                <w:szCs w:val="22"/>
                <w:lang w:val="lv-LV"/>
              </w:rPr>
            </w:pPr>
            <w:r w:rsidRPr="00F26789">
              <w:rPr>
                <w:sz w:val="22"/>
                <w:szCs w:val="22"/>
                <w:lang w:val="lv-LV"/>
              </w:rPr>
              <w:t>Devas</w:t>
            </w:r>
          </w:p>
        </w:tc>
        <w:tc>
          <w:tcPr>
            <w:tcW w:w="2659" w:type="dxa"/>
          </w:tcPr>
          <w:p w14:paraId="02171856" w14:textId="77777777" w:rsidR="00EA7E51" w:rsidRPr="00F26789" w:rsidRDefault="00EA7E51" w:rsidP="00F26789">
            <w:pPr>
              <w:pStyle w:val="NormalWeb"/>
              <w:spacing w:before="0" w:beforeAutospacing="0" w:after="0" w:afterAutospacing="0"/>
              <w:jc w:val="center"/>
              <w:rPr>
                <w:sz w:val="22"/>
                <w:szCs w:val="22"/>
                <w:lang w:val="lv-LV"/>
              </w:rPr>
            </w:pPr>
            <w:r w:rsidRPr="00F26789">
              <w:rPr>
                <w:sz w:val="22"/>
                <w:szCs w:val="22"/>
                <w:lang w:val="lv-LV"/>
              </w:rPr>
              <w:t>Devu biežums</w:t>
            </w:r>
          </w:p>
        </w:tc>
      </w:tr>
      <w:tr w:rsidR="00EA7E51" w:rsidRPr="00F26789" w14:paraId="3054F8E1" w14:textId="77777777">
        <w:tc>
          <w:tcPr>
            <w:tcW w:w="1971" w:type="dxa"/>
          </w:tcPr>
          <w:p w14:paraId="59BCAD11" w14:textId="77777777" w:rsidR="00EA7E51" w:rsidRPr="00F26789" w:rsidRDefault="00EA7E51" w:rsidP="00F26789">
            <w:pPr>
              <w:pStyle w:val="NormalWeb"/>
              <w:spacing w:before="0" w:beforeAutospacing="0" w:after="0" w:afterAutospacing="0"/>
              <w:jc w:val="center"/>
              <w:rPr>
                <w:sz w:val="22"/>
                <w:szCs w:val="22"/>
                <w:lang w:val="lv-LV"/>
              </w:rPr>
            </w:pPr>
            <w:r w:rsidRPr="00F26789">
              <w:rPr>
                <w:sz w:val="22"/>
                <w:szCs w:val="22"/>
                <w:lang w:val="lv-LV"/>
              </w:rPr>
              <w:t>&lt;10</w:t>
            </w:r>
          </w:p>
          <w:p w14:paraId="36484EFA" w14:textId="77777777" w:rsidR="00EA7E51" w:rsidRPr="00F26789" w:rsidRDefault="00EA7E51" w:rsidP="00F26789">
            <w:pPr>
              <w:pStyle w:val="NormalWeb"/>
              <w:spacing w:before="0" w:beforeAutospacing="0" w:after="0" w:afterAutospacing="0"/>
              <w:jc w:val="center"/>
              <w:rPr>
                <w:sz w:val="22"/>
                <w:szCs w:val="22"/>
                <w:lang w:val="lv-LV"/>
              </w:rPr>
            </w:pPr>
            <w:r w:rsidRPr="00F26789">
              <w:rPr>
                <w:sz w:val="22"/>
                <w:szCs w:val="22"/>
                <w:lang w:val="lv-LV"/>
              </w:rPr>
              <w:t>Smagi nieru darbības traucējumi</w:t>
            </w:r>
          </w:p>
          <w:p w14:paraId="0F0A9295" w14:textId="77777777" w:rsidR="00EA7E51" w:rsidRPr="00F26789" w:rsidRDefault="00EA7E51" w:rsidP="00F26789">
            <w:pPr>
              <w:pStyle w:val="NormalWeb"/>
              <w:spacing w:before="0" w:beforeAutospacing="0" w:after="0" w:afterAutospacing="0"/>
              <w:jc w:val="center"/>
              <w:rPr>
                <w:sz w:val="22"/>
                <w:szCs w:val="22"/>
                <w:lang w:val="lv-LV"/>
              </w:rPr>
            </w:pPr>
          </w:p>
        </w:tc>
        <w:tc>
          <w:tcPr>
            <w:tcW w:w="1398" w:type="dxa"/>
          </w:tcPr>
          <w:p w14:paraId="23A615BA" w14:textId="77777777" w:rsidR="00EA7E51" w:rsidRPr="00F26789" w:rsidRDefault="00EA7E51" w:rsidP="00F26789">
            <w:pPr>
              <w:pStyle w:val="NormalWeb"/>
              <w:spacing w:before="0" w:beforeAutospacing="0" w:after="0" w:afterAutospacing="0"/>
              <w:jc w:val="center"/>
              <w:rPr>
                <w:sz w:val="22"/>
                <w:szCs w:val="22"/>
                <w:lang w:val="lv-LV"/>
              </w:rPr>
            </w:pPr>
          </w:p>
          <w:p w14:paraId="359C51DE" w14:textId="77777777" w:rsidR="00EA7E51" w:rsidRPr="00F26789" w:rsidRDefault="00EA7E51" w:rsidP="00F26789">
            <w:pPr>
              <w:pStyle w:val="NormalWeb"/>
              <w:spacing w:before="0" w:beforeAutospacing="0" w:after="0" w:afterAutospacing="0"/>
              <w:jc w:val="center"/>
              <w:rPr>
                <w:sz w:val="22"/>
                <w:szCs w:val="22"/>
                <w:lang w:val="lv-LV"/>
              </w:rPr>
            </w:pPr>
            <w:r w:rsidRPr="00F26789">
              <w:rPr>
                <w:sz w:val="22"/>
                <w:szCs w:val="22"/>
                <w:lang w:val="lv-LV"/>
              </w:rPr>
              <w:t>200</w:t>
            </w:r>
          </w:p>
        </w:tc>
        <w:tc>
          <w:tcPr>
            <w:tcW w:w="2544" w:type="dxa"/>
          </w:tcPr>
          <w:p w14:paraId="48FD8E8F" w14:textId="77777777" w:rsidR="00EA7E51" w:rsidRPr="00F26789" w:rsidRDefault="00EA7E51" w:rsidP="00F26789">
            <w:pPr>
              <w:pStyle w:val="NormalWeb"/>
              <w:spacing w:before="0" w:beforeAutospacing="0" w:after="0" w:afterAutospacing="0"/>
              <w:jc w:val="center"/>
              <w:rPr>
                <w:sz w:val="22"/>
                <w:szCs w:val="22"/>
                <w:lang w:val="lv-LV"/>
              </w:rPr>
            </w:pPr>
            <w:r w:rsidRPr="00F26789">
              <w:rPr>
                <w:sz w:val="22"/>
                <w:szCs w:val="22"/>
                <w:lang w:val="lv-LV"/>
              </w:rPr>
              <w:t>Divas reizes dienā ar 12 stundu intervālu</w:t>
            </w:r>
          </w:p>
        </w:tc>
        <w:tc>
          <w:tcPr>
            <w:tcW w:w="1283" w:type="dxa"/>
          </w:tcPr>
          <w:p w14:paraId="4252E6C8" w14:textId="77777777" w:rsidR="00EA7E51" w:rsidRPr="00F26789" w:rsidRDefault="00EA7E51" w:rsidP="00F26789">
            <w:pPr>
              <w:pStyle w:val="NormalWeb"/>
              <w:spacing w:before="0" w:beforeAutospacing="0" w:after="0" w:afterAutospacing="0"/>
              <w:jc w:val="center"/>
              <w:rPr>
                <w:sz w:val="22"/>
                <w:szCs w:val="22"/>
                <w:lang w:val="lv-LV"/>
              </w:rPr>
            </w:pPr>
          </w:p>
          <w:p w14:paraId="016C508A" w14:textId="77777777" w:rsidR="00EA7E51" w:rsidRPr="00F26789" w:rsidRDefault="00EA7E51" w:rsidP="00F26789">
            <w:pPr>
              <w:pStyle w:val="NormalWeb"/>
              <w:spacing w:before="0" w:beforeAutospacing="0" w:after="0" w:afterAutospacing="0"/>
              <w:jc w:val="center"/>
              <w:rPr>
                <w:sz w:val="22"/>
                <w:szCs w:val="22"/>
                <w:lang w:val="lv-LV"/>
              </w:rPr>
            </w:pPr>
            <w:r w:rsidRPr="00F26789">
              <w:rPr>
                <w:sz w:val="22"/>
                <w:szCs w:val="22"/>
                <w:lang w:val="lv-LV"/>
              </w:rPr>
              <w:t>800</w:t>
            </w:r>
          </w:p>
        </w:tc>
        <w:tc>
          <w:tcPr>
            <w:tcW w:w="2659" w:type="dxa"/>
          </w:tcPr>
          <w:p w14:paraId="335A755B" w14:textId="77777777" w:rsidR="00EA7E51" w:rsidRPr="00F26789" w:rsidRDefault="00EA7E51" w:rsidP="00F26789">
            <w:pPr>
              <w:pStyle w:val="NormalWeb"/>
              <w:spacing w:before="0" w:beforeAutospacing="0" w:after="0" w:afterAutospacing="0"/>
              <w:jc w:val="center"/>
              <w:rPr>
                <w:sz w:val="22"/>
                <w:szCs w:val="22"/>
                <w:lang w:val="lv-LV"/>
              </w:rPr>
            </w:pPr>
            <w:r w:rsidRPr="00F26789">
              <w:rPr>
                <w:sz w:val="22"/>
                <w:szCs w:val="22"/>
                <w:lang w:val="lv-LV"/>
              </w:rPr>
              <w:t>Divas reizes dienā ar 12 stundu intervālu</w:t>
            </w:r>
          </w:p>
        </w:tc>
      </w:tr>
      <w:tr w:rsidR="00EA7E51" w:rsidRPr="00F26789" w14:paraId="4C049B63" w14:textId="77777777">
        <w:tc>
          <w:tcPr>
            <w:tcW w:w="1971" w:type="dxa"/>
          </w:tcPr>
          <w:p w14:paraId="46DCA665" w14:textId="77777777" w:rsidR="00EA7E51" w:rsidRPr="00F26789" w:rsidRDefault="00EA7E51" w:rsidP="00F26789">
            <w:pPr>
              <w:pStyle w:val="NormalWeb"/>
              <w:spacing w:before="0" w:beforeAutospacing="0" w:after="0" w:afterAutospacing="0"/>
              <w:jc w:val="center"/>
              <w:rPr>
                <w:sz w:val="22"/>
                <w:szCs w:val="22"/>
                <w:lang w:val="lv-LV"/>
              </w:rPr>
            </w:pPr>
            <w:r w:rsidRPr="00F26789">
              <w:rPr>
                <w:sz w:val="22"/>
                <w:szCs w:val="22"/>
                <w:lang w:val="lv-LV"/>
              </w:rPr>
              <w:t>10-25</w:t>
            </w:r>
          </w:p>
          <w:p w14:paraId="19E839F0" w14:textId="77777777" w:rsidR="00EA7E51" w:rsidRPr="00F26789" w:rsidRDefault="00EA7E51" w:rsidP="00F26789">
            <w:pPr>
              <w:pStyle w:val="NormalWeb"/>
              <w:spacing w:before="0" w:beforeAutospacing="0" w:after="0" w:afterAutospacing="0"/>
              <w:jc w:val="center"/>
              <w:rPr>
                <w:sz w:val="22"/>
                <w:szCs w:val="22"/>
                <w:lang w:val="lv-LV"/>
              </w:rPr>
            </w:pPr>
            <w:r w:rsidRPr="00F26789">
              <w:rPr>
                <w:sz w:val="22"/>
                <w:szCs w:val="22"/>
                <w:lang w:val="lv-LV"/>
              </w:rPr>
              <w:t>Vidēji smagi nieru darbības traucējumi</w:t>
            </w:r>
          </w:p>
        </w:tc>
        <w:tc>
          <w:tcPr>
            <w:tcW w:w="1398" w:type="dxa"/>
          </w:tcPr>
          <w:p w14:paraId="7D0361AF" w14:textId="77777777" w:rsidR="00EA7E51" w:rsidRPr="00F26789" w:rsidRDefault="00EA7E51" w:rsidP="00F26789">
            <w:pPr>
              <w:pStyle w:val="NormalWeb"/>
              <w:spacing w:before="0" w:beforeAutospacing="0" w:after="0" w:afterAutospacing="0"/>
              <w:jc w:val="center"/>
              <w:rPr>
                <w:sz w:val="22"/>
                <w:szCs w:val="22"/>
                <w:lang w:val="lv-LV"/>
              </w:rPr>
            </w:pPr>
          </w:p>
          <w:p w14:paraId="05C76AF1" w14:textId="77777777" w:rsidR="00EA7E51" w:rsidRPr="00F26789" w:rsidRDefault="00EA7E51" w:rsidP="00F26789">
            <w:pPr>
              <w:pStyle w:val="NormalWeb"/>
              <w:spacing w:before="0" w:beforeAutospacing="0" w:after="0" w:afterAutospacing="0"/>
              <w:jc w:val="center"/>
              <w:rPr>
                <w:sz w:val="22"/>
                <w:szCs w:val="22"/>
                <w:lang w:val="lv-LV"/>
              </w:rPr>
            </w:pPr>
            <w:r w:rsidRPr="00F26789">
              <w:rPr>
                <w:sz w:val="22"/>
                <w:szCs w:val="22"/>
                <w:lang w:val="lv-LV"/>
              </w:rPr>
              <w:t>200</w:t>
            </w:r>
          </w:p>
        </w:tc>
        <w:tc>
          <w:tcPr>
            <w:tcW w:w="2544" w:type="dxa"/>
          </w:tcPr>
          <w:p w14:paraId="4E5E5679" w14:textId="77777777" w:rsidR="00EA7E51" w:rsidRPr="00F26789" w:rsidRDefault="00EA7E51" w:rsidP="00F26789">
            <w:pPr>
              <w:pStyle w:val="NormalWeb"/>
              <w:spacing w:before="0" w:beforeAutospacing="0" w:after="0" w:afterAutospacing="0"/>
              <w:jc w:val="center"/>
              <w:rPr>
                <w:sz w:val="22"/>
                <w:szCs w:val="22"/>
                <w:lang w:val="lv-LV"/>
              </w:rPr>
            </w:pPr>
            <w:r w:rsidRPr="00F26789">
              <w:rPr>
                <w:sz w:val="22"/>
                <w:szCs w:val="22"/>
                <w:lang w:val="lv-LV"/>
              </w:rPr>
              <w:t>Piecas reizes dienā ar 4 stundu intervālu</w:t>
            </w:r>
          </w:p>
        </w:tc>
        <w:tc>
          <w:tcPr>
            <w:tcW w:w="1283" w:type="dxa"/>
          </w:tcPr>
          <w:p w14:paraId="14283F45" w14:textId="77777777" w:rsidR="00EA7E51" w:rsidRPr="00F26789" w:rsidRDefault="00EA7E51" w:rsidP="00F26789">
            <w:pPr>
              <w:pStyle w:val="NormalWeb"/>
              <w:spacing w:before="0" w:beforeAutospacing="0" w:after="0" w:afterAutospacing="0"/>
              <w:jc w:val="center"/>
              <w:rPr>
                <w:sz w:val="22"/>
                <w:szCs w:val="22"/>
                <w:lang w:val="lv-LV"/>
              </w:rPr>
            </w:pPr>
          </w:p>
          <w:p w14:paraId="670FEF57" w14:textId="77777777" w:rsidR="00EA7E51" w:rsidRPr="00F26789" w:rsidRDefault="00EA7E51" w:rsidP="00F26789">
            <w:pPr>
              <w:pStyle w:val="NormalWeb"/>
              <w:spacing w:before="0" w:beforeAutospacing="0" w:after="0" w:afterAutospacing="0"/>
              <w:jc w:val="center"/>
              <w:rPr>
                <w:sz w:val="22"/>
                <w:szCs w:val="22"/>
                <w:lang w:val="lv-LV"/>
              </w:rPr>
            </w:pPr>
            <w:r w:rsidRPr="00F26789">
              <w:rPr>
                <w:sz w:val="22"/>
                <w:szCs w:val="22"/>
                <w:lang w:val="lv-LV"/>
              </w:rPr>
              <w:t>800</w:t>
            </w:r>
          </w:p>
        </w:tc>
        <w:tc>
          <w:tcPr>
            <w:tcW w:w="2659" w:type="dxa"/>
          </w:tcPr>
          <w:p w14:paraId="695DBC10" w14:textId="77777777" w:rsidR="00EA7E51" w:rsidRPr="00F26789" w:rsidRDefault="00EA7E51" w:rsidP="00F26789">
            <w:pPr>
              <w:pStyle w:val="NormalWeb"/>
              <w:spacing w:before="0" w:beforeAutospacing="0" w:after="0" w:afterAutospacing="0"/>
              <w:jc w:val="center"/>
              <w:rPr>
                <w:sz w:val="22"/>
                <w:szCs w:val="22"/>
                <w:lang w:val="lv-LV"/>
              </w:rPr>
            </w:pPr>
            <w:r w:rsidRPr="00F26789">
              <w:rPr>
                <w:sz w:val="22"/>
                <w:szCs w:val="22"/>
                <w:lang w:val="lv-LV"/>
              </w:rPr>
              <w:t>Trīs reizes dienā ar 8 stundu intervālu.</w:t>
            </w:r>
          </w:p>
        </w:tc>
      </w:tr>
    </w:tbl>
    <w:p w14:paraId="67C9FC2E" w14:textId="77777777" w:rsidR="00EA7E51" w:rsidRPr="00F26789" w:rsidRDefault="00EA7E51" w:rsidP="00F26789">
      <w:pPr>
        <w:pStyle w:val="NormalWeb"/>
        <w:spacing w:before="0" w:beforeAutospacing="0" w:after="0" w:afterAutospacing="0"/>
        <w:rPr>
          <w:sz w:val="22"/>
          <w:szCs w:val="22"/>
          <w:lang w:val="lv-LV"/>
        </w:rPr>
      </w:pPr>
    </w:p>
    <w:p w14:paraId="4ADC5B09" w14:textId="77777777" w:rsidR="00EA7E51" w:rsidRPr="00F26789" w:rsidRDefault="00EA7E51" w:rsidP="00F26789">
      <w:pPr>
        <w:pStyle w:val="NormalWeb"/>
        <w:spacing w:before="0" w:beforeAutospacing="0" w:after="0" w:afterAutospacing="0"/>
        <w:rPr>
          <w:sz w:val="22"/>
          <w:szCs w:val="22"/>
          <w:lang w:val="lv-LV"/>
        </w:rPr>
      </w:pPr>
    </w:p>
    <w:p w14:paraId="029D3872" w14:textId="77777777" w:rsidR="00F26789" w:rsidRDefault="00EA7E51" w:rsidP="00F26789">
      <w:pPr>
        <w:pStyle w:val="NormalWeb"/>
        <w:spacing w:before="0" w:beforeAutospacing="0" w:after="0" w:afterAutospacing="0"/>
        <w:rPr>
          <w:sz w:val="22"/>
          <w:szCs w:val="22"/>
          <w:lang w:val="lv-LV"/>
        </w:rPr>
      </w:pPr>
      <w:r w:rsidRPr="00F26789">
        <w:rPr>
          <w:b/>
          <w:sz w:val="22"/>
          <w:szCs w:val="22"/>
          <w:lang w:val="lv-LV"/>
        </w:rPr>
        <w:t>Lietošana gados vecākiem pacientiem (pēc 65 gadu vecuma)</w:t>
      </w:r>
    </w:p>
    <w:p w14:paraId="648B2E86" w14:textId="77777777" w:rsidR="00EA7E51" w:rsidRPr="00F26789" w:rsidRDefault="00EA7E51" w:rsidP="00F26789">
      <w:pPr>
        <w:pStyle w:val="NormalWeb"/>
        <w:spacing w:before="0" w:beforeAutospacing="0" w:after="0" w:afterAutospacing="0"/>
        <w:rPr>
          <w:sz w:val="22"/>
          <w:szCs w:val="22"/>
          <w:lang w:val="lv-LV"/>
        </w:rPr>
      </w:pPr>
      <w:r w:rsidRPr="00F26789">
        <w:rPr>
          <w:sz w:val="22"/>
          <w:szCs w:val="22"/>
          <w:lang w:val="lv-LV"/>
        </w:rPr>
        <w:t xml:space="preserve">Gados vecākiem pacientiem devu var samazināt, īpaši pacientiem ar nepietiekamu nieru darbību. Ievērojot ārsta ieteikumu, </w:t>
      </w:r>
      <w:r w:rsidR="00773BC6" w:rsidRPr="00F26789">
        <w:rPr>
          <w:sz w:val="22"/>
          <w:szCs w:val="22"/>
          <w:lang w:val="lv-LV"/>
        </w:rPr>
        <w:t>aciklovīr</w:t>
      </w:r>
      <w:r w:rsidRPr="00F26789">
        <w:rPr>
          <w:sz w:val="22"/>
          <w:szCs w:val="22"/>
          <w:lang w:val="lv-LV"/>
        </w:rPr>
        <w:t>a lietošanas laikā ir būtiski dzert daudz šķidruma.</w:t>
      </w:r>
    </w:p>
    <w:p w14:paraId="4A84C4F7" w14:textId="77777777" w:rsidR="00EA7E51" w:rsidRPr="00F26789" w:rsidRDefault="00EA7E51" w:rsidP="00F26789">
      <w:pPr>
        <w:pStyle w:val="NormalWeb"/>
        <w:spacing w:before="0" w:beforeAutospacing="0" w:after="0" w:afterAutospacing="0"/>
        <w:rPr>
          <w:sz w:val="22"/>
          <w:szCs w:val="22"/>
          <w:lang w:val="lv-LV"/>
        </w:rPr>
      </w:pPr>
    </w:p>
    <w:p w14:paraId="628512FE" w14:textId="77777777" w:rsidR="00EA7E51" w:rsidRPr="00F26789" w:rsidRDefault="00EA7E51" w:rsidP="00F26789">
      <w:pPr>
        <w:numPr>
          <w:ilvl w:val="12"/>
          <w:numId w:val="0"/>
        </w:numPr>
        <w:tabs>
          <w:tab w:val="clear" w:pos="567"/>
        </w:tabs>
        <w:spacing w:line="240" w:lineRule="auto"/>
        <w:ind w:right="-2"/>
        <w:outlineLvl w:val="0"/>
        <w:rPr>
          <w:szCs w:val="22"/>
        </w:rPr>
      </w:pPr>
      <w:r w:rsidRPr="00F26789">
        <w:rPr>
          <w:b/>
          <w:szCs w:val="22"/>
        </w:rPr>
        <w:t>Ja esat lietojis Heviran vairāk nekā noteikts</w:t>
      </w:r>
    </w:p>
    <w:p w14:paraId="26367D41" w14:textId="77777777" w:rsidR="00EA7E51" w:rsidRPr="00F26789" w:rsidRDefault="00EA7E51" w:rsidP="00F26789">
      <w:pPr>
        <w:pStyle w:val="NormalWeb"/>
        <w:spacing w:before="0" w:beforeAutospacing="0" w:after="0" w:afterAutospacing="0"/>
        <w:rPr>
          <w:sz w:val="22"/>
          <w:szCs w:val="22"/>
          <w:lang w:val="lv-LV"/>
        </w:rPr>
      </w:pPr>
      <w:r w:rsidRPr="00F26789">
        <w:rPr>
          <w:sz w:val="22"/>
          <w:szCs w:val="22"/>
          <w:lang w:val="lv-LV"/>
        </w:rPr>
        <w:t>Ja nejauši esat lietojis devu, kas pārsniedz Jums noteikto devu, nekavējoties sazinieties ar Jums tuvākās slimnīcas pirmās palīdzības nodaļu vai pastāstiet par to savam ārstam. Paņemiet līdzi atlikušās tabletes un to iepakojumu.</w:t>
      </w:r>
    </w:p>
    <w:p w14:paraId="136FFE6F" w14:textId="77777777" w:rsidR="00EA7E51" w:rsidRPr="00F26789" w:rsidRDefault="00EA7E51" w:rsidP="00F26789">
      <w:pPr>
        <w:numPr>
          <w:ilvl w:val="12"/>
          <w:numId w:val="0"/>
        </w:numPr>
        <w:tabs>
          <w:tab w:val="clear" w:pos="567"/>
        </w:tabs>
        <w:spacing w:line="240" w:lineRule="auto"/>
        <w:ind w:right="-2"/>
        <w:outlineLvl w:val="0"/>
        <w:rPr>
          <w:b/>
          <w:szCs w:val="22"/>
        </w:rPr>
      </w:pPr>
    </w:p>
    <w:p w14:paraId="4A80974E" w14:textId="77777777" w:rsidR="00EA7E51" w:rsidRPr="00F26789" w:rsidRDefault="00EA7E51" w:rsidP="00F26789">
      <w:pPr>
        <w:numPr>
          <w:ilvl w:val="12"/>
          <w:numId w:val="0"/>
        </w:numPr>
        <w:tabs>
          <w:tab w:val="clear" w:pos="567"/>
        </w:tabs>
        <w:spacing w:line="240" w:lineRule="auto"/>
        <w:ind w:right="-2"/>
        <w:outlineLvl w:val="0"/>
        <w:rPr>
          <w:szCs w:val="22"/>
        </w:rPr>
      </w:pPr>
      <w:r w:rsidRPr="00F26789">
        <w:rPr>
          <w:b/>
          <w:szCs w:val="22"/>
        </w:rPr>
        <w:t xml:space="preserve">Ja esat aizmirsis lietot </w:t>
      </w:r>
      <w:r w:rsidRPr="00F26789">
        <w:rPr>
          <w:b/>
          <w:bCs/>
          <w:szCs w:val="22"/>
        </w:rPr>
        <w:t>Heviran</w:t>
      </w:r>
    </w:p>
    <w:p w14:paraId="423960E7" w14:textId="77777777" w:rsidR="00EA7E51" w:rsidRPr="00F26789" w:rsidRDefault="00EA7E51" w:rsidP="00F26789">
      <w:pPr>
        <w:pStyle w:val="NormalWeb"/>
        <w:spacing w:before="0" w:beforeAutospacing="0" w:after="0" w:afterAutospacing="0"/>
        <w:rPr>
          <w:sz w:val="22"/>
          <w:szCs w:val="22"/>
          <w:lang w:val="lv-LV"/>
        </w:rPr>
      </w:pPr>
      <w:r w:rsidRPr="00F26789">
        <w:rPr>
          <w:sz w:val="22"/>
          <w:szCs w:val="22"/>
          <w:lang w:val="lv-LV"/>
        </w:rPr>
        <w:t>Ja esat aizmirsis lietot devu, lietojiet to, tiklīdz par to atceraties. Savu nākamo devu lietojiet parastajā laikā. Nelietojiet dubultu devu, lai aizvietotu aizmirsto devu.</w:t>
      </w:r>
    </w:p>
    <w:p w14:paraId="2E476864" w14:textId="77777777" w:rsidR="00EA7E51" w:rsidRPr="00F26789" w:rsidRDefault="00EA7E51" w:rsidP="00F26789">
      <w:pPr>
        <w:numPr>
          <w:ilvl w:val="12"/>
          <w:numId w:val="0"/>
        </w:numPr>
        <w:tabs>
          <w:tab w:val="clear" w:pos="567"/>
        </w:tabs>
        <w:spacing w:line="240" w:lineRule="auto"/>
        <w:ind w:right="-2"/>
        <w:rPr>
          <w:szCs w:val="22"/>
        </w:rPr>
      </w:pPr>
    </w:p>
    <w:p w14:paraId="047CA271" w14:textId="77777777" w:rsidR="00EA7E51" w:rsidRPr="00F26789" w:rsidRDefault="00EA7E51" w:rsidP="00F26789">
      <w:pPr>
        <w:shd w:val="clear" w:color="auto" w:fill="FFFFFF"/>
        <w:spacing w:line="240" w:lineRule="auto"/>
        <w:rPr>
          <w:szCs w:val="22"/>
        </w:rPr>
      </w:pPr>
      <w:r w:rsidRPr="00F26789">
        <w:rPr>
          <w:b/>
          <w:szCs w:val="22"/>
        </w:rPr>
        <w:t>Ja Jūs pārtraucat lietot</w:t>
      </w:r>
      <w:r w:rsidRPr="00F26789">
        <w:rPr>
          <w:b/>
          <w:bCs/>
          <w:color w:val="000000"/>
          <w:spacing w:val="-7"/>
          <w:szCs w:val="22"/>
        </w:rPr>
        <w:t xml:space="preserve"> </w:t>
      </w:r>
      <w:r w:rsidRPr="00F26789">
        <w:rPr>
          <w:b/>
          <w:bCs/>
          <w:szCs w:val="22"/>
        </w:rPr>
        <w:t>Heviran</w:t>
      </w:r>
    </w:p>
    <w:p w14:paraId="3C7081EC" w14:textId="77777777" w:rsidR="00EA7E51" w:rsidRPr="00F26789" w:rsidRDefault="00EA7E51" w:rsidP="00F26789">
      <w:pPr>
        <w:shd w:val="clear" w:color="auto" w:fill="FFFFFF"/>
        <w:spacing w:line="240" w:lineRule="auto"/>
        <w:ind w:right="1"/>
        <w:rPr>
          <w:color w:val="000000"/>
          <w:spacing w:val="-5"/>
          <w:szCs w:val="22"/>
        </w:rPr>
      </w:pPr>
      <w:r w:rsidRPr="00F26789">
        <w:rPr>
          <w:color w:val="000000"/>
          <w:spacing w:val="-6"/>
          <w:szCs w:val="22"/>
        </w:rPr>
        <w:t xml:space="preserve">Jūs nedrīkstat pārtraukt Heviran lietošanu bez ārsta ieteikuma. Turklāt bez ārsta ieteikuma nedrīkst mainīt zāļu lietošanas veidu. </w:t>
      </w:r>
      <w:r w:rsidRPr="00F26789">
        <w:rPr>
          <w:szCs w:val="22"/>
        </w:rPr>
        <w:t>Ja Jums ir kādi jautājumi par šo zāļu lietošanu, jautājiet savam ārstam</w:t>
      </w:r>
      <w:r w:rsidRPr="00F26789">
        <w:rPr>
          <w:color w:val="000000"/>
          <w:spacing w:val="-5"/>
          <w:szCs w:val="22"/>
        </w:rPr>
        <w:t>.</w:t>
      </w:r>
    </w:p>
    <w:p w14:paraId="43350F67" w14:textId="77777777" w:rsidR="00EA7E51" w:rsidRPr="00F26789" w:rsidRDefault="00EA7E51" w:rsidP="00F26789">
      <w:pPr>
        <w:shd w:val="clear" w:color="auto" w:fill="FFFFFF"/>
        <w:spacing w:line="240" w:lineRule="auto"/>
        <w:ind w:right="1"/>
        <w:rPr>
          <w:color w:val="000000"/>
          <w:spacing w:val="-5"/>
          <w:szCs w:val="22"/>
        </w:rPr>
      </w:pPr>
    </w:p>
    <w:p w14:paraId="659CC5FF" w14:textId="77777777" w:rsidR="00EA7E51" w:rsidRPr="00F26789" w:rsidRDefault="00EA7E51" w:rsidP="00F26789">
      <w:pPr>
        <w:shd w:val="clear" w:color="auto" w:fill="FFFFFF"/>
        <w:spacing w:line="240" w:lineRule="auto"/>
        <w:ind w:right="1"/>
        <w:rPr>
          <w:color w:val="000000"/>
          <w:spacing w:val="-5"/>
          <w:szCs w:val="22"/>
        </w:rPr>
      </w:pPr>
      <w:r w:rsidRPr="00F26789">
        <w:rPr>
          <w:color w:val="000000"/>
          <w:spacing w:val="-5"/>
          <w:szCs w:val="22"/>
        </w:rPr>
        <w:lastRenderedPageBreak/>
        <w:t xml:space="preserve">Ja Jums ir kādi jautājumi par šo zāļu lietošanu, jautājiet ārstam vai farmaceitam. </w:t>
      </w:r>
    </w:p>
    <w:p w14:paraId="4A64B0D6" w14:textId="77777777" w:rsidR="00EA7E51" w:rsidRPr="00F26789" w:rsidRDefault="00EA7E51" w:rsidP="00F26789">
      <w:pPr>
        <w:numPr>
          <w:ilvl w:val="12"/>
          <w:numId w:val="0"/>
        </w:numPr>
        <w:tabs>
          <w:tab w:val="clear" w:pos="567"/>
        </w:tabs>
        <w:spacing w:line="240" w:lineRule="auto"/>
        <w:ind w:right="-2"/>
        <w:rPr>
          <w:szCs w:val="22"/>
        </w:rPr>
      </w:pPr>
    </w:p>
    <w:p w14:paraId="13E0DC7C" w14:textId="77777777" w:rsidR="00EA7E51" w:rsidRPr="00F26789" w:rsidRDefault="00EA7E51" w:rsidP="00F26789">
      <w:pPr>
        <w:numPr>
          <w:ilvl w:val="12"/>
          <w:numId w:val="0"/>
        </w:numPr>
        <w:tabs>
          <w:tab w:val="clear" w:pos="567"/>
        </w:tabs>
        <w:spacing w:line="240" w:lineRule="auto"/>
        <w:ind w:right="-2"/>
        <w:rPr>
          <w:szCs w:val="22"/>
        </w:rPr>
      </w:pPr>
    </w:p>
    <w:p w14:paraId="34773340" w14:textId="77777777" w:rsidR="00EA7E51" w:rsidRPr="00F26789" w:rsidRDefault="00EA7E51" w:rsidP="00F26789">
      <w:pPr>
        <w:numPr>
          <w:ilvl w:val="0"/>
          <w:numId w:val="4"/>
        </w:numPr>
        <w:tabs>
          <w:tab w:val="clear" w:pos="570"/>
        </w:tabs>
        <w:spacing w:line="240" w:lineRule="auto"/>
        <w:ind w:right="-2"/>
        <w:rPr>
          <w:b/>
          <w:caps/>
          <w:szCs w:val="22"/>
        </w:rPr>
      </w:pPr>
      <w:r w:rsidRPr="00F26789">
        <w:rPr>
          <w:b/>
          <w:szCs w:val="22"/>
        </w:rPr>
        <w:t>Iespējamās blakusparādības</w:t>
      </w:r>
    </w:p>
    <w:p w14:paraId="5BF5EC8C" w14:textId="77777777" w:rsidR="00EA7E51" w:rsidRPr="00F26789" w:rsidRDefault="00EA7E51" w:rsidP="00F26789">
      <w:pPr>
        <w:numPr>
          <w:ilvl w:val="12"/>
          <w:numId w:val="0"/>
        </w:numPr>
        <w:tabs>
          <w:tab w:val="clear" w:pos="567"/>
        </w:tabs>
        <w:spacing w:line="240" w:lineRule="auto"/>
        <w:ind w:right="-2"/>
        <w:rPr>
          <w:szCs w:val="22"/>
        </w:rPr>
      </w:pPr>
    </w:p>
    <w:p w14:paraId="0480AFF3" w14:textId="77777777" w:rsidR="00EA7E51" w:rsidRPr="00F26789" w:rsidRDefault="00EA7E51" w:rsidP="00F26789">
      <w:pPr>
        <w:numPr>
          <w:ilvl w:val="12"/>
          <w:numId w:val="0"/>
        </w:numPr>
        <w:tabs>
          <w:tab w:val="clear" w:pos="567"/>
        </w:tabs>
        <w:spacing w:line="240" w:lineRule="auto"/>
        <w:ind w:right="-29"/>
        <w:rPr>
          <w:szCs w:val="22"/>
        </w:rPr>
      </w:pPr>
      <w:r w:rsidRPr="00F26789">
        <w:rPr>
          <w:szCs w:val="22"/>
        </w:rPr>
        <w:t xml:space="preserve">Tāpat kā visas zāles, </w:t>
      </w:r>
      <w:r w:rsidRPr="00F26789">
        <w:rPr>
          <w:bCs/>
          <w:szCs w:val="22"/>
        </w:rPr>
        <w:t xml:space="preserve">šīs zāles </w:t>
      </w:r>
      <w:r w:rsidRPr="00F26789">
        <w:rPr>
          <w:szCs w:val="22"/>
        </w:rPr>
        <w:t>var izraisīt blakusparādības, kaut arī ne visiem tās izpaužas.</w:t>
      </w:r>
    </w:p>
    <w:p w14:paraId="57EA9EC5" w14:textId="77777777" w:rsidR="00EA7E51" w:rsidRPr="00F26789" w:rsidRDefault="00EA7E51" w:rsidP="00F26789">
      <w:pPr>
        <w:numPr>
          <w:ilvl w:val="12"/>
          <w:numId w:val="0"/>
        </w:numPr>
        <w:tabs>
          <w:tab w:val="clear" w:pos="567"/>
        </w:tabs>
        <w:spacing w:line="240" w:lineRule="auto"/>
        <w:ind w:right="-2"/>
        <w:rPr>
          <w:szCs w:val="22"/>
        </w:rPr>
      </w:pPr>
    </w:p>
    <w:p w14:paraId="5ED9CCD2" w14:textId="77777777" w:rsidR="00EA7E51" w:rsidRPr="00F26789" w:rsidRDefault="00EA7E51" w:rsidP="00F26789">
      <w:pPr>
        <w:tabs>
          <w:tab w:val="clear" w:pos="567"/>
        </w:tabs>
        <w:spacing w:line="240" w:lineRule="auto"/>
        <w:rPr>
          <w:b/>
          <w:szCs w:val="22"/>
          <w:lang w:eastAsia="pl-PL"/>
        </w:rPr>
      </w:pPr>
      <w:r w:rsidRPr="00F26789">
        <w:rPr>
          <w:b/>
          <w:szCs w:val="22"/>
          <w:lang w:eastAsia="pl-PL"/>
        </w:rPr>
        <w:t>Ja rodas turpmāk minētās parādības, Heviran lietošanu pārtrauciet un nekavējoties pastāstiet par tām savam ārstam vai sazinieties ar Jums tuvākās slimnīcas neatliekamās palīdzības nodaļu:</w:t>
      </w:r>
    </w:p>
    <w:p w14:paraId="64938BA6"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 xml:space="preserve">angioneirotiska tūska: sejas, lūpu, mēles vai rīkles tūska, kā arī apgrūtināta elpošana vai rīšana; </w:t>
      </w:r>
    </w:p>
    <w:p w14:paraId="0B6146B6"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 xml:space="preserve">spēcīgi izsitumi, kas ietver apsārtumu, kā arī ādas lobīšanos un tūsku un kas izskatās kā smags apdegums. </w:t>
      </w:r>
    </w:p>
    <w:p w14:paraId="2DE25AB5" w14:textId="77777777" w:rsidR="00EA7E51" w:rsidRPr="00F26789" w:rsidRDefault="00EA7E51" w:rsidP="00F26789">
      <w:pPr>
        <w:tabs>
          <w:tab w:val="clear" w:pos="567"/>
        </w:tabs>
        <w:spacing w:line="240" w:lineRule="auto"/>
        <w:rPr>
          <w:szCs w:val="22"/>
          <w:lang w:eastAsia="pl-PL"/>
        </w:rPr>
      </w:pPr>
      <w:r w:rsidRPr="00F26789">
        <w:rPr>
          <w:szCs w:val="22"/>
          <w:lang w:eastAsia="pl-PL"/>
        </w:rPr>
        <w:t>Minētās parādības ir retas, bet ļoti smagas nevēlamas blakusparādības. Jums var būt nepieciešama steidzama medicīniska palīdzība vai hospitalizācija.</w:t>
      </w:r>
    </w:p>
    <w:p w14:paraId="5FBE9A22" w14:textId="77777777" w:rsidR="00EA7E51" w:rsidRPr="00F26789" w:rsidRDefault="00EA7E51" w:rsidP="00F26789">
      <w:pPr>
        <w:tabs>
          <w:tab w:val="clear" w:pos="567"/>
        </w:tabs>
        <w:spacing w:line="240" w:lineRule="auto"/>
        <w:rPr>
          <w:szCs w:val="22"/>
          <w:lang w:eastAsia="pl-PL"/>
        </w:rPr>
      </w:pPr>
    </w:p>
    <w:p w14:paraId="2E2BF606" w14:textId="77777777" w:rsidR="00EA7E51" w:rsidRPr="00F26789" w:rsidRDefault="00EA7E51" w:rsidP="00F26789">
      <w:pPr>
        <w:tabs>
          <w:tab w:val="clear" w:pos="567"/>
          <w:tab w:val="left" w:pos="6030"/>
        </w:tabs>
        <w:spacing w:line="240" w:lineRule="auto"/>
        <w:rPr>
          <w:bCs/>
          <w:szCs w:val="22"/>
          <w:lang w:eastAsia="pl-PL"/>
        </w:rPr>
      </w:pPr>
      <w:r w:rsidRPr="00F26789">
        <w:rPr>
          <w:bCs/>
          <w:szCs w:val="22"/>
          <w:lang w:eastAsia="pl-PL"/>
        </w:rPr>
        <w:t>Zināmas nevēlamas blakusparādības, kuras ir iespējamas:</w:t>
      </w:r>
    </w:p>
    <w:p w14:paraId="678A1EB1" w14:textId="77777777" w:rsidR="00EA7E51" w:rsidRPr="00F26789" w:rsidRDefault="00EA7E51" w:rsidP="00F26789">
      <w:pPr>
        <w:tabs>
          <w:tab w:val="clear" w:pos="567"/>
        </w:tabs>
        <w:spacing w:line="240" w:lineRule="auto"/>
        <w:rPr>
          <w:szCs w:val="22"/>
          <w:lang w:eastAsia="pl-PL"/>
        </w:rPr>
      </w:pPr>
    </w:p>
    <w:p w14:paraId="38C85653" w14:textId="77777777" w:rsidR="00EA7E51" w:rsidRPr="00F26789" w:rsidRDefault="00EA7E51" w:rsidP="00F26789">
      <w:pPr>
        <w:tabs>
          <w:tab w:val="clear" w:pos="567"/>
        </w:tabs>
        <w:spacing w:line="240" w:lineRule="auto"/>
        <w:rPr>
          <w:b/>
          <w:bCs/>
          <w:szCs w:val="22"/>
          <w:lang w:eastAsia="pl-PL"/>
        </w:rPr>
      </w:pPr>
      <w:r w:rsidRPr="00F26789">
        <w:rPr>
          <w:b/>
          <w:bCs/>
          <w:szCs w:val="22"/>
          <w:lang w:eastAsia="pl-PL"/>
        </w:rPr>
        <w:t xml:space="preserve">Bieži (skar vairāk nekā 1 no 100 cilvēkiem): </w:t>
      </w:r>
    </w:p>
    <w:p w14:paraId="78A488D0"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galvassāpes, reibonis,</w:t>
      </w:r>
    </w:p>
    <w:p w14:paraId="5B218B85"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 xml:space="preserve">slikta dūša vai vemšana, caureja, sāpes vēderā, </w:t>
      </w:r>
    </w:p>
    <w:p w14:paraId="30F2662D"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 xml:space="preserve">ādas izsitumi, kas var būt niezoši un/vai sarkani, nieze, </w:t>
      </w:r>
    </w:p>
    <w:p w14:paraId="5E46A5A9"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savārguma sajūta, drudzis.</w:t>
      </w:r>
    </w:p>
    <w:p w14:paraId="574E3203" w14:textId="77777777" w:rsidR="00EA7E51" w:rsidRPr="00F26789" w:rsidRDefault="00EA7E51" w:rsidP="00F26789">
      <w:pPr>
        <w:tabs>
          <w:tab w:val="clear" w:pos="567"/>
        </w:tabs>
        <w:spacing w:line="240" w:lineRule="auto"/>
        <w:rPr>
          <w:szCs w:val="22"/>
          <w:lang w:eastAsia="pl-PL"/>
        </w:rPr>
      </w:pPr>
    </w:p>
    <w:p w14:paraId="6DE19353" w14:textId="77777777" w:rsidR="00EA7E51" w:rsidRPr="00F26789" w:rsidRDefault="00EA7E51" w:rsidP="00F26789">
      <w:pPr>
        <w:tabs>
          <w:tab w:val="clear" w:pos="567"/>
        </w:tabs>
        <w:spacing w:line="240" w:lineRule="auto"/>
        <w:rPr>
          <w:b/>
          <w:bCs/>
          <w:szCs w:val="22"/>
          <w:lang w:eastAsia="pl-PL"/>
        </w:rPr>
      </w:pPr>
      <w:r w:rsidRPr="00F26789">
        <w:rPr>
          <w:b/>
          <w:bCs/>
          <w:szCs w:val="22"/>
          <w:lang w:eastAsia="pl-PL"/>
        </w:rPr>
        <w:t xml:space="preserve">Retāk (skar mazāk nekā 1 no 100 cilvēkiem): </w:t>
      </w:r>
    </w:p>
    <w:p w14:paraId="01DDC91F"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 xml:space="preserve">nātrene, </w:t>
      </w:r>
    </w:p>
    <w:p w14:paraId="34796861"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matu izkrišana.</w:t>
      </w:r>
    </w:p>
    <w:p w14:paraId="30A61AF9" w14:textId="77777777" w:rsidR="00EA7E51" w:rsidRPr="00F26789" w:rsidRDefault="00EA7E51" w:rsidP="00F26789">
      <w:pPr>
        <w:tabs>
          <w:tab w:val="clear" w:pos="567"/>
        </w:tabs>
        <w:spacing w:line="240" w:lineRule="auto"/>
        <w:rPr>
          <w:szCs w:val="22"/>
          <w:lang w:eastAsia="pl-PL"/>
        </w:rPr>
      </w:pPr>
    </w:p>
    <w:p w14:paraId="6F6582BE" w14:textId="77777777" w:rsidR="00EA7E51" w:rsidRPr="00F26789" w:rsidRDefault="00EA7E51" w:rsidP="00F26789">
      <w:pPr>
        <w:tabs>
          <w:tab w:val="clear" w:pos="567"/>
        </w:tabs>
        <w:spacing w:line="240" w:lineRule="auto"/>
        <w:rPr>
          <w:b/>
          <w:bCs/>
          <w:szCs w:val="22"/>
          <w:lang w:eastAsia="pl-PL"/>
        </w:rPr>
      </w:pPr>
      <w:r w:rsidRPr="00F26789">
        <w:rPr>
          <w:b/>
          <w:bCs/>
          <w:szCs w:val="22"/>
          <w:lang w:eastAsia="pl-PL"/>
        </w:rPr>
        <w:t xml:space="preserve">Reti (skar mazāk nekā 1 no 1000 cilvēkiem): </w:t>
      </w:r>
    </w:p>
    <w:p w14:paraId="2455AD62" w14:textId="77777777" w:rsidR="00EA7E51" w:rsidRPr="00F26789" w:rsidRDefault="00EA7E51" w:rsidP="00F26789">
      <w:pPr>
        <w:tabs>
          <w:tab w:val="clear" w:pos="567"/>
        </w:tabs>
        <w:spacing w:line="240" w:lineRule="auto"/>
        <w:rPr>
          <w:szCs w:val="22"/>
          <w:lang w:eastAsia="pl-PL"/>
        </w:rPr>
      </w:pPr>
      <w:r w:rsidRPr="00F26789">
        <w:rPr>
          <w:szCs w:val="22"/>
          <w:lang w:eastAsia="pl-PL"/>
        </w:rPr>
        <w:t xml:space="preserve">Šīs parādības parasti novēro pacientiem ar nieru darbības traucējumiem. </w:t>
      </w:r>
    </w:p>
    <w:p w14:paraId="05E953E9"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 xml:space="preserve">elpas trūkums, </w:t>
      </w:r>
    </w:p>
    <w:p w14:paraId="6344B3CF"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 xml:space="preserve">izmaiņas asins analīzēs, kurās vērtē aknu darbību, </w:t>
      </w:r>
    </w:p>
    <w:p w14:paraId="5DB305CE"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vāja nieru darbība (to konstatē ar asins analīžu palīdzību),</w:t>
      </w:r>
    </w:p>
    <w:p w14:paraId="37F2A879"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paaugstināta jutība pret saules gaismu.</w:t>
      </w:r>
    </w:p>
    <w:p w14:paraId="7335EE5D" w14:textId="77777777" w:rsidR="00EA7E51" w:rsidRPr="00F26789" w:rsidRDefault="00EA7E51" w:rsidP="00F26789">
      <w:pPr>
        <w:tabs>
          <w:tab w:val="clear" w:pos="567"/>
        </w:tabs>
        <w:spacing w:line="240" w:lineRule="auto"/>
        <w:rPr>
          <w:szCs w:val="22"/>
          <w:lang w:eastAsia="pl-PL"/>
        </w:rPr>
      </w:pPr>
    </w:p>
    <w:p w14:paraId="77065FC4" w14:textId="77777777" w:rsidR="00EA7E51" w:rsidRPr="00F26789" w:rsidRDefault="00EA7E51" w:rsidP="00F26789">
      <w:pPr>
        <w:tabs>
          <w:tab w:val="clear" w:pos="567"/>
        </w:tabs>
        <w:spacing w:line="240" w:lineRule="auto"/>
        <w:rPr>
          <w:b/>
          <w:szCs w:val="22"/>
          <w:lang w:eastAsia="pl-PL"/>
        </w:rPr>
      </w:pPr>
      <w:r w:rsidRPr="00F26789">
        <w:rPr>
          <w:b/>
          <w:szCs w:val="22"/>
          <w:lang w:eastAsia="pl-PL"/>
        </w:rPr>
        <w:t xml:space="preserve">Ļoti reti (skar mazāk nekā 1 no 10000 cilvēkiem): </w:t>
      </w:r>
    </w:p>
    <w:p w14:paraId="4A94D751"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 xml:space="preserve">uzbudinājums, </w:t>
      </w:r>
    </w:p>
    <w:p w14:paraId="4B1514AB"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 xml:space="preserve">apjukums, </w:t>
      </w:r>
    </w:p>
    <w:p w14:paraId="02C6C096"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 xml:space="preserve">trīce, </w:t>
      </w:r>
    </w:p>
    <w:p w14:paraId="1DD6F384"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 xml:space="preserve">neskaidra un/vai neartikulēta runa (dizartrija), </w:t>
      </w:r>
    </w:p>
    <w:p w14:paraId="5A48CB32"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 xml:space="preserve">muskuļu koordinācijas traucējumi (ataksija), </w:t>
      </w:r>
    </w:p>
    <w:p w14:paraId="35A82F81"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 xml:space="preserve">miegainība, lietu iztēlošanās (halucinācijas), </w:t>
      </w:r>
    </w:p>
    <w:p w14:paraId="103348C0"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 xml:space="preserve">krampju lēkmes, </w:t>
      </w:r>
    </w:p>
    <w:p w14:paraId="1A7A9BE9"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 xml:space="preserve">koma, </w:t>
      </w:r>
    </w:p>
    <w:p w14:paraId="6CBBE8EC"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 xml:space="preserve">noteikta veida asins šūnu skaita izmaiņas (to konstatē ar asins analīžu palīdzību, neizskaidrojama zilumu veidošanās, deguna asiņošana vai atkārtotas infekcijas, piemēram, saaukstēšanās vai kakla iekaisums), </w:t>
      </w:r>
    </w:p>
    <w:p w14:paraId="7FE3972C"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 xml:space="preserve">hepatīts (aknu iekaisums) un dzelte (dzeltena ādas un acu baltumu krāsa), </w:t>
      </w:r>
    </w:p>
    <w:p w14:paraId="592B737C"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 xml:space="preserve">nieru mazspēja (tā parasti ir atgriezeniska), </w:t>
      </w:r>
    </w:p>
    <w:p w14:paraId="72FA49AA" w14:textId="77777777" w:rsidR="00EA7E51" w:rsidRPr="00F26789" w:rsidRDefault="00EA7E51" w:rsidP="00F26789">
      <w:pPr>
        <w:numPr>
          <w:ilvl w:val="0"/>
          <w:numId w:val="10"/>
        </w:numPr>
        <w:tabs>
          <w:tab w:val="clear" w:pos="720"/>
          <w:tab w:val="num" w:pos="567"/>
        </w:tabs>
        <w:spacing w:line="240" w:lineRule="auto"/>
        <w:ind w:left="567" w:hanging="567"/>
        <w:rPr>
          <w:szCs w:val="22"/>
          <w:lang w:eastAsia="pl-PL"/>
        </w:rPr>
      </w:pPr>
      <w:r w:rsidRPr="00F26789">
        <w:rPr>
          <w:szCs w:val="22"/>
          <w:lang w:eastAsia="pl-PL"/>
        </w:rPr>
        <w:t>sāpes muguras lejasdaļā (sāpes nierēs).</w:t>
      </w:r>
    </w:p>
    <w:p w14:paraId="06E8F500" w14:textId="77777777" w:rsidR="00EA7E51" w:rsidRPr="00F26789" w:rsidRDefault="00EA7E51" w:rsidP="00F26789">
      <w:pPr>
        <w:tabs>
          <w:tab w:val="clear" w:pos="567"/>
        </w:tabs>
        <w:spacing w:line="240" w:lineRule="auto"/>
        <w:rPr>
          <w:szCs w:val="22"/>
          <w:lang w:eastAsia="pl-PL"/>
        </w:rPr>
      </w:pPr>
    </w:p>
    <w:p w14:paraId="320BA664" w14:textId="77777777" w:rsidR="00EA7E51" w:rsidRPr="00F26789" w:rsidRDefault="00EA7E51" w:rsidP="00F26789">
      <w:pPr>
        <w:numPr>
          <w:ilvl w:val="12"/>
          <w:numId w:val="0"/>
        </w:numPr>
        <w:spacing w:line="240" w:lineRule="auto"/>
        <w:outlineLvl w:val="0"/>
        <w:rPr>
          <w:b/>
          <w:szCs w:val="22"/>
        </w:rPr>
      </w:pPr>
      <w:r w:rsidRPr="00F26789">
        <w:rPr>
          <w:b/>
          <w:szCs w:val="22"/>
        </w:rPr>
        <w:t>Ziņošana par blakusparādībām</w:t>
      </w:r>
    </w:p>
    <w:p w14:paraId="2F17319C" w14:textId="77777777" w:rsidR="004B20AC" w:rsidRPr="00BC4EA1" w:rsidRDefault="004B20AC" w:rsidP="004B20AC">
      <w:pPr>
        <w:spacing w:line="240" w:lineRule="auto"/>
        <w:rPr>
          <w:noProof/>
          <w:lang w:eastAsia="zh-CN"/>
        </w:rPr>
      </w:pPr>
      <w:r w:rsidRPr="00BC4EA1">
        <w:t xml:space="preserve">Ja Jums rodas jebkādas blakusparādības, konsultējieties ar ārstu, farmaceitu vai medmāsu. Tas attiecas arī uz iespējamajām blakusparādībām, kas nav minētas šajā instrukcijā. Jūs varat ziņot par blakusparādībām arī tieši </w:t>
      </w:r>
    </w:p>
    <w:p w14:paraId="27D70065" w14:textId="77777777" w:rsidR="004B20AC" w:rsidRPr="00BC4EA1" w:rsidRDefault="004B20AC" w:rsidP="004B20AC">
      <w:pPr>
        <w:spacing w:line="240" w:lineRule="auto"/>
        <w:rPr>
          <w:noProof/>
          <w:lang w:eastAsia="zh-CN"/>
        </w:rPr>
      </w:pPr>
      <w:r w:rsidRPr="00BC4EA1">
        <w:rPr>
          <w:noProof/>
          <w:lang w:eastAsia="zh-CN"/>
        </w:rPr>
        <w:t>Zāļu valsts aģentūrai,</w:t>
      </w:r>
    </w:p>
    <w:p w14:paraId="7E36EA8B" w14:textId="77777777" w:rsidR="004B20AC" w:rsidRPr="00BC4EA1" w:rsidRDefault="004B20AC" w:rsidP="004B20AC">
      <w:pPr>
        <w:spacing w:line="240" w:lineRule="auto"/>
        <w:rPr>
          <w:lang w:val="sv-SE" w:eastAsia="zh-CN"/>
        </w:rPr>
      </w:pPr>
      <w:r w:rsidRPr="00BC4EA1">
        <w:rPr>
          <w:lang w:val="sv-SE" w:eastAsia="zh-CN"/>
        </w:rPr>
        <w:t>Jersikas ielā 15,</w:t>
      </w:r>
    </w:p>
    <w:p w14:paraId="1BD0DE1E" w14:textId="77777777" w:rsidR="004B20AC" w:rsidRPr="00BC4EA1" w:rsidRDefault="004B20AC" w:rsidP="004B20AC">
      <w:pPr>
        <w:spacing w:line="240" w:lineRule="auto"/>
        <w:rPr>
          <w:noProof/>
          <w:lang w:val="sv-SE" w:eastAsia="zh-CN"/>
        </w:rPr>
      </w:pPr>
      <w:r w:rsidRPr="00BC4EA1">
        <w:rPr>
          <w:lang w:val="sv-SE" w:eastAsia="zh-CN"/>
        </w:rPr>
        <w:t xml:space="preserve">Rīgā, LV 1003. </w:t>
      </w:r>
    </w:p>
    <w:p w14:paraId="05961CF5" w14:textId="77777777" w:rsidR="004B20AC" w:rsidRPr="00BC4EA1" w:rsidRDefault="004B20AC" w:rsidP="004B20AC">
      <w:pPr>
        <w:tabs>
          <w:tab w:val="left" w:pos="-720"/>
        </w:tabs>
        <w:suppressAutoHyphens/>
        <w:spacing w:line="240" w:lineRule="auto"/>
        <w:rPr>
          <w:lang w:val="sv-SE" w:eastAsia="zh-CN"/>
        </w:rPr>
      </w:pPr>
      <w:r w:rsidRPr="00BC4EA1">
        <w:rPr>
          <w:lang w:val="sv-SE" w:eastAsia="zh-CN"/>
        </w:rPr>
        <w:lastRenderedPageBreak/>
        <w:t>Tīmekļa vietne: www.zva.gov.lv</w:t>
      </w:r>
    </w:p>
    <w:p w14:paraId="6AE185C5" w14:textId="77777777" w:rsidR="004B20AC" w:rsidRPr="00BC4EA1" w:rsidRDefault="004B20AC" w:rsidP="004B20AC">
      <w:pPr>
        <w:numPr>
          <w:ilvl w:val="12"/>
          <w:numId w:val="0"/>
        </w:numPr>
        <w:spacing w:line="240" w:lineRule="auto"/>
      </w:pPr>
      <w:r w:rsidRPr="00BC4EA1">
        <w:t>Ziņojot par blakusparādībām, Jūs varat palīdzēt nodrošināt daudz plašāku informāciju par šo zāļu drošumu.</w:t>
      </w:r>
    </w:p>
    <w:p w14:paraId="01EA2BDE" w14:textId="77777777" w:rsidR="00EA7E51" w:rsidRPr="00F26789" w:rsidRDefault="00EA7E51" w:rsidP="00F26789">
      <w:pPr>
        <w:numPr>
          <w:ilvl w:val="12"/>
          <w:numId w:val="0"/>
        </w:numPr>
        <w:tabs>
          <w:tab w:val="clear" w:pos="567"/>
        </w:tabs>
        <w:spacing w:line="240" w:lineRule="auto"/>
        <w:ind w:right="-2"/>
        <w:rPr>
          <w:szCs w:val="22"/>
        </w:rPr>
      </w:pPr>
    </w:p>
    <w:p w14:paraId="0FA192EE" w14:textId="77777777" w:rsidR="00EA7E51" w:rsidRPr="00F26789" w:rsidRDefault="00EA7E51" w:rsidP="00F26789">
      <w:pPr>
        <w:numPr>
          <w:ilvl w:val="12"/>
          <w:numId w:val="0"/>
        </w:numPr>
        <w:tabs>
          <w:tab w:val="clear" w:pos="567"/>
        </w:tabs>
        <w:spacing w:line="240" w:lineRule="auto"/>
        <w:ind w:right="-2"/>
        <w:rPr>
          <w:szCs w:val="22"/>
        </w:rPr>
      </w:pPr>
    </w:p>
    <w:p w14:paraId="448E7F8B" w14:textId="77777777" w:rsidR="00EA7E51" w:rsidRPr="00F26789" w:rsidRDefault="00EA7E51" w:rsidP="00F26789">
      <w:pPr>
        <w:numPr>
          <w:ilvl w:val="0"/>
          <w:numId w:val="4"/>
        </w:numPr>
        <w:tabs>
          <w:tab w:val="clear" w:pos="570"/>
        </w:tabs>
        <w:spacing w:line="240" w:lineRule="auto"/>
        <w:ind w:right="-2"/>
        <w:rPr>
          <w:b/>
          <w:caps/>
          <w:szCs w:val="22"/>
        </w:rPr>
      </w:pPr>
      <w:r w:rsidRPr="00F26789">
        <w:rPr>
          <w:b/>
          <w:szCs w:val="22"/>
        </w:rPr>
        <w:t>Kā uzglabāt Heviran</w:t>
      </w:r>
    </w:p>
    <w:p w14:paraId="29BFC220" w14:textId="77777777" w:rsidR="00EA7E51" w:rsidRPr="00F26789" w:rsidRDefault="00EA7E51" w:rsidP="00F26789">
      <w:pPr>
        <w:numPr>
          <w:ilvl w:val="12"/>
          <w:numId w:val="0"/>
        </w:numPr>
        <w:tabs>
          <w:tab w:val="clear" w:pos="567"/>
        </w:tabs>
        <w:spacing w:line="240" w:lineRule="auto"/>
        <w:ind w:right="-2"/>
        <w:rPr>
          <w:szCs w:val="22"/>
        </w:rPr>
      </w:pPr>
    </w:p>
    <w:p w14:paraId="3C871C2B" w14:textId="77777777" w:rsidR="00EA7E51" w:rsidRPr="00F26789" w:rsidRDefault="00EA7E51" w:rsidP="00F26789">
      <w:pPr>
        <w:numPr>
          <w:ilvl w:val="12"/>
          <w:numId w:val="0"/>
        </w:numPr>
        <w:tabs>
          <w:tab w:val="clear" w:pos="567"/>
        </w:tabs>
        <w:spacing w:line="240" w:lineRule="auto"/>
        <w:ind w:right="-2"/>
        <w:rPr>
          <w:szCs w:val="22"/>
        </w:rPr>
      </w:pPr>
      <w:r w:rsidRPr="00F26789">
        <w:rPr>
          <w:szCs w:val="22"/>
        </w:rPr>
        <w:t>Uzglabāt šīs zāles bērniem neredzamā un nepieejamā vietā.</w:t>
      </w:r>
    </w:p>
    <w:p w14:paraId="26506F98" w14:textId="77777777" w:rsidR="00EA7E51" w:rsidRPr="00F26789" w:rsidRDefault="00EA7E51" w:rsidP="00F26789">
      <w:pPr>
        <w:spacing w:line="240" w:lineRule="auto"/>
        <w:rPr>
          <w:szCs w:val="22"/>
        </w:rPr>
      </w:pPr>
      <w:r w:rsidRPr="00F26789">
        <w:rPr>
          <w:szCs w:val="22"/>
        </w:rPr>
        <w:t>Uzglabāt temperatūrā līdz 25 </w:t>
      </w:r>
      <w:r w:rsidRPr="00F26789">
        <w:rPr>
          <w:szCs w:val="22"/>
        </w:rPr>
        <w:sym w:font="Symbol" w:char="F0B0"/>
      </w:r>
      <w:r w:rsidRPr="00F26789">
        <w:rPr>
          <w:szCs w:val="22"/>
        </w:rPr>
        <w:t xml:space="preserve">C. </w:t>
      </w:r>
    </w:p>
    <w:p w14:paraId="76D5E91D" w14:textId="77777777" w:rsidR="00EA7E51" w:rsidRPr="00F26789" w:rsidRDefault="00EA7E51" w:rsidP="00F26789">
      <w:pPr>
        <w:spacing w:line="240" w:lineRule="auto"/>
        <w:rPr>
          <w:szCs w:val="22"/>
        </w:rPr>
      </w:pPr>
      <w:r w:rsidRPr="00F26789">
        <w:rPr>
          <w:szCs w:val="22"/>
        </w:rPr>
        <w:t>Lai sargātu no gaismas un mitruma, uzglabāt oriģinālajā iepakojumā.</w:t>
      </w:r>
    </w:p>
    <w:p w14:paraId="075D0802" w14:textId="77777777" w:rsidR="00EA7E51" w:rsidRPr="00F26789" w:rsidRDefault="00EA7E51" w:rsidP="00F26789">
      <w:pPr>
        <w:shd w:val="clear" w:color="auto" w:fill="FFFFFF"/>
        <w:spacing w:line="240" w:lineRule="auto"/>
        <w:rPr>
          <w:color w:val="000000"/>
          <w:spacing w:val="-6"/>
          <w:szCs w:val="22"/>
        </w:rPr>
      </w:pPr>
      <w:r w:rsidRPr="00F26789">
        <w:rPr>
          <w:szCs w:val="22"/>
        </w:rPr>
        <w:t>Nelietot šīs zāles pēc derīguma termiņa beigām, kas norādīts uz kartona iepakojuma. Derīguma termiņš attiecas uz norādītā mēneša pēdējo dienu</w:t>
      </w:r>
      <w:r w:rsidRPr="00F26789">
        <w:rPr>
          <w:color w:val="000000"/>
          <w:spacing w:val="-6"/>
          <w:szCs w:val="22"/>
        </w:rPr>
        <w:t>.</w:t>
      </w:r>
    </w:p>
    <w:p w14:paraId="1708DB9E" w14:textId="77777777" w:rsidR="00EA7E51" w:rsidRPr="00F26789" w:rsidRDefault="00EA7E51" w:rsidP="00F26789">
      <w:pPr>
        <w:shd w:val="clear" w:color="auto" w:fill="FFFFFF"/>
        <w:spacing w:line="240" w:lineRule="auto"/>
        <w:rPr>
          <w:color w:val="000000"/>
          <w:spacing w:val="-6"/>
          <w:szCs w:val="22"/>
        </w:rPr>
      </w:pPr>
    </w:p>
    <w:p w14:paraId="49DDFA4A" w14:textId="77777777" w:rsidR="00EA7E51" w:rsidRPr="00F26789" w:rsidRDefault="00EA7E51" w:rsidP="00F26789">
      <w:pPr>
        <w:shd w:val="clear" w:color="auto" w:fill="FFFFFF"/>
        <w:spacing w:line="240" w:lineRule="auto"/>
        <w:rPr>
          <w:iCs/>
          <w:color w:val="000000"/>
          <w:spacing w:val="-3"/>
          <w:szCs w:val="22"/>
        </w:rPr>
      </w:pPr>
      <w:r w:rsidRPr="00F26789">
        <w:rPr>
          <w:szCs w:val="22"/>
        </w:rPr>
        <w:t>Neizmetiet zāles kanalizācijā vai sadzīves atkritumos</w:t>
      </w:r>
      <w:r w:rsidRPr="00F26789">
        <w:rPr>
          <w:color w:val="000000"/>
          <w:spacing w:val="-6"/>
          <w:szCs w:val="22"/>
        </w:rPr>
        <w:t>. Vaicājiet farmaceitam</w:t>
      </w:r>
      <w:r w:rsidRPr="00F26789">
        <w:rPr>
          <w:szCs w:val="22"/>
        </w:rPr>
        <w:t>, kā izmest zāles, kuras vairs nelietojat</w:t>
      </w:r>
      <w:r w:rsidRPr="00F26789">
        <w:rPr>
          <w:color w:val="000000"/>
          <w:spacing w:val="-6"/>
          <w:szCs w:val="22"/>
        </w:rPr>
        <w:t xml:space="preserve">. Šie pasākumi palīdzēs aizsargāt apkārtējo vidi. </w:t>
      </w:r>
    </w:p>
    <w:p w14:paraId="63D7C412" w14:textId="77777777" w:rsidR="00EA7E51" w:rsidRPr="00F26789" w:rsidRDefault="00EA7E51" w:rsidP="00F26789">
      <w:pPr>
        <w:numPr>
          <w:ilvl w:val="12"/>
          <w:numId w:val="0"/>
        </w:numPr>
        <w:tabs>
          <w:tab w:val="clear" w:pos="567"/>
        </w:tabs>
        <w:spacing w:line="240" w:lineRule="auto"/>
        <w:ind w:right="-2"/>
        <w:rPr>
          <w:szCs w:val="22"/>
        </w:rPr>
      </w:pPr>
    </w:p>
    <w:p w14:paraId="6789C28D" w14:textId="77777777" w:rsidR="00EA7E51" w:rsidRPr="00F26789" w:rsidRDefault="00EA7E51" w:rsidP="00F26789">
      <w:pPr>
        <w:numPr>
          <w:ilvl w:val="12"/>
          <w:numId w:val="0"/>
        </w:numPr>
        <w:tabs>
          <w:tab w:val="clear" w:pos="567"/>
        </w:tabs>
        <w:spacing w:line="240" w:lineRule="auto"/>
        <w:ind w:right="-2"/>
        <w:rPr>
          <w:szCs w:val="22"/>
        </w:rPr>
      </w:pPr>
    </w:p>
    <w:p w14:paraId="2AF97729" w14:textId="77777777" w:rsidR="00EA7E51" w:rsidRPr="00F26789" w:rsidRDefault="00EA7E51" w:rsidP="00F26789">
      <w:pPr>
        <w:numPr>
          <w:ilvl w:val="0"/>
          <w:numId w:val="4"/>
        </w:numPr>
        <w:tabs>
          <w:tab w:val="clear" w:pos="570"/>
        </w:tabs>
        <w:spacing w:line="240" w:lineRule="auto"/>
        <w:ind w:right="-2"/>
        <w:rPr>
          <w:b/>
          <w:caps/>
          <w:szCs w:val="22"/>
        </w:rPr>
      </w:pPr>
      <w:r w:rsidRPr="00F26789">
        <w:rPr>
          <w:b/>
          <w:szCs w:val="22"/>
        </w:rPr>
        <w:t>Iepakojuma saturs un cita informācija</w:t>
      </w:r>
    </w:p>
    <w:p w14:paraId="3F5D34DD" w14:textId="77777777" w:rsidR="00EA7E51" w:rsidRPr="00F26789" w:rsidRDefault="00EA7E51" w:rsidP="00F26789">
      <w:pPr>
        <w:numPr>
          <w:ilvl w:val="12"/>
          <w:numId w:val="0"/>
        </w:numPr>
        <w:tabs>
          <w:tab w:val="clear" w:pos="567"/>
        </w:tabs>
        <w:spacing w:line="240" w:lineRule="auto"/>
        <w:ind w:right="-2"/>
        <w:rPr>
          <w:szCs w:val="22"/>
        </w:rPr>
      </w:pPr>
    </w:p>
    <w:p w14:paraId="75C1DB5F" w14:textId="77777777" w:rsidR="00EA7E51" w:rsidRPr="00F26789" w:rsidRDefault="00EA7E51" w:rsidP="00F26789">
      <w:pPr>
        <w:numPr>
          <w:ilvl w:val="12"/>
          <w:numId w:val="0"/>
        </w:numPr>
        <w:tabs>
          <w:tab w:val="clear" w:pos="567"/>
        </w:tabs>
        <w:spacing w:line="240" w:lineRule="auto"/>
        <w:ind w:right="-2"/>
        <w:rPr>
          <w:b/>
          <w:bCs/>
          <w:szCs w:val="22"/>
        </w:rPr>
      </w:pPr>
      <w:r w:rsidRPr="00F26789">
        <w:rPr>
          <w:b/>
          <w:bCs/>
          <w:szCs w:val="22"/>
        </w:rPr>
        <w:t>Ko Heviran satur</w:t>
      </w:r>
    </w:p>
    <w:p w14:paraId="2909CA98" w14:textId="77777777" w:rsidR="00EA7E51" w:rsidRPr="00F26789" w:rsidRDefault="00EA7E51" w:rsidP="00F26789">
      <w:pPr>
        <w:numPr>
          <w:ilvl w:val="12"/>
          <w:numId w:val="0"/>
        </w:numPr>
        <w:tabs>
          <w:tab w:val="clear" w:pos="567"/>
        </w:tabs>
        <w:spacing w:line="240" w:lineRule="auto"/>
        <w:ind w:right="-2"/>
        <w:rPr>
          <w:szCs w:val="22"/>
          <w:u w:val="single"/>
        </w:rPr>
      </w:pPr>
    </w:p>
    <w:p w14:paraId="77ADDF17" w14:textId="77777777" w:rsidR="00EA7E51" w:rsidRPr="00F26789" w:rsidRDefault="00EA7E51" w:rsidP="00F26789">
      <w:pPr>
        <w:numPr>
          <w:ilvl w:val="0"/>
          <w:numId w:val="1"/>
        </w:numPr>
        <w:tabs>
          <w:tab w:val="clear" w:pos="567"/>
        </w:tabs>
        <w:spacing w:line="240" w:lineRule="auto"/>
        <w:ind w:left="567" w:right="-2" w:hanging="567"/>
        <w:rPr>
          <w:i/>
          <w:iCs/>
          <w:szCs w:val="22"/>
        </w:rPr>
      </w:pPr>
      <w:r w:rsidRPr="00F26789">
        <w:rPr>
          <w:szCs w:val="22"/>
        </w:rPr>
        <w:t xml:space="preserve">Aktīvā viela ir </w:t>
      </w:r>
      <w:r w:rsidR="00773BC6" w:rsidRPr="00F26789">
        <w:rPr>
          <w:szCs w:val="22"/>
        </w:rPr>
        <w:t>aciklovīr</w:t>
      </w:r>
      <w:r w:rsidRPr="00F26789">
        <w:rPr>
          <w:szCs w:val="22"/>
        </w:rPr>
        <w:t xml:space="preserve">s. Viena tablete satur attiecīgi 200 mg, 400 mg vai 800 mg </w:t>
      </w:r>
      <w:r w:rsidR="00773BC6" w:rsidRPr="00F26789">
        <w:rPr>
          <w:szCs w:val="22"/>
        </w:rPr>
        <w:t>aciklovīr</w:t>
      </w:r>
      <w:r w:rsidRPr="00F26789">
        <w:rPr>
          <w:szCs w:val="22"/>
        </w:rPr>
        <w:t>a.</w:t>
      </w:r>
    </w:p>
    <w:p w14:paraId="64546632" w14:textId="77777777" w:rsidR="00EA7E51" w:rsidRPr="00F26789" w:rsidRDefault="00EA7E51" w:rsidP="00F26789">
      <w:pPr>
        <w:numPr>
          <w:ilvl w:val="0"/>
          <w:numId w:val="1"/>
        </w:numPr>
        <w:tabs>
          <w:tab w:val="clear" w:pos="567"/>
        </w:tabs>
        <w:spacing w:line="240" w:lineRule="auto"/>
        <w:ind w:left="567" w:right="-2" w:hanging="567"/>
        <w:rPr>
          <w:szCs w:val="22"/>
        </w:rPr>
      </w:pPr>
      <w:r w:rsidRPr="00F26789">
        <w:rPr>
          <w:szCs w:val="22"/>
        </w:rPr>
        <w:t>Citas sastāvdaļas ir:</w:t>
      </w:r>
    </w:p>
    <w:p w14:paraId="14E17B49" w14:textId="77777777" w:rsidR="00EA7E51" w:rsidRPr="00F26789" w:rsidRDefault="00EA7E51" w:rsidP="00F26789">
      <w:pPr>
        <w:spacing w:line="240" w:lineRule="auto"/>
        <w:ind w:left="567"/>
        <w:jc w:val="both"/>
        <w:rPr>
          <w:szCs w:val="22"/>
        </w:rPr>
      </w:pPr>
      <w:r w:rsidRPr="00F26789">
        <w:rPr>
          <w:szCs w:val="22"/>
        </w:rPr>
        <w:t xml:space="preserve">Tabletes kodols: povidons, </w:t>
      </w:r>
      <w:r w:rsidRPr="00F26789">
        <w:rPr>
          <w:color w:val="000000"/>
          <w:szCs w:val="22"/>
        </w:rPr>
        <w:t>nātrija cietes glikolāts</w:t>
      </w:r>
      <w:r w:rsidRPr="00F26789">
        <w:rPr>
          <w:szCs w:val="22"/>
        </w:rPr>
        <w:t xml:space="preserve"> (A tips), mikrokristāliska celuloze un </w:t>
      </w:r>
      <w:r w:rsidRPr="00F26789">
        <w:rPr>
          <w:color w:val="000000"/>
          <w:szCs w:val="22"/>
        </w:rPr>
        <w:t>magnija stearāts</w:t>
      </w:r>
      <w:r w:rsidRPr="00F26789">
        <w:rPr>
          <w:szCs w:val="22"/>
        </w:rPr>
        <w:t>.</w:t>
      </w:r>
    </w:p>
    <w:p w14:paraId="2943614F" w14:textId="77777777" w:rsidR="00EA7E51" w:rsidRPr="00F26789" w:rsidRDefault="00EA7E51" w:rsidP="00F26789">
      <w:pPr>
        <w:spacing w:line="240" w:lineRule="auto"/>
        <w:ind w:left="2693" w:hanging="2693"/>
        <w:jc w:val="both"/>
        <w:rPr>
          <w:szCs w:val="22"/>
        </w:rPr>
      </w:pPr>
      <w:r w:rsidRPr="00F26789">
        <w:rPr>
          <w:szCs w:val="22"/>
        </w:rPr>
        <w:tab/>
        <w:t xml:space="preserve">Tabletes apvalks: hipromeloze, trietilcitrāts, talks, titāna dioksīds (E171) un makrogols 6000. </w:t>
      </w:r>
    </w:p>
    <w:p w14:paraId="18F8D99C" w14:textId="77777777" w:rsidR="00EA7E51" w:rsidRPr="00F26789" w:rsidRDefault="00EA7E51" w:rsidP="00F26789">
      <w:pPr>
        <w:spacing w:line="240" w:lineRule="auto"/>
        <w:ind w:left="567" w:hanging="567"/>
        <w:rPr>
          <w:szCs w:val="22"/>
        </w:rPr>
      </w:pPr>
    </w:p>
    <w:p w14:paraId="1DC0FB35" w14:textId="77777777" w:rsidR="00EA7E51" w:rsidRPr="00F26789" w:rsidRDefault="00EA7E51" w:rsidP="00F26789">
      <w:pPr>
        <w:numPr>
          <w:ilvl w:val="12"/>
          <w:numId w:val="0"/>
        </w:numPr>
        <w:tabs>
          <w:tab w:val="clear" w:pos="567"/>
        </w:tabs>
        <w:spacing w:line="240" w:lineRule="auto"/>
        <w:ind w:right="-2"/>
        <w:rPr>
          <w:b/>
          <w:bCs/>
          <w:szCs w:val="22"/>
        </w:rPr>
      </w:pPr>
      <w:r w:rsidRPr="00F26789">
        <w:rPr>
          <w:b/>
          <w:bCs/>
          <w:szCs w:val="22"/>
        </w:rPr>
        <w:t xml:space="preserve">Heviran </w:t>
      </w:r>
      <w:r w:rsidRPr="00F26789">
        <w:rPr>
          <w:b/>
          <w:szCs w:val="22"/>
        </w:rPr>
        <w:t>ārējais izskats un iepakojums</w:t>
      </w:r>
    </w:p>
    <w:p w14:paraId="0F71E950" w14:textId="77777777" w:rsidR="00EA7E51" w:rsidRPr="00F26789" w:rsidRDefault="00EA7E51" w:rsidP="00F26789">
      <w:pPr>
        <w:numPr>
          <w:ilvl w:val="12"/>
          <w:numId w:val="0"/>
        </w:numPr>
        <w:spacing w:line="240" w:lineRule="auto"/>
        <w:jc w:val="both"/>
        <w:rPr>
          <w:szCs w:val="22"/>
        </w:rPr>
      </w:pPr>
      <w:r w:rsidRPr="00F26789">
        <w:rPr>
          <w:szCs w:val="22"/>
        </w:rPr>
        <w:t xml:space="preserve">200 mg apvalkotās tabletes ir apaļas, abpusēji izliektas, baltas vai gandrīz baltas tabletes ar viegli graudainu virsmu. </w:t>
      </w:r>
    </w:p>
    <w:p w14:paraId="2010595D" w14:textId="77777777" w:rsidR="00EA7E51" w:rsidRPr="00F26789" w:rsidRDefault="00EA7E51" w:rsidP="00F26789">
      <w:pPr>
        <w:numPr>
          <w:ilvl w:val="12"/>
          <w:numId w:val="0"/>
        </w:numPr>
        <w:spacing w:line="240" w:lineRule="auto"/>
        <w:jc w:val="both"/>
        <w:rPr>
          <w:szCs w:val="22"/>
        </w:rPr>
      </w:pPr>
      <w:r w:rsidRPr="00F26789">
        <w:rPr>
          <w:szCs w:val="22"/>
        </w:rPr>
        <w:t xml:space="preserve">400 mg apvalkotās tabletes ir apaļas, abpusēji izliektas, baltas vai gandrīz baltas tabletes ar viegli graudainu virsmu. </w:t>
      </w:r>
    </w:p>
    <w:p w14:paraId="2E40FA36" w14:textId="77777777" w:rsidR="00EA7E51" w:rsidRPr="00F26789" w:rsidRDefault="00EA7E51" w:rsidP="00F26789">
      <w:pPr>
        <w:numPr>
          <w:ilvl w:val="12"/>
          <w:numId w:val="0"/>
        </w:numPr>
        <w:spacing w:line="240" w:lineRule="auto"/>
        <w:jc w:val="both"/>
        <w:rPr>
          <w:szCs w:val="22"/>
        </w:rPr>
      </w:pPr>
      <w:r w:rsidRPr="00F26789">
        <w:rPr>
          <w:szCs w:val="22"/>
        </w:rPr>
        <w:t xml:space="preserve">800 mg apvalkotās tabletes ir pupiņu formas, abpusēji izliektas, baltas vai gandrīz baltas tabletes ar viegli graudainu virsmu un dalījuma līniju. </w:t>
      </w:r>
    </w:p>
    <w:p w14:paraId="0DCBB0A7" w14:textId="77777777" w:rsidR="00EA7E51" w:rsidRPr="00F26789" w:rsidRDefault="00EA7E51" w:rsidP="00F26789">
      <w:pPr>
        <w:tabs>
          <w:tab w:val="clear" w:pos="567"/>
        </w:tabs>
        <w:spacing w:line="240" w:lineRule="auto"/>
        <w:ind w:left="567" w:hanging="567"/>
        <w:rPr>
          <w:szCs w:val="22"/>
        </w:rPr>
      </w:pPr>
    </w:p>
    <w:p w14:paraId="5A44B1A3" w14:textId="77777777" w:rsidR="00EA7E51" w:rsidRPr="00F26789" w:rsidRDefault="00EA7E51" w:rsidP="00F26789">
      <w:pPr>
        <w:spacing w:line="240" w:lineRule="auto"/>
        <w:rPr>
          <w:szCs w:val="22"/>
        </w:rPr>
      </w:pPr>
      <w:r w:rsidRPr="00F26789">
        <w:rPr>
          <w:szCs w:val="22"/>
        </w:rPr>
        <w:t>1 iepakojumā ir 30 tabletes.</w:t>
      </w:r>
    </w:p>
    <w:p w14:paraId="185F922F" w14:textId="77777777" w:rsidR="00EA7E51" w:rsidRPr="00F26789" w:rsidRDefault="00EA7E51" w:rsidP="00F26789">
      <w:pPr>
        <w:numPr>
          <w:ilvl w:val="12"/>
          <w:numId w:val="0"/>
        </w:numPr>
        <w:tabs>
          <w:tab w:val="clear" w:pos="567"/>
        </w:tabs>
        <w:spacing w:line="240" w:lineRule="auto"/>
        <w:ind w:right="-2"/>
        <w:rPr>
          <w:szCs w:val="22"/>
          <w:u w:val="single"/>
        </w:rPr>
      </w:pPr>
    </w:p>
    <w:p w14:paraId="2577D1FE" w14:textId="77777777" w:rsidR="00EA7E51" w:rsidRPr="00F26789" w:rsidRDefault="00EA7E51" w:rsidP="00F26789">
      <w:pPr>
        <w:numPr>
          <w:ilvl w:val="12"/>
          <w:numId w:val="0"/>
        </w:numPr>
        <w:tabs>
          <w:tab w:val="clear" w:pos="567"/>
        </w:tabs>
        <w:spacing w:line="240" w:lineRule="auto"/>
        <w:ind w:right="-2"/>
        <w:rPr>
          <w:b/>
          <w:bCs/>
          <w:szCs w:val="22"/>
        </w:rPr>
      </w:pPr>
      <w:r w:rsidRPr="00F26789">
        <w:rPr>
          <w:b/>
          <w:szCs w:val="22"/>
        </w:rPr>
        <w:t>Reģistrācijas apliecības īpašnieks un ražotājs</w:t>
      </w:r>
    </w:p>
    <w:p w14:paraId="00BFCA9B" w14:textId="77777777" w:rsidR="00EA7E51" w:rsidRPr="00F26789" w:rsidRDefault="00EA7E51" w:rsidP="00F26789">
      <w:pPr>
        <w:spacing w:line="240" w:lineRule="auto"/>
        <w:rPr>
          <w:szCs w:val="22"/>
        </w:rPr>
      </w:pPr>
    </w:p>
    <w:p w14:paraId="58CC3ACE" w14:textId="77777777" w:rsidR="00EA7E51" w:rsidRPr="00F26789" w:rsidRDefault="00EA7E51" w:rsidP="00F26789">
      <w:pPr>
        <w:suppressAutoHyphens/>
        <w:spacing w:line="240" w:lineRule="auto"/>
        <w:rPr>
          <w:szCs w:val="22"/>
        </w:rPr>
      </w:pPr>
      <w:r w:rsidRPr="00F26789">
        <w:rPr>
          <w:szCs w:val="22"/>
        </w:rPr>
        <w:t>Pharmaceutical Works POLPHARMA SA</w:t>
      </w:r>
    </w:p>
    <w:p w14:paraId="2DF8C7E8" w14:textId="77777777" w:rsidR="00EA7E51" w:rsidRPr="00F26789" w:rsidRDefault="00EA7E51" w:rsidP="00F26789">
      <w:pPr>
        <w:suppressAutoHyphens/>
        <w:spacing w:line="240" w:lineRule="auto"/>
        <w:rPr>
          <w:szCs w:val="22"/>
        </w:rPr>
      </w:pPr>
      <w:r w:rsidRPr="00F26789">
        <w:rPr>
          <w:szCs w:val="22"/>
        </w:rPr>
        <w:t>19 Pelplińska Street</w:t>
      </w:r>
    </w:p>
    <w:p w14:paraId="3C19D0C5" w14:textId="77777777" w:rsidR="00EA7E51" w:rsidRPr="00F26789" w:rsidRDefault="00EA7E51" w:rsidP="00F26789">
      <w:pPr>
        <w:suppressAutoHyphens/>
        <w:spacing w:line="240" w:lineRule="auto"/>
        <w:rPr>
          <w:szCs w:val="22"/>
        </w:rPr>
      </w:pPr>
      <w:r w:rsidRPr="00F26789">
        <w:rPr>
          <w:szCs w:val="22"/>
        </w:rPr>
        <w:t>83-200 Starogard Gdański</w:t>
      </w:r>
    </w:p>
    <w:p w14:paraId="456AE5F7" w14:textId="77777777" w:rsidR="00EA7E51" w:rsidRPr="00F26789" w:rsidRDefault="00EA7E51" w:rsidP="00F26789">
      <w:pPr>
        <w:suppressAutoHyphens/>
        <w:spacing w:line="240" w:lineRule="auto"/>
        <w:rPr>
          <w:szCs w:val="22"/>
        </w:rPr>
      </w:pPr>
      <w:r w:rsidRPr="00F26789">
        <w:rPr>
          <w:szCs w:val="22"/>
        </w:rPr>
        <w:t>Polija</w:t>
      </w:r>
    </w:p>
    <w:p w14:paraId="31050AC0" w14:textId="77777777" w:rsidR="00EA7E51" w:rsidRPr="00F26789" w:rsidRDefault="00EA7E51" w:rsidP="00F26789">
      <w:pPr>
        <w:numPr>
          <w:ilvl w:val="12"/>
          <w:numId w:val="0"/>
        </w:numPr>
        <w:tabs>
          <w:tab w:val="clear" w:pos="567"/>
        </w:tabs>
        <w:spacing w:line="240" w:lineRule="auto"/>
        <w:ind w:right="-2"/>
        <w:rPr>
          <w:szCs w:val="22"/>
        </w:rPr>
      </w:pPr>
    </w:p>
    <w:p w14:paraId="4F75AF15" w14:textId="16A0E4EF" w:rsidR="00EA7E51" w:rsidRPr="00F26789" w:rsidRDefault="00EA7E51" w:rsidP="007B5C2C">
      <w:pPr>
        <w:numPr>
          <w:ilvl w:val="12"/>
          <w:numId w:val="0"/>
        </w:numPr>
        <w:tabs>
          <w:tab w:val="clear" w:pos="567"/>
        </w:tabs>
        <w:spacing w:line="240" w:lineRule="auto"/>
        <w:ind w:right="-2"/>
        <w:outlineLvl w:val="0"/>
        <w:rPr>
          <w:szCs w:val="22"/>
        </w:rPr>
      </w:pPr>
      <w:r w:rsidRPr="00F26789">
        <w:rPr>
          <w:b/>
          <w:szCs w:val="22"/>
        </w:rPr>
        <w:t>Šī lietošanas instrukcija pēdējo reizi pārskatīta</w:t>
      </w:r>
      <w:r w:rsidR="00702AED">
        <w:rPr>
          <w:b/>
          <w:szCs w:val="22"/>
        </w:rPr>
        <w:t xml:space="preserve"> </w:t>
      </w:r>
    </w:p>
    <w:sectPr w:rsidR="00EA7E51" w:rsidRPr="00F26789" w:rsidSect="00F26789">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134" w:right="1418" w:bottom="1134" w:left="1418" w:header="737"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F98E4" w14:textId="77777777" w:rsidR="00515F8F" w:rsidRDefault="00515F8F">
      <w:r>
        <w:separator/>
      </w:r>
    </w:p>
  </w:endnote>
  <w:endnote w:type="continuationSeparator" w:id="0">
    <w:p w14:paraId="2A0AA447" w14:textId="77777777" w:rsidR="00515F8F" w:rsidRDefault="0051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5CF3" w14:textId="77777777" w:rsidR="00D26BD1" w:rsidRDefault="00D26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6EC79B7" w14:textId="77777777" w:rsidR="00D26BD1" w:rsidRDefault="00D26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C4E3" w14:textId="77777777" w:rsidR="00D26BD1" w:rsidRPr="00F26789" w:rsidRDefault="00F26789" w:rsidP="00F26789">
    <w:pPr>
      <w:pStyle w:val="Footer"/>
      <w:jc w:val="right"/>
      <w:rPr>
        <w:rFonts w:ascii="Times New Roman" w:hAnsi="Times New Roman"/>
        <w:sz w:val="22"/>
        <w:szCs w:val="22"/>
      </w:rPr>
    </w:pPr>
    <w:r w:rsidRPr="00F26789">
      <w:rPr>
        <w:rFonts w:ascii="Times New Roman" w:hAnsi="Times New Roman"/>
        <w:sz w:val="22"/>
        <w:szCs w:val="22"/>
      </w:rPr>
      <w:fldChar w:fldCharType="begin"/>
    </w:r>
    <w:r w:rsidRPr="00F26789">
      <w:rPr>
        <w:rFonts w:ascii="Times New Roman" w:hAnsi="Times New Roman"/>
        <w:sz w:val="22"/>
        <w:szCs w:val="22"/>
      </w:rPr>
      <w:instrText>PAGE   \* MERGEFORMAT</w:instrText>
    </w:r>
    <w:r w:rsidRPr="00F26789">
      <w:rPr>
        <w:rFonts w:ascii="Times New Roman" w:hAnsi="Times New Roman"/>
        <w:sz w:val="22"/>
        <w:szCs w:val="22"/>
      </w:rPr>
      <w:fldChar w:fldCharType="separate"/>
    </w:r>
    <w:r w:rsidR="001A3E1E" w:rsidRPr="001A3E1E">
      <w:rPr>
        <w:rFonts w:ascii="Times New Roman" w:hAnsi="Times New Roman"/>
        <w:noProof/>
        <w:sz w:val="22"/>
        <w:szCs w:val="22"/>
        <w:lang w:val="pl-PL"/>
      </w:rPr>
      <w:t>1</w:t>
    </w:r>
    <w:r w:rsidRPr="00F26789">
      <w:rPr>
        <w:rFonts w:ascii="Times New Roman" w:hAnsi="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FAE1" w14:textId="77777777" w:rsidR="00D26BD1" w:rsidRDefault="00D26BD1">
    <w:pPr>
      <w:pStyle w:val="Footer"/>
      <w:tabs>
        <w:tab w:val="clear" w:pos="8930"/>
        <w:tab w:val="right" w:pos="8931"/>
      </w:tabs>
      <w:ind w:right="96"/>
      <w:jc w:val="center"/>
    </w:pPr>
    <w:r>
      <w:fldChar w:fldCharType="begin"/>
    </w:r>
    <w:r>
      <w:instrText xml:space="preserve"> EQ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F5F4A" w14:textId="77777777" w:rsidR="00515F8F" w:rsidRDefault="00515F8F">
      <w:r>
        <w:separator/>
      </w:r>
    </w:p>
  </w:footnote>
  <w:footnote w:type="continuationSeparator" w:id="0">
    <w:p w14:paraId="3E9ADBC4" w14:textId="77777777" w:rsidR="00515F8F" w:rsidRDefault="00515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8F0E" w14:textId="77777777" w:rsidR="004470DB" w:rsidRDefault="00447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BC79" w14:textId="3F4910E1" w:rsidR="00876C71" w:rsidRPr="00876C71" w:rsidRDefault="00876C71" w:rsidP="00876C71">
    <w:pPr>
      <w:pStyle w:val="Header"/>
      <w:jc w:val="right"/>
      <w:rPr>
        <w:sz w:val="24"/>
        <w:szCs w:val="24"/>
      </w:rPr>
    </w:pPr>
    <w:r>
      <w:rPr>
        <w:sz w:val="24"/>
        <w:szCs w:val="24"/>
      </w:rPr>
      <w:t>SASKAŅOTS ZVA</w:t>
    </w:r>
    <w:r w:rsidR="004470DB">
      <w:rPr>
        <w:sz w:val="24"/>
        <w:szCs w:val="24"/>
      </w:rPr>
      <w:t xml:space="preserve"> 30-04-2020</w:t>
    </w:r>
    <w:bookmarkStart w:id="1" w:name="_GoBack"/>
    <w:bookmarkEnd w:id="1"/>
  </w:p>
  <w:p w14:paraId="06325643" w14:textId="77777777" w:rsidR="00D26BD1" w:rsidRDefault="00D26BD1">
    <w:pPr>
      <w:pStyle w:val="Header"/>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C9A0" w14:textId="77777777" w:rsidR="00D26BD1" w:rsidRDefault="00D26BD1">
    <w:pPr>
      <w:pStyle w:val="Header"/>
    </w:pPr>
    <w:r>
      <w:t>[Type text]</w:t>
    </w:r>
  </w:p>
  <w:p w14:paraId="4003C928" w14:textId="77777777" w:rsidR="00D26BD1" w:rsidRDefault="00D26BD1">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76FE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340DA0"/>
    <w:multiLevelType w:val="multilevel"/>
    <w:tmpl w:val="3F4A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0278A"/>
    <w:multiLevelType w:val="hybridMultilevel"/>
    <w:tmpl w:val="301AC7B4"/>
    <w:lvl w:ilvl="0" w:tplc="1F0454B6">
      <w:start w:val="1"/>
      <w:numFmt w:val="bullet"/>
      <w:lvlText w:val=""/>
      <w:lvlJc w:val="left"/>
      <w:pPr>
        <w:tabs>
          <w:tab w:val="num" w:pos="567"/>
        </w:tabs>
        <w:ind w:left="567" w:hanging="567"/>
      </w:pPr>
      <w:rPr>
        <w:rFonts w:ascii="Symbol" w:hAnsi="Symbol" w:hint="default"/>
        <w:color w:val="auto"/>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F292C"/>
    <w:multiLevelType w:val="multilevel"/>
    <w:tmpl w:val="5798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86553"/>
    <w:multiLevelType w:val="multilevel"/>
    <w:tmpl w:val="3F4A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F13F8"/>
    <w:multiLevelType w:val="hybridMultilevel"/>
    <w:tmpl w:val="65CE2732"/>
    <w:lvl w:ilvl="0" w:tplc="F2C06B64">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D020A2"/>
    <w:multiLevelType w:val="hybridMultilevel"/>
    <w:tmpl w:val="38A8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563F6"/>
    <w:multiLevelType w:val="hybridMultilevel"/>
    <w:tmpl w:val="77FA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50B48"/>
    <w:multiLevelType w:val="multilevel"/>
    <w:tmpl w:val="EA1E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F1861"/>
    <w:multiLevelType w:val="hybridMultilevel"/>
    <w:tmpl w:val="F74E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01B78"/>
    <w:multiLevelType w:val="multilevel"/>
    <w:tmpl w:val="3F4A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1A83F11"/>
    <w:multiLevelType w:val="hybridMultilevel"/>
    <w:tmpl w:val="3B0E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6" w15:restartNumberingAfterBreak="0">
    <w:nsid w:val="73706175"/>
    <w:multiLevelType w:val="multilevel"/>
    <w:tmpl w:val="3F4A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start w:val="1"/>
        <w:numFmt w:val="bullet"/>
        <w:lvlText w:val="-"/>
        <w:legacy w:legacy="1" w:legacySpace="0" w:legacyIndent="360"/>
        <w:lvlJc w:val="left"/>
        <w:pPr>
          <w:ind w:left="360" w:hanging="360"/>
        </w:pPr>
      </w:lvl>
    </w:lvlOverride>
  </w:num>
  <w:num w:numId="2">
    <w:abstractNumId w:val="15"/>
  </w:num>
  <w:num w:numId="3">
    <w:abstractNumId w:val="13"/>
  </w:num>
  <w:num w:numId="4">
    <w:abstractNumId w:val="7"/>
  </w:num>
  <w:num w:numId="5">
    <w:abstractNumId w:val="16"/>
  </w:num>
  <w:num w:numId="6">
    <w:abstractNumId w:val="10"/>
  </w:num>
  <w:num w:numId="7">
    <w:abstractNumId w:val="4"/>
  </w:num>
  <w:num w:numId="8">
    <w:abstractNumId w:val="3"/>
  </w:num>
  <w:num w:numId="9">
    <w:abstractNumId w:val="2"/>
  </w:num>
  <w:num w:numId="10">
    <w:abstractNumId w:val="5"/>
  </w:num>
  <w:num w:numId="11">
    <w:abstractNumId w:val="12"/>
  </w:num>
  <w:num w:numId="12">
    <w:abstractNumId w:val="0"/>
  </w:num>
  <w:num w:numId="13">
    <w:abstractNumId w:val="9"/>
  </w:num>
  <w:num w:numId="14">
    <w:abstractNumId w:val="8"/>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EA"/>
    <w:rsid w:val="000128C6"/>
    <w:rsid w:val="00174BFB"/>
    <w:rsid w:val="001A3E1E"/>
    <w:rsid w:val="0024256F"/>
    <w:rsid w:val="003266EA"/>
    <w:rsid w:val="00371AD3"/>
    <w:rsid w:val="00404DEA"/>
    <w:rsid w:val="00434ADA"/>
    <w:rsid w:val="004470DB"/>
    <w:rsid w:val="004675E9"/>
    <w:rsid w:val="004B20AC"/>
    <w:rsid w:val="004B5288"/>
    <w:rsid w:val="00515F8F"/>
    <w:rsid w:val="00666D10"/>
    <w:rsid w:val="006D2702"/>
    <w:rsid w:val="00702AED"/>
    <w:rsid w:val="00751254"/>
    <w:rsid w:val="00756E93"/>
    <w:rsid w:val="00773BC6"/>
    <w:rsid w:val="007B5C2C"/>
    <w:rsid w:val="007C3985"/>
    <w:rsid w:val="007E173C"/>
    <w:rsid w:val="00867662"/>
    <w:rsid w:val="00876C71"/>
    <w:rsid w:val="00914E55"/>
    <w:rsid w:val="009346CF"/>
    <w:rsid w:val="009669CA"/>
    <w:rsid w:val="009E226E"/>
    <w:rsid w:val="00A71897"/>
    <w:rsid w:val="00B04A6E"/>
    <w:rsid w:val="00B34BCE"/>
    <w:rsid w:val="00BC5687"/>
    <w:rsid w:val="00BD77B2"/>
    <w:rsid w:val="00BF3F14"/>
    <w:rsid w:val="00BF7B78"/>
    <w:rsid w:val="00C404A6"/>
    <w:rsid w:val="00D26BD1"/>
    <w:rsid w:val="00D77EC6"/>
    <w:rsid w:val="00EA7E51"/>
    <w:rsid w:val="00EC013E"/>
    <w:rsid w:val="00F26789"/>
    <w:rsid w:val="00F66134"/>
    <w:rsid w:val="00F85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D282F"/>
  <w15:chartTrackingRefBased/>
  <w15:docId w15:val="{4CE5D95B-438C-4967-A775-72514CD7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tabs>
        <w:tab w:val="left" w:pos="567"/>
      </w:tabs>
      <w:spacing w:line="260" w:lineRule="exact"/>
    </w:pPr>
    <w:rPr>
      <w:sz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center" w:pos="8930"/>
      </w:tabs>
      <w:spacing w:line="240" w:lineRule="auto"/>
    </w:pPr>
    <w:rPr>
      <w:rFonts w:ascii="Helvetica" w:hAnsi="Helvetica"/>
      <w:sz w:val="16"/>
    </w:rPr>
  </w:style>
  <w:style w:type="character" w:styleId="PageNumber">
    <w:name w:val="page number"/>
    <w:basedOn w:val="DefaultParagraphFont"/>
    <w:semiHidden/>
  </w:style>
  <w:style w:type="paragraph" w:styleId="NormalWeb">
    <w:name w:val="Normal (Web)"/>
    <w:basedOn w:val="Normal"/>
    <w:semiHidden/>
    <w:pPr>
      <w:tabs>
        <w:tab w:val="clear" w:pos="567"/>
      </w:tabs>
      <w:spacing w:before="100" w:beforeAutospacing="1" w:after="100" w:afterAutospacing="1" w:line="240" w:lineRule="auto"/>
    </w:pPr>
    <w:rPr>
      <w:sz w:val="24"/>
      <w:szCs w:val="24"/>
      <w:lang w:val="pl-PL" w:eastAsia="pl-PL"/>
    </w:rPr>
  </w:style>
  <w:style w:type="paragraph" w:styleId="BodyText">
    <w:name w:val="Body Text"/>
    <w:basedOn w:val="Normal"/>
    <w:semiHidden/>
    <w:pPr>
      <w:tabs>
        <w:tab w:val="clear" w:pos="567"/>
      </w:tabs>
      <w:spacing w:line="360" w:lineRule="auto"/>
    </w:pPr>
    <w:rPr>
      <w:i/>
      <w:sz w:val="24"/>
      <w:lang w:eastAsia="pl-PL"/>
    </w:rPr>
  </w:style>
  <w:style w:type="character" w:styleId="Hyperlink">
    <w:name w:val="Hyperlink"/>
    <w:semiHidden/>
    <w:rPr>
      <w:color w:val="0000FF"/>
      <w:u w:val="single"/>
    </w:rPr>
  </w:style>
  <w:style w:type="paragraph" w:styleId="Header">
    <w:name w:val="header"/>
    <w:basedOn w:val="Normal"/>
    <w:uiPriority w:val="99"/>
    <w:pPr>
      <w:tabs>
        <w:tab w:val="clear" w:pos="567"/>
        <w:tab w:val="center" w:pos="4536"/>
        <w:tab w:val="right" w:pos="9072"/>
      </w:tabs>
    </w:pPr>
  </w:style>
  <w:style w:type="paragraph" w:styleId="BalloonText">
    <w:name w:val="Balloon Text"/>
    <w:basedOn w:val="Normal"/>
    <w:pPr>
      <w:spacing w:line="240" w:lineRule="auto"/>
    </w:pPr>
    <w:rPr>
      <w:rFonts w:ascii="Tahoma" w:hAnsi="Tahoma"/>
      <w:sz w:val="16"/>
      <w:szCs w:val="16"/>
      <w:lang w:val="en-GB"/>
    </w:rPr>
  </w:style>
  <w:style w:type="character" w:customStyle="1" w:styleId="BalloonTextChar">
    <w:name w:val="Balloon Text Char"/>
    <w:rPr>
      <w:rFonts w:ascii="Tahoma" w:hAnsi="Tahoma" w:cs="Tahoma"/>
      <w:sz w:val="16"/>
      <w:szCs w:val="16"/>
      <w:lang w:val="en-GB" w:eastAsia="en-US"/>
    </w:rPr>
  </w:style>
  <w:style w:type="character" w:customStyle="1" w:styleId="FooterChar">
    <w:name w:val="Footer Char"/>
    <w:link w:val="Footer"/>
    <w:uiPriority w:val="99"/>
    <w:rsid w:val="00F26789"/>
    <w:rPr>
      <w:rFonts w:ascii="Helvetica" w:hAnsi="Helvetica"/>
      <w:sz w:val="16"/>
      <w:lang w:val="lv-LV" w:eastAsia="en-US"/>
    </w:rPr>
  </w:style>
  <w:style w:type="character" w:customStyle="1" w:styleId="HeaderChar">
    <w:name w:val="Header Char"/>
    <w:uiPriority w:val="99"/>
    <w:rPr>
      <w:sz w:val="22"/>
      <w:lang w:val="lv-LV" w:eastAsia="en-US"/>
    </w:rPr>
  </w:style>
  <w:style w:type="paragraph" w:styleId="Revision">
    <w:name w:val="Revision"/>
    <w:hidden/>
    <w:semiHidden/>
    <w:rPr>
      <w:sz w:val="22"/>
      <w:lang w:val="lv-LV"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CommentTextChar">
    <w:name w:val="Comment Text Char"/>
    <w:rPr>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eastAsia="en-US"/>
    </w:rPr>
  </w:style>
  <w:style w:type="paragraph" w:customStyle="1" w:styleId="EMEAEnBodyText">
    <w:name w:val="EMEA En Body Text"/>
    <w:basedOn w:val="Normal"/>
    <w:rsid w:val="007E173C"/>
    <w:pPr>
      <w:tabs>
        <w:tab w:val="clear" w:pos="567"/>
      </w:tabs>
      <w:spacing w:before="120" w:after="120" w:line="240" w:lineRule="auto"/>
      <w:jc w:val="both"/>
    </w:pPr>
    <w:rPr>
      <w:lang w:eastAsia="lv-LV" w:bidi="lv-LV"/>
    </w:rPr>
  </w:style>
  <w:style w:type="character" w:customStyle="1" w:styleId="tlid-translation">
    <w:name w:val="tlid-translation"/>
    <w:basedOn w:val="DefaultParagraphFont"/>
    <w:rsid w:val="007E1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46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Heviran</Trade_x0020_nam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3FFCD-C0A7-497A-BF69-EE2987866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6D9D9-91EB-44F8-857E-BB9F933D61B4}">
  <ds:schemaRefs>
    <ds:schemaRef ds:uri="http://schemas.microsoft.com/office/2006/metadata/properties"/>
    <ds:schemaRef ds:uri="http://schemas.microsoft.com/office/infopath/2007/PartnerControls"/>
    <ds:schemaRef ds:uri="82db5bd2-3f09-4eff-b4f8-de6a53cd5a02"/>
    <ds:schemaRef ds:uri="http://schemas.microsoft.com/sharepoint/v4"/>
  </ds:schemaRefs>
</ds:datastoreItem>
</file>

<file path=customXml/itemProps3.xml><?xml version="1.0" encoding="utf-8"?>
<ds:datastoreItem xmlns:ds="http://schemas.openxmlformats.org/officeDocument/2006/customXml" ds:itemID="{607C7401-9026-4BF3-9F26-A316301F486D}">
  <ds:schemaRefs>
    <ds:schemaRef ds:uri="http://schemas.microsoft.com/office/2006/metadata/longProperties"/>
  </ds:schemaRefs>
</ds:datastoreItem>
</file>

<file path=customXml/itemProps4.xml><?xml version="1.0" encoding="utf-8"?>
<ds:datastoreItem xmlns:ds="http://schemas.openxmlformats.org/officeDocument/2006/customXml" ds:itemID="{C1B1A80E-D2EB-40D9-9B20-202221451980}">
  <ds:schemaRefs>
    <ds:schemaRef ds:uri="http://schemas.microsoft.com/sharepoint/v3/contenttype/forms"/>
  </ds:schemaRefs>
</ds:datastoreItem>
</file>

<file path=customXml/itemProps5.xml><?xml version="1.0" encoding="utf-8"?>
<ds:datastoreItem xmlns:ds="http://schemas.openxmlformats.org/officeDocument/2006/customXml" ds:itemID="{07BFE01E-267F-4D28-A50E-AB26F6C2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1569</Words>
  <Characters>9750</Characters>
  <Application>Microsoft Office Word</Application>
  <DocSecurity>0</DocSecurity>
  <Lines>81</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Heviran PIL</vt:lpstr>
      <vt:lpstr>Heviran PIL</vt:lpstr>
    </vt:vector>
  </TitlesOfParts>
  <Manager>Inga</Manager>
  <Company>MIC</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Heviran PIL</dc:title>
  <dc:subject/>
  <dc:creator>Ģirts</dc:creator>
  <cp:keywords/>
  <cp:lastModifiedBy>Skaidrīte Lapsenīte</cp:lastModifiedBy>
  <cp:revision>5</cp:revision>
  <cp:lastPrinted>2015-03-09T09:28:00Z</cp:lastPrinted>
  <dcterms:created xsi:type="dcterms:W3CDTF">2020-04-07T11:51:00Z</dcterms:created>
  <dcterms:modified xsi:type="dcterms:W3CDTF">2020-04-29T11:47:00Z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0x010100A46161AA78E4354FBC4919F68D2AA10E</vt:lpwstr>
  </property>
</Properties>
</file>